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B26402" w14:textId="77777777" w:rsidR="001D6465" w:rsidRPr="00261E9B" w:rsidRDefault="001D6465" w:rsidP="001E07BD">
      <w:pPr>
        <w:spacing w:line="240" w:lineRule="auto"/>
        <w:contextualSpacing/>
        <w:rPr>
          <w:rFonts w:ascii="Arial" w:hAnsi="Arial" w:cs="Arial"/>
          <w:sz w:val="20"/>
          <w:szCs w:val="20"/>
        </w:rPr>
      </w:pPr>
    </w:p>
    <w:p w14:paraId="0FB34F69" w14:textId="77777777" w:rsidR="001D6465" w:rsidRPr="00261E9B" w:rsidRDefault="001D6465" w:rsidP="001E07BD">
      <w:pPr>
        <w:widowControl w:val="0"/>
        <w:autoSpaceDE w:val="0"/>
        <w:autoSpaceDN w:val="0"/>
        <w:adjustRightInd w:val="0"/>
        <w:spacing w:after="0" w:line="240" w:lineRule="auto"/>
        <w:contextualSpacing/>
        <w:jc w:val="center"/>
        <w:rPr>
          <w:rFonts w:ascii="Arial" w:hAnsi="Arial" w:cs="Arial"/>
          <w:bCs/>
          <w:color w:val="1F497D" w:themeColor="text2"/>
          <w:sz w:val="24"/>
          <w:szCs w:val="20"/>
          <w:u w:val="single"/>
        </w:rPr>
      </w:pPr>
      <w:bookmarkStart w:id="0" w:name="_Toc427226370"/>
      <w:bookmarkStart w:id="1" w:name="_Toc427228726"/>
      <w:bookmarkStart w:id="2" w:name="_Toc16084066"/>
      <w:bookmarkStart w:id="3" w:name="_Toc16243815"/>
      <w:r w:rsidRPr="00261E9B">
        <w:rPr>
          <w:rFonts w:ascii="Arial" w:hAnsi="Arial" w:cs="Arial"/>
          <w:bCs/>
          <w:color w:val="1F497D" w:themeColor="text2"/>
          <w:sz w:val="24"/>
          <w:szCs w:val="20"/>
          <w:u w:val="single"/>
        </w:rPr>
        <w:t>TERMO DE REFERÊNCIA</w:t>
      </w:r>
    </w:p>
    <w:p w14:paraId="6CFA28D6" w14:textId="77777777" w:rsidR="001E07BD" w:rsidRPr="00261E9B" w:rsidRDefault="001E07BD" w:rsidP="001D6465">
      <w:pPr>
        <w:widowControl w:val="0"/>
        <w:autoSpaceDE w:val="0"/>
        <w:autoSpaceDN w:val="0"/>
        <w:adjustRightInd w:val="0"/>
        <w:spacing w:after="0" w:line="360" w:lineRule="auto"/>
        <w:contextualSpacing/>
        <w:jc w:val="center"/>
        <w:rPr>
          <w:rFonts w:ascii="Arial" w:hAnsi="Arial" w:cs="Arial"/>
          <w:bCs/>
          <w:color w:val="1F497D" w:themeColor="text2"/>
          <w:sz w:val="20"/>
          <w:szCs w:val="20"/>
          <w:u w:val="single"/>
        </w:rPr>
      </w:pPr>
    </w:p>
    <w:p w14:paraId="53FD94B3" w14:textId="77777777" w:rsidR="001D6465" w:rsidRPr="00261E9B" w:rsidRDefault="001D6465" w:rsidP="001D6465">
      <w:pPr>
        <w:pStyle w:val="PargrafodaLista"/>
        <w:widowControl w:val="0"/>
        <w:overflowPunct w:val="0"/>
        <w:autoSpaceDE w:val="0"/>
        <w:autoSpaceDN w:val="0"/>
        <w:adjustRightInd w:val="0"/>
        <w:spacing w:after="0" w:line="360" w:lineRule="auto"/>
        <w:ind w:left="0"/>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772B629F" wp14:editId="74B978F5">
                <wp:extent cx="5419725" cy="311150"/>
                <wp:effectExtent l="0" t="0" r="9525" b="0"/>
                <wp:docPr id="54" name="Caixa de texto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6C330F8" w14:textId="77777777" w:rsidR="0046630B" w:rsidRPr="007408A5" w:rsidRDefault="0046630B" w:rsidP="0018475C">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4" w:name="_Toc16084023"/>
                            <w:bookmarkStart w:id="5" w:name="_Toc29820431"/>
                            <w:bookmarkStart w:id="6" w:name="_Toc29820543"/>
                            <w:bookmarkStart w:id="7" w:name="_Toc46908574"/>
                            <w:r w:rsidRPr="007408A5">
                              <w:rPr>
                                <w:rFonts w:ascii="Arial Narrow" w:hAnsi="Arial Narrow"/>
                                <w:color w:val="FFFFFF" w:themeColor="background1"/>
                                <w:sz w:val="24"/>
                                <w:szCs w:val="24"/>
                              </w:rPr>
                              <w:t>RESUMO DO OBJETO</w:t>
                            </w:r>
                            <w:bookmarkEnd w:id="4"/>
                            <w:bookmarkEnd w:id="5"/>
                            <w:bookmarkEnd w:id="6"/>
                            <w:bookmarkEnd w:id="7"/>
                          </w:p>
                        </w:txbxContent>
                      </wps:txbx>
                      <wps:bodyPr rot="0" vert="horz" wrap="square" lIns="91440" tIns="45720" rIns="91440" bIns="45720" anchor="t" anchorCtr="0" upright="1">
                        <a:noAutofit/>
                      </wps:bodyPr>
                    </wps:wsp>
                  </a:graphicData>
                </a:graphic>
              </wp:inline>
            </w:drawing>
          </mc:Choice>
          <mc:Fallback>
            <w:pict>
              <v:shapetype w14:anchorId="772B629F" id="_x0000_t202" coordsize="21600,21600" o:spt="202" path="m,l,21600r21600,l21600,xe">
                <v:stroke joinstyle="miter"/>
                <v:path gradientshapeok="t" o:connecttype="rect"/>
              </v:shapetype>
              <v:shape id="Caixa de texto 54" o:spid="_x0000_s1026"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" fillcolor="#1f497d [3215]" stroked="f" strokeweight="1.5pt">
                <v:textbox>
                  <w:txbxContent>
                    <w:p w14:paraId="06C330F8" w14:textId="77777777" w:rsidR="0046630B" w:rsidRPr="007408A5" w:rsidRDefault="0046630B" w:rsidP="0018475C">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9" w:name="_Toc16084023"/>
                      <w:bookmarkStart w:id="10" w:name="_Toc29820431"/>
                      <w:bookmarkStart w:id="11" w:name="_Toc29820543"/>
                      <w:bookmarkStart w:id="12" w:name="_Toc46908574"/>
                      <w:r w:rsidRPr="007408A5">
                        <w:rPr>
                          <w:rFonts w:ascii="Arial Narrow" w:hAnsi="Arial Narrow"/>
                          <w:color w:val="FFFFFF" w:themeColor="background1"/>
                          <w:sz w:val="24"/>
                          <w:szCs w:val="24"/>
                        </w:rPr>
                        <w:t>RESUMO DO OBJETO</w:t>
                      </w:r>
                      <w:bookmarkEnd w:id="9"/>
                      <w:bookmarkEnd w:id="10"/>
                      <w:bookmarkEnd w:id="11"/>
                      <w:bookmarkEnd w:id="12"/>
                    </w:p>
                  </w:txbxContent>
                </v:textbox>
                <w10:anchorlock/>
              </v:shape>
            </w:pict>
          </mc:Fallback>
        </mc:AlternateContent>
      </w:r>
    </w:p>
    <w:p w14:paraId="219C46FE" w14:textId="77777777" w:rsidR="008541BF" w:rsidRPr="00261E9B" w:rsidRDefault="008541BF" w:rsidP="00670C70">
      <w:pPr>
        <w:widowControl w:val="0"/>
        <w:overflowPunct w:val="0"/>
        <w:autoSpaceDE w:val="0"/>
        <w:autoSpaceDN w:val="0"/>
        <w:adjustRightInd w:val="0"/>
        <w:spacing w:after="0" w:line="360" w:lineRule="auto"/>
        <w:ind w:firstLine="709"/>
        <w:jc w:val="center"/>
        <w:rPr>
          <w:rFonts w:ascii="Arial" w:hAnsi="Arial" w:cs="Arial"/>
          <w:sz w:val="20"/>
          <w:szCs w:val="20"/>
        </w:rPr>
      </w:pPr>
    </w:p>
    <w:p w14:paraId="05794C11" w14:textId="415B9241" w:rsidR="00BA6109" w:rsidRPr="00261E9B" w:rsidRDefault="00335041" w:rsidP="00345901">
      <w:pPr>
        <w:tabs>
          <w:tab w:val="left" w:pos="8789"/>
        </w:tabs>
        <w:autoSpaceDE w:val="0"/>
        <w:autoSpaceDN w:val="0"/>
        <w:adjustRightInd w:val="0"/>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O objeto deste Termo de Referência consiste na </w:t>
      </w:r>
      <w:r w:rsidR="00976EAA" w:rsidRPr="00261E9B">
        <w:rPr>
          <w:rFonts w:ascii="Arial" w:hAnsi="Arial" w:cs="Arial"/>
          <w:sz w:val="20"/>
          <w:szCs w:val="20"/>
        </w:rPr>
        <w:t xml:space="preserve">Contratação de </w:t>
      </w:r>
      <w:r w:rsidR="006A0FCA" w:rsidRPr="00261E9B">
        <w:rPr>
          <w:rFonts w:ascii="Arial" w:hAnsi="Arial" w:cs="Arial"/>
          <w:sz w:val="20"/>
          <w:szCs w:val="20"/>
        </w:rPr>
        <w:t xml:space="preserve">Empresa Especializada para Execução de </w:t>
      </w:r>
      <w:r w:rsidR="003A4962" w:rsidRPr="003A4962">
        <w:rPr>
          <w:rFonts w:ascii="Arial" w:hAnsi="Arial" w:cs="Arial"/>
          <w:sz w:val="20"/>
          <w:szCs w:val="20"/>
        </w:rPr>
        <w:t xml:space="preserve">Escaneamento 3D </w:t>
      </w:r>
      <w:r w:rsidR="00F9184B">
        <w:rPr>
          <w:rFonts w:ascii="Arial" w:hAnsi="Arial" w:cs="Arial"/>
          <w:sz w:val="20"/>
          <w:szCs w:val="20"/>
        </w:rPr>
        <w:t>a</w:t>
      </w:r>
      <w:r w:rsidR="003A4962" w:rsidRPr="003A4962">
        <w:rPr>
          <w:rFonts w:ascii="Arial" w:hAnsi="Arial" w:cs="Arial"/>
          <w:sz w:val="20"/>
          <w:szCs w:val="20"/>
        </w:rPr>
        <w:t xml:space="preserve"> laser, fotogrametria e modelagem da informação da construção para gestão e operação de edificações e estruturas do </w:t>
      </w:r>
      <w:r w:rsidR="003A4962">
        <w:rPr>
          <w:rFonts w:ascii="Arial" w:hAnsi="Arial" w:cs="Arial"/>
          <w:sz w:val="20"/>
          <w:szCs w:val="20"/>
        </w:rPr>
        <w:t>P</w:t>
      </w:r>
      <w:r w:rsidR="003A4962" w:rsidRPr="003A4962">
        <w:rPr>
          <w:rFonts w:ascii="Arial" w:hAnsi="Arial" w:cs="Arial"/>
          <w:sz w:val="20"/>
          <w:szCs w:val="20"/>
        </w:rPr>
        <w:t xml:space="preserve">orto do </w:t>
      </w:r>
      <w:r w:rsidR="003A4962">
        <w:rPr>
          <w:rFonts w:ascii="Arial" w:hAnsi="Arial" w:cs="Arial"/>
          <w:sz w:val="20"/>
          <w:szCs w:val="20"/>
        </w:rPr>
        <w:t>I</w:t>
      </w:r>
      <w:r w:rsidR="003A4962" w:rsidRPr="003A4962">
        <w:rPr>
          <w:rFonts w:ascii="Arial" w:hAnsi="Arial" w:cs="Arial"/>
          <w:sz w:val="20"/>
          <w:szCs w:val="20"/>
        </w:rPr>
        <w:t>t</w:t>
      </w:r>
      <w:r w:rsidR="003A4962">
        <w:rPr>
          <w:rFonts w:ascii="Arial" w:hAnsi="Arial" w:cs="Arial"/>
          <w:sz w:val="20"/>
          <w:szCs w:val="20"/>
        </w:rPr>
        <w:t>a</w:t>
      </w:r>
      <w:r w:rsidR="003A4962" w:rsidRPr="003A4962">
        <w:rPr>
          <w:rFonts w:ascii="Arial" w:hAnsi="Arial" w:cs="Arial"/>
          <w:sz w:val="20"/>
          <w:szCs w:val="20"/>
        </w:rPr>
        <w:t xml:space="preserve">qui, localizado em </w:t>
      </w:r>
      <w:r w:rsidR="003A4962">
        <w:rPr>
          <w:rFonts w:ascii="Arial" w:hAnsi="Arial" w:cs="Arial"/>
          <w:sz w:val="20"/>
          <w:szCs w:val="20"/>
        </w:rPr>
        <w:t>São L</w:t>
      </w:r>
      <w:r w:rsidR="003A4962" w:rsidRPr="003A4962">
        <w:rPr>
          <w:rFonts w:ascii="Arial" w:hAnsi="Arial" w:cs="Arial"/>
          <w:sz w:val="20"/>
          <w:szCs w:val="20"/>
        </w:rPr>
        <w:t xml:space="preserve">uís – </w:t>
      </w:r>
      <w:r w:rsidR="003A4962">
        <w:rPr>
          <w:rFonts w:ascii="Arial" w:hAnsi="Arial" w:cs="Arial"/>
          <w:sz w:val="20"/>
          <w:szCs w:val="20"/>
        </w:rPr>
        <w:t>MA</w:t>
      </w:r>
      <w:r w:rsidR="008B4F48">
        <w:rPr>
          <w:rFonts w:ascii="Arial" w:hAnsi="Arial" w:cs="Arial"/>
          <w:sz w:val="20"/>
          <w:szCs w:val="20"/>
        </w:rPr>
        <w:t xml:space="preserve">; </w:t>
      </w:r>
      <w:r w:rsidR="003A4962">
        <w:rPr>
          <w:rFonts w:ascii="Arial" w:hAnsi="Arial" w:cs="Arial"/>
          <w:sz w:val="20"/>
          <w:szCs w:val="20"/>
        </w:rPr>
        <w:t>M</w:t>
      </w:r>
      <w:r w:rsidR="003A4962" w:rsidRPr="003A4962">
        <w:rPr>
          <w:rFonts w:ascii="Arial" w:hAnsi="Arial" w:cs="Arial"/>
          <w:sz w:val="20"/>
          <w:szCs w:val="20"/>
        </w:rPr>
        <w:t xml:space="preserve">apeamento por </w:t>
      </w:r>
      <w:proofErr w:type="spellStart"/>
      <w:r w:rsidR="003A4962">
        <w:rPr>
          <w:rFonts w:ascii="Arial" w:hAnsi="Arial" w:cs="Arial"/>
          <w:sz w:val="20"/>
          <w:szCs w:val="20"/>
        </w:rPr>
        <w:t>G</w:t>
      </w:r>
      <w:r w:rsidR="003A4962" w:rsidRPr="003A4962">
        <w:rPr>
          <w:rFonts w:ascii="Arial" w:hAnsi="Arial" w:cs="Arial"/>
          <w:sz w:val="20"/>
          <w:szCs w:val="20"/>
        </w:rPr>
        <w:t>eoradar</w:t>
      </w:r>
      <w:proofErr w:type="spellEnd"/>
      <w:r w:rsidR="003A4962" w:rsidRPr="003A4962">
        <w:rPr>
          <w:rFonts w:ascii="Arial" w:hAnsi="Arial" w:cs="Arial"/>
          <w:sz w:val="20"/>
          <w:szCs w:val="20"/>
        </w:rPr>
        <w:t xml:space="preserve"> – </w:t>
      </w:r>
      <w:r w:rsidR="003A4962">
        <w:rPr>
          <w:rFonts w:ascii="Arial" w:hAnsi="Arial" w:cs="Arial"/>
          <w:sz w:val="20"/>
          <w:szCs w:val="20"/>
        </w:rPr>
        <w:t>GPR</w:t>
      </w:r>
      <w:r w:rsidR="003A4962" w:rsidRPr="003A4962">
        <w:rPr>
          <w:rFonts w:ascii="Arial" w:hAnsi="Arial" w:cs="Arial"/>
          <w:sz w:val="20"/>
          <w:szCs w:val="20"/>
        </w:rPr>
        <w:t xml:space="preserve"> de interferências </w:t>
      </w:r>
      <w:r w:rsidR="0080297D">
        <w:rPr>
          <w:rFonts w:ascii="Arial" w:hAnsi="Arial" w:cs="Arial"/>
          <w:sz w:val="20"/>
          <w:szCs w:val="20"/>
        </w:rPr>
        <w:t>subterrâneas</w:t>
      </w:r>
      <w:r w:rsidR="003A4962" w:rsidRPr="003A4962">
        <w:rPr>
          <w:rFonts w:ascii="Arial" w:hAnsi="Arial" w:cs="Arial"/>
          <w:sz w:val="20"/>
          <w:szCs w:val="20"/>
        </w:rPr>
        <w:t xml:space="preserve"> (tubulações de granel, água, gás, fibra ótica, cabo elétrico e galeria pluvial do </w:t>
      </w:r>
      <w:r w:rsidR="003A4962">
        <w:rPr>
          <w:rFonts w:ascii="Arial" w:hAnsi="Arial" w:cs="Arial"/>
          <w:sz w:val="20"/>
          <w:szCs w:val="20"/>
        </w:rPr>
        <w:t>P</w:t>
      </w:r>
      <w:r w:rsidR="003A4962" w:rsidRPr="003A4962">
        <w:rPr>
          <w:rFonts w:ascii="Arial" w:hAnsi="Arial" w:cs="Arial"/>
          <w:sz w:val="20"/>
          <w:szCs w:val="20"/>
        </w:rPr>
        <w:t xml:space="preserve">orto do </w:t>
      </w:r>
      <w:r w:rsidR="003A4962">
        <w:rPr>
          <w:rFonts w:ascii="Arial" w:hAnsi="Arial" w:cs="Arial"/>
          <w:sz w:val="20"/>
          <w:szCs w:val="20"/>
        </w:rPr>
        <w:t>I</w:t>
      </w:r>
      <w:r w:rsidR="003A4962" w:rsidRPr="003A4962">
        <w:rPr>
          <w:rFonts w:ascii="Arial" w:hAnsi="Arial" w:cs="Arial"/>
          <w:sz w:val="20"/>
          <w:szCs w:val="20"/>
        </w:rPr>
        <w:t>t</w:t>
      </w:r>
      <w:r w:rsidR="003A4962">
        <w:rPr>
          <w:rFonts w:ascii="Arial" w:hAnsi="Arial" w:cs="Arial"/>
          <w:sz w:val="20"/>
          <w:szCs w:val="20"/>
        </w:rPr>
        <w:t>a</w:t>
      </w:r>
      <w:r w:rsidR="003A4962" w:rsidRPr="003A4962">
        <w:rPr>
          <w:rFonts w:ascii="Arial" w:hAnsi="Arial" w:cs="Arial"/>
          <w:sz w:val="20"/>
          <w:szCs w:val="20"/>
        </w:rPr>
        <w:t xml:space="preserve">qui, localizado em </w:t>
      </w:r>
      <w:r w:rsidR="003A4962">
        <w:rPr>
          <w:rFonts w:ascii="Arial" w:hAnsi="Arial" w:cs="Arial"/>
          <w:sz w:val="20"/>
          <w:szCs w:val="20"/>
        </w:rPr>
        <w:t>S</w:t>
      </w:r>
      <w:r w:rsidR="003A4962" w:rsidRPr="003A4962">
        <w:rPr>
          <w:rFonts w:ascii="Arial" w:hAnsi="Arial" w:cs="Arial"/>
          <w:sz w:val="20"/>
          <w:szCs w:val="20"/>
        </w:rPr>
        <w:t xml:space="preserve">ão </w:t>
      </w:r>
      <w:r w:rsidR="003A4962">
        <w:rPr>
          <w:rFonts w:ascii="Arial" w:hAnsi="Arial" w:cs="Arial"/>
          <w:sz w:val="20"/>
          <w:szCs w:val="20"/>
        </w:rPr>
        <w:t>L</w:t>
      </w:r>
      <w:r w:rsidR="003A4962" w:rsidRPr="003A4962">
        <w:rPr>
          <w:rFonts w:ascii="Arial" w:hAnsi="Arial" w:cs="Arial"/>
          <w:sz w:val="20"/>
          <w:szCs w:val="20"/>
        </w:rPr>
        <w:t xml:space="preserve">uís – </w:t>
      </w:r>
      <w:r w:rsidR="007E52CF">
        <w:rPr>
          <w:rFonts w:ascii="Arial" w:hAnsi="Arial" w:cs="Arial"/>
          <w:sz w:val="20"/>
          <w:szCs w:val="20"/>
        </w:rPr>
        <w:t>MA</w:t>
      </w:r>
      <w:r w:rsidR="009476EF">
        <w:rPr>
          <w:rFonts w:ascii="Arial" w:hAnsi="Arial" w:cs="Arial"/>
          <w:sz w:val="20"/>
          <w:szCs w:val="20"/>
        </w:rPr>
        <w:t>.</w:t>
      </w:r>
    </w:p>
    <w:p w14:paraId="6EC6400A" w14:textId="77777777" w:rsidR="00885B8A" w:rsidRPr="00261E9B" w:rsidRDefault="00885B8A" w:rsidP="00335041">
      <w:pPr>
        <w:autoSpaceDE w:val="0"/>
        <w:autoSpaceDN w:val="0"/>
        <w:adjustRightInd w:val="0"/>
        <w:spacing w:after="0" w:line="360" w:lineRule="auto"/>
        <w:ind w:firstLine="708"/>
        <w:contextualSpacing/>
        <w:jc w:val="both"/>
        <w:rPr>
          <w:rFonts w:ascii="Arial" w:hAnsi="Arial" w:cs="Arial"/>
          <w:sz w:val="20"/>
          <w:szCs w:val="20"/>
        </w:rPr>
      </w:pPr>
    </w:p>
    <w:p w14:paraId="55E0C7B7" w14:textId="77777777" w:rsidR="001D6465" w:rsidRPr="00565690" w:rsidRDefault="001D6465" w:rsidP="00293091">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217FFA3F" wp14:editId="460D9BA7">
                <wp:extent cx="5419725" cy="311150"/>
                <wp:effectExtent l="0" t="0" r="9525" b="0"/>
                <wp:docPr id="53" name="Caixa de texto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C852E4D" w14:textId="77777777" w:rsidR="0046630B" w:rsidRPr="009A12C5" w:rsidRDefault="0046630B" w:rsidP="0018475C">
                            <w:pPr>
                              <w:pStyle w:val="Ttulo1"/>
                              <w:numPr>
                                <w:ilvl w:val="0"/>
                                <w:numId w:val="11"/>
                              </w:numPr>
                              <w:tabs>
                                <w:tab w:val="left" w:pos="426"/>
                              </w:tabs>
                              <w:spacing w:before="0" w:line="240" w:lineRule="auto"/>
                            </w:pPr>
                            <w:bookmarkStart w:id="8" w:name="_Toc427228727"/>
                            <w:bookmarkStart w:id="9" w:name="_Toc16084024"/>
                            <w:bookmarkStart w:id="10" w:name="_Toc16084067"/>
                            <w:bookmarkStart w:id="11" w:name="_Toc16243816"/>
                            <w:bookmarkStart w:id="12" w:name="_Toc29820432"/>
                            <w:bookmarkStart w:id="13" w:name="_Toc29820544"/>
                            <w:bookmarkStart w:id="14" w:name="_Toc46908575"/>
                            <w:r>
                              <w:rPr>
                                <w:rFonts w:ascii="Arial Narrow" w:hAnsi="Arial Narrow"/>
                                <w:color w:val="FFFFFF" w:themeColor="background1"/>
                                <w:sz w:val="24"/>
                                <w:szCs w:val="24"/>
                              </w:rPr>
                              <w:t>DETALHAMENTO DO OBJETO</w:t>
                            </w:r>
                            <w:bookmarkEnd w:id="8"/>
                            <w:bookmarkEnd w:id="9"/>
                            <w:bookmarkEnd w:id="10"/>
                            <w:bookmarkEnd w:id="11"/>
                            <w:bookmarkEnd w:id="12"/>
                            <w:bookmarkEnd w:id="13"/>
                            <w:bookmarkEnd w:id="14"/>
                          </w:p>
                        </w:txbxContent>
                      </wps:txbx>
                      <wps:bodyPr rot="0" vert="horz" wrap="square" lIns="91440" tIns="45720" rIns="91440" bIns="45720" anchor="t" anchorCtr="0" upright="1">
                        <a:noAutofit/>
                      </wps:bodyPr>
                    </wps:wsp>
                  </a:graphicData>
                </a:graphic>
              </wp:inline>
            </w:drawing>
          </mc:Choice>
          <mc:Fallback>
            <w:pict>
              <v:shape w14:anchorId="217FFA3F" id="Caixa de texto 53" o:spid="_x0000_s1027"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" fillcolor="#1f497d [3215]" stroked="f" strokeweight="1.5pt">
                <v:textbox>
                  <w:txbxContent>
                    <w:p w14:paraId="1C852E4D" w14:textId="77777777" w:rsidR="0046630B" w:rsidRPr="009A12C5" w:rsidRDefault="0046630B" w:rsidP="0018475C">
                      <w:pPr>
                        <w:pStyle w:val="Ttulo1"/>
                        <w:numPr>
                          <w:ilvl w:val="0"/>
                          <w:numId w:val="11"/>
                        </w:numPr>
                        <w:tabs>
                          <w:tab w:val="left" w:pos="426"/>
                        </w:tabs>
                        <w:spacing w:before="0" w:line="240" w:lineRule="auto"/>
                      </w:pPr>
                      <w:bookmarkStart w:id="20" w:name="_Toc427228727"/>
                      <w:bookmarkStart w:id="21" w:name="_Toc16084024"/>
                      <w:bookmarkStart w:id="22" w:name="_Toc16084067"/>
                      <w:bookmarkStart w:id="23" w:name="_Toc16243816"/>
                      <w:bookmarkStart w:id="24" w:name="_Toc29820432"/>
                      <w:bookmarkStart w:id="25" w:name="_Toc29820544"/>
                      <w:bookmarkStart w:id="26" w:name="_Toc46908575"/>
                      <w:r>
                        <w:rPr>
                          <w:rFonts w:ascii="Arial Narrow" w:hAnsi="Arial Narrow"/>
                          <w:color w:val="FFFFFF" w:themeColor="background1"/>
                          <w:sz w:val="24"/>
                          <w:szCs w:val="24"/>
                        </w:rPr>
                        <w:t>DETALHAMENTO DO OBJETO</w:t>
                      </w:r>
                      <w:bookmarkEnd w:id="20"/>
                      <w:bookmarkEnd w:id="21"/>
                      <w:bookmarkEnd w:id="22"/>
                      <w:bookmarkEnd w:id="23"/>
                      <w:bookmarkEnd w:id="24"/>
                      <w:bookmarkEnd w:id="25"/>
                      <w:bookmarkEnd w:id="26"/>
                    </w:p>
                  </w:txbxContent>
                </v:textbox>
                <w10:anchorlock/>
              </v:shape>
            </w:pict>
          </mc:Fallback>
        </mc:AlternateContent>
      </w:r>
      <w:r w:rsidRPr="00261E9B">
        <w:rPr>
          <w:rFonts w:ascii="Arial" w:hAnsi="Arial" w:cs="Arial"/>
          <w:sz w:val="20"/>
          <w:szCs w:val="20"/>
        </w:rPr>
        <w:tab/>
      </w:r>
    </w:p>
    <w:p w14:paraId="4D9FD3A6" w14:textId="185A3A3E" w:rsidR="00D3309E" w:rsidRPr="00565690" w:rsidRDefault="00D3309E" w:rsidP="00565690">
      <w:pPr>
        <w:tabs>
          <w:tab w:val="left" w:pos="8789"/>
        </w:tabs>
        <w:autoSpaceDE w:val="0"/>
        <w:autoSpaceDN w:val="0"/>
        <w:adjustRightInd w:val="0"/>
        <w:spacing w:after="0" w:line="360" w:lineRule="auto"/>
        <w:ind w:firstLine="851"/>
        <w:contextualSpacing/>
        <w:jc w:val="both"/>
        <w:rPr>
          <w:rFonts w:ascii="Arial" w:hAnsi="Arial" w:cs="Arial"/>
          <w:sz w:val="20"/>
          <w:szCs w:val="20"/>
        </w:rPr>
      </w:pPr>
      <w:r w:rsidRPr="00565690">
        <w:rPr>
          <w:rFonts w:ascii="Arial" w:hAnsi="Arial" w:cs="Arial"/>
          <w:sz w:val="20"/>
          <w:szCs w:val="20"/>
        </w:rPr>
        <w:t>O Detalhamento do objeto deste Termo de Referência compreende os serviços descritos abaixo:</w:t>
      </w:r>
    </w:p>
    <w:p w14:paraId="7949005F" w14:textId="3AA8D88E" w:rsidR="006A5C85" w:rsidRPr="001F157D" w:rsidRDefault="001F157D" w:rsidP="00565690">
      <w:pPr>
        <w:tabs>
          <w:tab w:val="left" w:pos="8789"/>
        </w:tabs>
        <w:autoSpaceDE w:val="0"/>
        <w:autoSpaceDN w:val="0"/>
        <w:adjustRightInd w:val="0"/>
        <w:spacing w:after="0" w:line="360" w:lineRule="auto"/>
        <w:ind w:firstLine="851"/>
        <w:contextualSpacing/>
        <w:jc w:val="both"/>
        <w:rPr>
          <w:rFonts w:ascii="Arial" w:eastAsiaTheme="minorHAnsi" w:hAnsi="Arial" w:cs="Arial"/>
          <w:sz w:val="20"/>
          <w:szCs w:val="20"/>
        </w:rPr>
      </w:pPr>
      <w:r w:rsidRPr="001F157D">
        <w:rPr>
          <w:rFonts w:ascii="Arial" w:eastAsiaTheme="minorHAnsi" w:hAnsi="Arial" w:cs="Arial"/>
          <w:sz w:val="20"/>
          <w:szCs w:val="20"/>
        </w:rPr>
        <w:t>A</w:t>
      </w:r>
      <w:r w:rsidR="006A5C85" w:rsidRPr="001F157D">
        <w:rPr>
          <w:rFonts w:ascii="Arial" w:eastAsiaTheme="minorHAnsi" w:hAnsi="Arial" w:cs="Arial"/>
          <w:sz w:val="20"/>
          <w:szCs w:val="20"/>
        </w:rPr>
        <w:t xml:space="preserve"> equipe deverá estar presente em São Luís – MA para</w:t>
      </w:r>
      <w:r w:rsidR="004A519C" w:rsidRPr="001F157D">
        <w:rPr>
          <w:rFonts w:ascii="Arial" w:eastAsiaTheme="minorHAnsi" w:hAnsi="Arial" w:cs="Arial"/>
          <w:sz w:val="20"/>
          <w:szCs w:val="20"/>
        </w:rPr>
        <w:t xml:space="preserve"> desenvolvimento das atividades</w:t>
      </w:r>
      <w:r w:rsidR="006A5C85" w:rsidRPr="001F157D">
        <w:rPr>
          <w:rFonts w:ascii="Arial" w:eastAsiaTheme="minorHAnsi" w:hAnsi="Arial" w:cs="Arial"/>
          <w:sz w:val="20"/>
          <w:szCs w:val="20"/>
        </w:rPr>
        <w:t>.</w:t>
      </w:r>
      <w:r w:rsidR="00DA1AAC" w:rsidRPr="001F157D">
        <w:rPr>
          <w:rFonts w:ascii="Arial" w:eastAsiaTheme="minorHAnsi" w:hAnsi="Arial" w:cs="Arial"/>
          <w:sz w:val="20"/>
          <w:szCs w:val="20"/>
        </w:rPr>
        <w:t xml:space="preserve"> </w:t>
      </w:r>
    </w:p>
    <w:p w14:paraId="4A407446"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A Contratada deverá providenciar junto ao CREA ou CAU as Anotações de Responsabilidade Técnica (</w:t>
      </w:r>
      <w:proofErr w:type="spellStart"/>
      <w:r w:rsidRPr="00565690">
        <w:rPr>
          <w:rFonts w:ascii="Arial" w:hAnsi="Arial" w:cs="Arial"/>
          <w:sz w:val="20"/>
          <w:szCs w:val="20"/>
        </w:rPr>
        <w:t>ART’s</w:t>
      </w:r>
      <w:proofErr w:type="spellEnd"/>
      <w:r w:rsidRPr="00565690">
        <w:rPr>
          <w:rFonts w:ascii="Arial" w:hAnsi="Arial" w:cs="Arial"/>
          <w:sz w:val="20"/>
          <w:szCs w:val="20"/>
        </w:rPr>
        <w:t>) e/ou Registro de Responsabilidade Técnica (RRT) referentes a cada atividade técnica, objeto deste Termo de Referência.</w:t>
      </w:r>
    </w:p>
    <w:p w14:paraId="33AF0BAB"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 xml:space="preserve">É de responsabilidade da Contratada mobilizar todos os equipamentos, utensílios, ferramentas e mão-de-obra necessários à completa e perfeita execução dos serviços, responsabilizando-se pelos eventuais danos causados </w:t>
      </w:r>
      <w:proofErr w:type="gramStart"/>
      <w:r w:rsidRPr="00565690">
        <w:rPr>
          <w:rFonts w:ascii="Arial" w:hAnsi="Arial" w:cs="Arial"/>
          <w:sz w:val="20"/>
          <w:szCs w:val="20"/>
        </w:rPr>
        <w:t>à</w:t>
      </w:r>
      <w:proofErr w:type="gramEnd"/>
      <w:r w:rsidRPr="00565690">
        <w:rPr>
          <w:rFonts w:ascii="Arial" w:hAnsi="Arial" w:cs="Arial"/>
          <w:sz w:val="20"/>
          <w:szCs w:val="20"/>
        </w:rPr>
        <w:t xml:space="preserve"> eles ou por eles.</w:t>
      </w:r>
    </w:p>
    <w:p w14:paraId="46034E02" w14:textId="16C96F7E"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 xml:space="preserve">A contratada terá o prazo de um mês a mais do termino </w:t>
      </w:r>
      <w:r w:rsidR="006554AD">
        <w:rPr>
          <w:rFonts w:ascii="Arial" w:hAnsi="Arial" w:cs="Arial"/>
          <w:sz w:val="20"/>
          <w:szCs w:val="20"/>
        </w:rPr>
        <w:t>dos serviços</w:t>
      </w:r>
      <w:r w:rsidRPr="00565690">
        <w:rPr>
          <w:rFonts w:ascii="Arial" w:hAnsi="Arial" w:cs="Arial"/>
          <w:sz w:val="20"/>
          <w:szCs w:val="20"/>
        </w:rPr>
        <w:t xml:space="preserve"> para resolução de quaisquer pendências para entrega final e conclusão do relatório final com entrega de </w:t>
      </w:r>
      <w:proofErr w:type="spellStart"/>
      <w:r w:rsidRPr="00F15B91">
        <w:rPr>
          <w:rFonts w:ascii="Arial" w:hAnsi="Arial" w:cs="Arial"/>
          <w:i/>
          <w:sz w:val="20"/>
          <w:szCs w:val="20"/>
        </w:rPr>
        <w:t>Databook</w:t>
      </w:r>
      <w:proofErr w:type="spellEnd"/>
      <w:r w:rsidRPr="00565690">
        <w:rPr>
          <w:rFonts w:ascii="Arial" w:hAnsi="Arial" w:cs="Arial"/>
          <w:sz w:val="20"/>
          <w:szCs w:val="20"/>
        </w:rPr>
        <w:t>.</w:t>
      </w:r>
    </w:p>
    <w:p w14:paraId="7F633CAC" w14:textId="7D1F470A"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993913">
        <w:rPr>
          <w:rFonts w:ascii="Arial" w:hAnsi="Arial" w:cs="Arial"/>
          <w:sz w:val="20"/>
          <w:szCs w:val="20"/>
        </w:rPr>
        <w:t xml:space="preserve">A Contratada deverá </w:t>
      </w:r>
      <w:r w:rsidR="00F15B91" w:rsidRPr="00993913">
        <w:rPr>
          <w:rFonts w:ascii="Arial" w:hAnsi="Arial" w:cs="Arial"/>
          <w:sz w:val="20"/>
          <w:szCs w:val="20"/>
        </w:rPr>
        <w:t>participar</w:t>
      </w:r>
      <w:r w:rsidRPr="00993913">
        <w:rPr>
          <w:rFonts w:ascii="Arial" w:hAnsi="Arial" w:cs="Arial"/>
          <w:sz w:val="20"/>
          <w:szCs w:val="20"/>
        </w:rPr>
        <w:t xml:space="preserve"> </w:t>
      </w:r>
      <w:r w:rsidR="00F15B91" w:rsidRPr="00993913">
        <w:rPr>
          <w:rFonts w:ascii="Arial" w:hAnsi="Arial" w:cs="Arial"/>
          <w:sz w:val="20"/>
          <w:szCs w:val="20"/>
        </w:rPr>
        <w:t>de</w:t>
      </w:r>
      <w:r w:rsidRPr="00993913">
        <w:rPr>
          <w:rFonts w:ascii="Arial" w:hAnsi="Arial" w:cs="Arial"/>
          <w:sz w:val="20"/>
          <w:szCs w:val="20"/>
        </w:rPr>
        <w:t xml:space="preserve"> reuniões semanais com a EMAP </w:t>
      </w:r>
      <w:r w:rsidR="00F15B91" w:rsidRPr="00993913">
        <w:rPr>
          <w:rFonts w:ascii="Arial" w:hAnsi="Arial" w:cs="Arial"/>
          <w:sz w:val="20"/>
          <w:szCs w:val="20"/>
        </w:rPr>
        <w:t xml:space="preserve">ou em periodicidade maior a critério da contratante, </w:t>
      </w:r>
      <w:r w:rsidRPr="00993913">
        <w:rPr>
          <w:rFonts w:ascii="Arial" w:hAnsi="Arial" w:cs="Arial"/>
          <w:sz w:val="20"/>
          <w:szCs w:val="20"/>
        </w:rPr>
        <w:t>devendo produzir atas, cópia da Ata de Reunião deverá ser entregue a Fiscalização.</w:t>
      </w:r>
    </w:p>
    <w:p w14:paraId="5DE2686B" w14:textId="57E3ADD8"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As reuniões semanais deverão ter como pautas mínimas o planejamento; a qualidade; a segurança do Trabalho; o Meio Ambiente e as pe</w:t>
      </w:r>
      <w:r w:rsidR="00F15B91">
        <w:rPr>
          <w:rFonts w:ascii="Arial" w:hAnsi="Arial" w:cs="Arial"/>
          <w:sz w:val="20"/>
          <w:szCs w:val="20"/>
        </w:rPr>
        <w:t xml:space="preserve">ndências técnicas relativas a execução dos serviços </w:t>
      </w:r>
      <w:r w:rsidR="00B036C5">
        <w:rPr>
          <w:rFonts w:ascii="Arial" w:hAnsi="Arial" w:cs="Arial"/>
          <w:sz w:val="20"/>
          <w:szCs w:val="20"/>
        </w:rPr>
        <w:t>contratos.</w:t>
      </w:r>
    </w:p>
    <w:p w14:paraId="06D19443"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7062B2">
        <w:rPr>
          <w:rFonts w:ascii="Arial" w:hAnsi="Arial" w:cs="Arial"/>
          <w:sz w:val="20"/>
          <w:szCs w:val="20"/>
        </w:rPr>
        <w:t>Após a realização dos levantamentos/acompanhamentos, a Contratada deverá produzir relatórios completos e conclusivos com base nas informações obtidas, ou ainda quando a Fiscalização da EMAP solicitar.</w:t>
      </w:r>
      <w:r w:rsidRPr="00565690">
        <w:rPr>
          <w:rFonts w:ascii="Arial" w:hAnsi="Arial" w:cs="Arial"/>
          <w:sz w:val="20"/>
          <w:szCs w:val="20"/>
        </w:rPr>
        <w:t xml:space="preserve"> </w:t>
      </w:r>
    </w:p>
    <w:p w14:paraId="31E3AC43" w14:textId="79187839"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6554AD">
        <w:rPr>
          <w:rFonts w:ascii="Arial" w:hAnsi="Arial" w:cs="Arial"/>
          <w:sz w:val="20"/>
          <w:szCs w:val="20"/>
        </w:rPr>
        <w:lastRenderedPageBreak/>
        <w:t xml:space="preserve">Todas as instalações provisórias </w:t>
      </w:r>
      <w:r w:rsidR="00C94170" w:rsidRPr="006554AD">
        <w:rPr>
          <w:rFonts w:ascii="Arial" w:hAnsi="Arial" w:cs="Arial"/>
          <w:sz w:val="20"/>
          <w:szCs w:val="20"/>
        </w:rPr>
        <w:t xml:space="preserve">(contêineres) </w:t>
      </w:r>
      <w:r w:rsidRPr="006554AD">
        <w:rPr>
          <w:rFonts w:ascii="Arial" w:hAnsi="Arial" w:cs="Arial"/>
          <w:sz w:val="20"/>
          <w:szCs w:val="20"/>
        </w:rPr>
        <w:t>somente serão desmontadas e retiradas do local ao término dos serviços, quando aprovado pela Contratante.</w:t>
      </w:r>
    </w:p>
    <w:p w14:paraId="29694F58" w14:textId="09C818A4" w:rsid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7062B2">
        <w:rPr>
          <w:rFonts w:ascii="Arial" w:hAnsi="Arial" w:cs="Arial"/>
          <w:sz w:val="20"/>
          <w:szCs w:val="20"/>
        </w:rPr>
        <w:t>Os documentos técnicos produzidos em cada etapa de elaboração dos serviços devem ser submetidos à avaliação da Contratante.</w:t>
      </w:r>
    </w:p>
    <w:p w14:paraId="7143B557" w14:textId="104A343A" w:rsidR="004767C4" w:rsidRPr="007062B2" w:rsidRDefault="004767C4" w:rsidP="00565690">
      <w:pPr>
        <w:pStyle w:val="ecxmsonormal"/>
        <w:spacing w:before="0" w:beforeAutospacing="0" w:after="0" w:afterAutospacing="0" w:line="360" w:lineRule="auto"/>
        <w:ind w:firstLine="851"/>
        <w:contextualSpacing/>
        <w:jc w:val="both"/>
        <w:rPr>
          <w:rFonts w:ascii="Arial" w:hAnsi="Arial" w:cs="Arial"/>
          <w:color w:val="000000" w:themeColor="text1"/>
          <w:sz w:val="20"/>
          <w:szCs w:val="20"/>
        </w:rPr>
      </w:pPr>
      <w:r w:rsidRPr="007062B2">
        <w:rPr>
          <w:rFonts w:ascii="Arial" w:hAnsi="Arial" w:cs="Arial"/>
          <w:color w:val="000000" w:themeColor="text1"/>
          <w:sz w:val="20"/>
          <w:szCs w:val="20"/>
        </w:rPr>
        <w:t>Os serviços deverão ser executados todos por uma mesma empresa, evitando assim a incompatibilidade de dados coletados em campo e tornando os serviços interativo entre eles, ou seja, em um mesmo sistema de coordenadas para ambos. Se tornando também ágil em relação a sua execução, processamento dos dados e elaboração de seus diversos produtos.</w:t>
      </w:r>
    </w:p>
    <w:p w14:paraId="3D59F7D2"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p>
    <w:p w14:paraId="1330CB20" w14:textId="598DB10D" w:rsidR="006A5C85" w:rsidRPr="00565690" w:rsidRDefault="00CB537C" w:rsidP="00565690">
      <w:pPr>
        <w:spacing w:after="0" w:line="360" w:lineRule="auto"/>
        <w:ind w:firstLine="851"/>
        <w:jc w:val="both"/>
        <w:rPr>
          <w:rFonts w:ascii="Arial" w:hAnsi="Arial" w:cs="Arial"/>
          <w:b/>
          <w:sz w:val="20"/>
          <w:szCs w:val="20"/>
        </w:rPr>
      </w:pPr>
      <w:r w:rsidRPr="00565690">
        <w:rPr>
          <w:rFonts w:ascii="Arial" w:hAnsi="Arial" w:cs="Arial"/>
          <w:b/>
          <w:sz w:val="20"/>
          <w:szCs w:val="20"/>
        </w:rPr>
        <w:t>2</w:t>
      </w:r>
      <w:r w:rsidR="00913C40" w:rsidRPr="00565690">
        <w:rPr>
          <w:rFonts w:ascii="Arial" w:hAnsi="Arial" w:cs="Arial"/>
          <w:b/>
          <w:sz w:val="20"/>
          <w:szCs w:val="20"/>
        </w:rPr>
        <w:t>.1</w:t>
      </w:r>
      <w:r w:rsidRPr="00565690">
        <w:rPr>
          <w:rFonts w:ascii="Arial" w:hAnsi="Arial" w:cs="Arial"/>
          <w:b/>
          <w:sz w:val="20"/>
          <w:szCs w:val="20"/>
        </w:rPr>
        <w:t xml:space="preserve"> - </w:t>
      </w:r>
      <w:r w:rsidR="004A519C" w:rsidRPr="00565690">
        <w:rPr>
          <w:rFonts w:ascii="Arial" w:hAnsi="Arial" w:cs="Arial"/>
          <w:b/>
          <w:sz w:val="20"/>
          <w:szCs w:val="20"/>
        </w:rPr>
        <w:t>ESCANEAMENTO 3D A LASER, FOTOGRAMETRIA E MODELAGEM DA INFORMAÇÃO DA CONSTRUÇÃO PARA GESTÃO E OPERAÇÃO DE EDIFICAÇÕES E ESTRUTURAS DO PORTO DO ITQUI, LOCALIZADO EM SÃO LUÍS – MA</w:t>
      </w:r>
      <w:r w:rsidR="00FE22B6" w:rsidRPr="00565690">
        <w:rPr>
          <w:rFonts w:ascii="Arial" w:hAnsi="Arial" w:cs="Arial"/>
          <w:b/>
          <w:sz w:val="20"/>
          <w:szCs w:val="20"/>
        </w:rPr>
        <w:t xml:space="preserve"> </w:t>
      </w:r>
    </w:p>
    <w:p w14:paraId="51ED424C" w14:textId="77777777" w:rsidR="006A5C85" w:rsidRPr="00565690" w:rsidRDefault="006A5C85" w:rsidP="00565690">
      <w:pPr>
        <w:spacing w:after="0" w:line="360" w:lineRule="auto"/>
        <w:ind w:firstLine="851"/>
        <w:jc w:val="both"/>
        <w:rPr>
          <w:rFonts w:ascii="Arial" w:hAnsi="Arial" w:cs="Arial"/>
          <w:sz w:val="20"/>
          <w:szCs w:val="20"/>
        </w:rPr>
      </w:pPr>
    </w:p>
    <w:p w14:paraId="357B289B" w14:textId="2DB01F89" w:rsidR="00981B3D" w:rsidRPr="00565690" w:rsidRDefault="00981B3D"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O escopo consiste na execução dos serviços especializados conforme descritos abaixo:</w:t>
      </w:r>
    </w:p>
    <w:p w14:paraId="58B69FA9" w14:textId="059D17BE" w:rsidR="00981B3D" w:rsidRPr="00565690" w:rsidRDefault="00981B3D"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 xml:space="preserve">Levantamento topográfico </w:t>
      </w:r>
      <w:proofErr w:type="spellStart"/>
      <w:r w:rsidRPr="00565690">
        <w:rPr>
          <w:rFonts w:ascii="Arial" w:hAnsi="Arial" w:cs="Arial"/>
          <w:sz w:val="20"/>
          <w:szCs w:val="20"/>
        </w:rPr>
        <w:t>planialtimétrico</w:t>
      </w:r>
      <w:proofErr w:type="spellEnd"/>
      <w:r w:rsidRPr="00565690">
        <w:rPr>
          <w:rFonts w:ascii="Arial" w:hAnsi="Arial" w:cs="Arial"/>
          <w:sz w:val="20"/>
          <w:szCs w:val="20"/>
        </w:rPr>
        <w:t xml:space="preserve"> e cadastral de </w:t>
      </w:r>
      <w:r w:rsidRPr="008859CC">
        <w:rPr>
          <w:rFonts w:ascii="Arial" w:hAnsi="Arial" w:cs="Arial"/>
          <w:sz w:val="20"/>
          <w:szCs w:val="20"/>
        </w:rPr>
        <w:t xml:space="preserve">Área total </w:t>
      </w:r>
      <w:r w:rsidR="00B52B45">
        <w:rPr>
          <w:rFonts w:ascii="Arial" w:hAnsi="Arial" w:cs="Arial"/>
          <w:sz w:val="20"/>
          <w:szCs w:val="20"/>
        </w:rPr>
        <w:t xml:space="preserve">industrial </w:t>
      </w:r>
      <w:r w:rsidRPr="008859CC">
        <w:rPr>
          <w:rFonts w:ascii="Arial" w:hAnsi="Arial" w:cs="Arial"/>
          <w:sz w:val="20"/>
          <w:szCs w:val="20"/>
        </w:rPr>
        <w:t>e</w:t>
      </w:r>
      <w:r w:rsidRPr="00565690">
        <w:rPr>
          <w:rFonts w:ascii="Arial" w:hAnsi="Arial" w:cs="Arial"/>
          <w:sz w:val="20"/>
          <w:szCs w:val="20"/>
        </w:rPr>
        <w:t xml:space="preserve"> terrestre do Porto do Itaqui mediante a utilização da tecnologia de levantamento tridimensional a laser através de nuvem de pontos (escaneamento 3D) que permitam a criação de um arquivo de nuvem de pontos preciso em cor real, elaboração de fotos imersivas 360° (</w:t>
      </w:r>
      <w:proofErr w:type="spellStart"/>
      <w:r w:rsidRPr="00565690">
        <w:rPr>
          <w:rFonts w:ascii="Arial" w:hAnsi="Arial" w:cs="Arial"/>
          <w:sz w:val="20"/>
          <w:szCs w:val="20"/>
        </w:rPr>
        <w:t>Bubble</w:t>
      </w:r>
      <w:proofErr w:type="spellEnd"/>
      <w:r w:rsidRPr="00565690">
        <w:rPr>
          <w:rFonts w:ascii="Arial" w:hAnsi="Arial" w:cs="Arial"/>
          <w:sz w:val="20"/>
          <w:szCs w:val="20"/>
        </w:rPr>
        <w:t xml:space="preserve"> </w:t>
      </w:r>
      <w:proofErr w:type="spellStart"/>
      <w:r w:rsidRPr="00565690">
        <w:rPr>
          <w:rFonts w:ascii="Arial" w:hAnsi="Arial" w:cs="Arial"/>
          <w:sz w:val="20"/>
          <w:szCs w:val="20"/>
        </w:rPr>
        <w:t>view</w:t>
      </w:r>
      <w:proofErr w:type="spellEnd"/>
      <w:r w:rsidRPr="00565690">
        <w:rPr>
          <w:rFonts w:ascii="Arial" w:hAnsi="Arial" w:cs="Arial"/>
          <w:sz w:val="20"/>
          <w:szCs w:val="20"/>
        </w:rPr>
        <w:t>/</w:t>
      </w:r>
      <w:proofErr w:type="spellStart"/>
      <w:r w:rsidRPr="00565690">
        <w:rPr>
          <w:rFonts w:ascii="Arial" w:hAnsi="Arial" w:cs="Arial"/>
          <w:sz w:val="20"/>
          <w:szCs w:val="20"/>
        </w:rPr>
        <w:t>TruView</w:t>
      </w:r>
      <w:proofErr w:type="spellEnd"/>
      <w:r w:rsidRPr="00565690">
        <w:rPr>
          <w:rFonts w:ascii="Arial" w:hAnsi="Arial" w:cs="Arial"/>
          <w:sz w:val="20"/>
          <w:szCs w:val="20"/>
        </w:rPr>
        <w:t>) e modelo 3D geométrico.</w:t>
      </w:r>
    </w:p>
    <w:p w14:paraId="52B0360D" w14:textId="2B9182F7" w:rsidR="004A519C" w:rsidRDefault="004A519C"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Deverá ser realizado um escaneamento 3D a laser, para se colher uma nuvem de pontos de toda a área terrestre do Porto do Itaqui. Deverá ser entregue uma Modelagem 3D em arquivo BIM, a partir da nuvem de pontos, com alto nível de detalhamento, das construções e estruturas existentes para gestão, operação e manutenção das mesmas.</w:t>
      </w:r>
    </w:p>
    <w:p w14:paraId="2A4957DF" w14:textId="22EF7172" w:rsidR="00BF58AE" w:rsidRPr="00565690" w:rsidRDefault="00BF58AE" w:rsidP="00565690">
      <w:pPr>
        <w:overflowPunct w:val="0"/>
        <w:autoSpaceDE w:val="0"/>
        <w:autoSpaceDN w:val="0"/>
        <w:spacing w:after="0" w:line="360" w:lineRule="auto"/>
        <w:ind w:firstLine="851"/>
        <w:contextualSpacing/>
        <w:jc w:val="both"/>
        <w:rPr>
          <w:rFonts w:ascii="Arial" w:hAnsi="Arial" w:cs="Arial"/>
          <w:sz w:val="20"/>
          <w:szCs w:val="20"/>
        </w:rPr>
      </w:pPr>
      <w:r w:rsidRPr="00BF58AE">
        <w:rPr>
          <w:rFonts w:ascii="Arial" w:hAnsi="Arial" w:cs="Arial"/>
          <w:sz w:val="20"/>
          <w:szCs w:val="20"/>
        </w:rPr>
        <w:t xml:space="preserve">Apresentar </w:t>
      </w:r>
      <w:r w:rsidR="005A0286" w:rsidRPr="00430CC4">
        <w:rPr>
          <w:rFonts w:ascii="Arial" w:hAnsi="Arial" w:cs="Arial"/>
          <w:sz w:val="20"/>
          <w:szCs w:val="20"/>
        </w:rPr>
        <w:t>após a</w:t>
      </w:r>
      <w:r w:rsidRPr="00430CC4">
        <w:rPr>
          <w:rFonts w:ascii="Arial" w:hAnsi="Arial" w:cs="Arial"/>
          <w:sz w:val="20"/>
          <w:szCs w:val="20"/>
        </w:rPr>
        <w:t xml:space="preserve"> contratação</w:t>
      </w:r>
      <w:r w:rsidRPr="00BF58AE">
        <w:rPr>
          <w:rFonts w:ascii="Arial" w:hAnsi="Arial" w:cs="Arial"/>
          <w:sz w:val="20"/>
          <w:szCs w:val="20"/>
        </w:rPr>
        <w:t xml:space="preserve"> o certificado de calibração válido para todos os equipamentos envolvidos na execução dos serviços com o uso da tecnologia de laser </w:t>
      </w:r>
      <w:proofErr w:type="spellStart"/>
      <w:r w:rsidRPr="00BF58AE">
        <w:rPr>
          <w:rFonts w:ascii="Arial" w:hAnsi="Arial" w:cs="Arial"/>
          <w:sz w:val="20"/>
          <w:szCs w:val="20"/>
        </w:rPr>
        <w:t>scanning</w:t>
      </w:r>
      <w:proofErr w:type="spellEnd"/>
      <w:r w:rsidRPr="00BF58AE">
        <w:rPr>
          <w:rFonts w:ascii="Arial" w:hAnsi="Arial" w:cs="Arial"/>
          <w:sz w:val="20"/>
          <w:szCs w:val="20"/>
        </w:rPr>
        <w:t xml:space="preserve"> 3D (nuvem de pontos).</w:t>
      </w:r>
    </w:p>
    <w:p w14:paraId="661B131C" w14:textId="0DAE2C5F" w:rsidR="00E16AF0" w:rsidRPr="00565690" w:rsidRDefault="00E16AF0"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 xml:space="preserve">As localizações das áreas para realização do </w:t>
      </w:r>
      <w:r w:rsidR="004A519C" w:rsidRPr="00565690">
        <w:rPr>
          <w:rFonts w:ascii="Arial" w:hAnsi="Arial" w:cs="Arial"/>
          <w:sz w:val="20"/>
          <w:szCs w:val="20"/>
        </w:rPr>
        <w:t>serviço</w:t>
      </w:r>
      <w:r w:rsidRPr="00565690">
        <w:rPr>
          <w:rFonts w:ascii="Arial" w:hAnsi="Arial" w:cs="Arial"/>
          <w:sz w:val="20"/>
          <w:szCs w:val="20"/>
        </w:rPr>
        <w:t xml:space="preserve"> estão indicadas no item 8 deste Termo de Referência, com especial atenç</w:t>
      </w:r>
      <w:r w:rsidR="00FA7BC3" w:rsidRPr="00565690">
        <w:rPr>
          <w:rFonts w:ascii="Arial" w:hAnsi="Arial" w:cs="Arial"/>
          <w:sz w:val="20"/>
          <w:szCs w:val="20"/>
        </w:rPr>
        <w:t>ão para área indicada na figura a seguir:</w:t>
      </w:r>
    </w:p>
    <w:p w14:paraId="53A56F8B" w14:textId="77777777" w:rsidR="004A519C" w:rsidRPr="00565690" w:rsidRDefault="004A519C" w:rsidP="00565690">
      <w:pPr>
        <w:overflowPunct w:val="0"/>
        <w:autoSpaceDE w:val="0"/>
        <w:autoSpaceDN w:val="0"/>
        <w:spacing w:after="0" w:line="360" w:lineRule="auto"/>
        <w:ind w:firstLine="851"/>
        <w:contextualSpacing/>
        <w:jc w:val="both"/>
        <w:rPr>
          <w:rFonts w:ascii="Arial" w:hAnsi="Arial" w:cs="Arial"/>
          <w:sz w:val="20"/>
          <w:szCs w:val="20"/>
        </w:rPr>
      </w:pPr>
    </w:p>
    <w:p w14:paraId="0D4007E5" w14:textId="0ACBC436" w:rsidR="00E16AF0" w:rsidRPr="00565690" w:rsidRDefault="004A519C" w:rsidP="00565690">
      <w:pPr>
        <w:overflowPunct w:val="0"/>
        <w:autoSpaceDE w:val="0"/>
        <w:autoSpaceDN w:val="0"/>
        <w:spacing w:after="0" w:line="360" w:lineRule="auto"/>
        <w:contextualSpacing/>
        <w:jc w:val="center"/>
        <w:rPr>
          <w:rFonts w:ascii="Arial" w:hAnsi="Arial" w:cs="Arial"/>
          <w:sz w:val="20"/>
          <w:szCs w:val="20"/>
        </w:rPr>
      </w:pPr>
      <w:r w:rsidRPr="00565690">
        <w:rPr>
          <w:rFonts w:ascii="Arial" w:hAnsi="Arial" w:cs="Arial"/>
          <w:noProof/>
          <w:sz w:val="20"/>
          <w:szCs w:val="20"/>
        </w:rPr>
        <w:lastRenderedPageBreak/>
        <w:drawing>
          <wp:inline distT="0" distB="0" distL="0" distR="0" wp14:anchorId="420FCF30" wp14:editId="70927FC5">
            <wp:extent cx="3257205" cy="5220181"/>
            <wp:effectExtent l="9208" t="0" r="0" b="0"/>
            <wp:docPr id="14" name="Imagem 14" descr="Z:\12 - Termo de Referência\2022\04-2022 - Escaneamento 3D\Escaneamento 3d\ÁREA PARA ESCANEAMENTO 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12 - Termo de Referência\2022\04-2022 - Escaneamento 3D\Escaneamento 3d\ÁREA PARA ESCANEAMENTO 3D.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948" t="1876" r="7800" b="1502"/>
                    <a:stretch/>
                  </pic:blipFill>
                  <pic:spPr bwMode="auto">
                    <a:xfrm rot="16200000">
                      <a:off x="0" y="0"/>
                      <a:ext cx="3263569" cy="5230380"/>
                    </a:xfrm>
                    <a:prstGeom prst="rect">
                      <a:avLst/>
                    </a:prstGeom>
                    <a:noFill/>
                    <a:ln>
                      <a:noFill/>
                    </a:ln>
                    <a:extLst>
                      <a:ext uri="{53640926-AAD7-44D8-BBD7-CCE9431645EC}">
                        <a14:shadowObscured xmlns:a14="http://schemas.microsoft.com/office/drawing/2010/main"/>
                      </a:ext>
                    </a:extLst>
                  </pic:spPr>
                </pic:pic>
              </a:graphicData>
            </a:graphic>
          </wp:inline>
        </w:drawing>
      </w:r>
    </w:p>
    <w:p w14:paraId="027318BD" w14:textId="3F0D4230" w:rsidR="00FA7BC3" w:rsidRPr="00565690" w:rsidRDefault="00FA7BC3" w:rsidP="00565690">
      <w:pPr>
        <w:pStyle w:val="Legenda"/>
        <w:spacing w:after="0" w:line="360" w:lineRule="auto"/>
        <w:jc w:val="center"/>
        <w:rPr>
          <w:rFonts w:ascii="Arial" w:hAnsi="Arial" w:cs="Arial"/>
          <w:iCs w:val="0"/>
          <w:color w:val="auto"/>
          <w:sz w:val="20"/>
          <w:szCs w:val="20"/>
        </w:rPr>
      </w:pPr>
      <w:r w:rsidRPr="00565690">
        <w:rPr>
          <w:rFonts w:ascii="Arial" w:hAnsi="Arial" w:cs="Arial"/>
          <w:iCs w:val="0"/>
          <w:color w:val="auto"/>
          <w:sz w:val="20"/>
          <w:szCs w:val="20"/>
        </w:rPr>
        <w:t>Figura</w:t>
      </w:r>
      <w:r w:rsidR="008349C0">
        <w:rPr>
          <w:rFonts w:ascii="Arial" w:hAnsi="Arial" w:cs="Arial"/>
          <w:iCs w:val="0"/>
          <w:color w:val="auto"/>
          <w:sz w:val="20"/>
          <w:szCs w:val="20"/>
        </w:rPr>
        <w:t xml:space="preserve"> 0</w:t>
      </w:r>
      <w:r w:rsidRPr="00565690">
        <w:rPr>
          <w:rFonts w:ascii="Arial" w:hAnsi="Arial" w:cs="Arial"/>
          <w:iCs w:val="0"/>
          <w:color w:val="auto"/>
          <w:sz w:val="20"/>
          <w:szCs w:val="20"/>
        </w:rPr>
        <w:fldChar w:fldCharType="begin"/>
      </w:r>
      <w:r w:rsidRPr="00565690">
        <w:rPr>
          <w:rFonts w:ascii="Arial" w:hAnsi="Arial" w:cs="Arial"/>
          <w:iCs w:val="0"/>
          <w:color w:val="auto"/>
          <w:sz w:val="20"/>
          <w:szCs w:val="20"/>
        </w:rPr>
        <w:instrText xml:space="preserve"> SEQ Figura \* ARABIC </w:instrText>
      </w:r>
      <w:r w:rsidRPr="00565690">
        <w:rPr>
          <w:rFonts w:ascii="Arial" w:hAnsi="Arial" w:cs="Arial"/>
          <w:iCs w:val="0"/>
          <w:color w:val="auto"/>
          <w:sz w:val="20"/>
          <w:szCs w:val="20"/>
        </w:rPr>
        <w:fldChar w:fldCharType="separate"/>
      </w:r>
      <w:r w:rsidR="005501F9">
        <w:rPr>
          <w:rFonts w:ascii="Arial" w:hAnsi="Arial" w:cs="Arial"/>
          <w:iCs w:val="0"/>
          <w:noProof/>
          <w:color w:val="auto"/>
          <w:sz w:val="20"/>
          <w:szCs w:val="20"/>
        </w:rPr>
        <w:t>1</w:t>
      </w:r>
      <w:r w:rsidRPr="00565690">
        <w:rPr>
          <w:rFonts w:ascii="Arial" w:hAnsi="Arial" w:cs="Arial"/>
          <w:iCs w:val="0"/>
          <w:color w:val="auto"/>
          <w:sz w:val="20"/>
          <w:szCs w:val="20"/>
        </w:rPr>
        <w:fldChar w:fldCharType="end"/>
      </w:r>
      <w:r w:rsidRPr="00565690">
        <w:rPr>
          <w:rFonts w:ascii="Arial" w:hAnsi="Arial" w:cs="Arial"/>
          <w:iCs w:val="0"/>
          <w:color w:val="auto"/>
          <w:sz w:val="20"/>
          <w:szCs w:val="20"/>
        </w:rPr>
        <w:t xml:space="preserve"> </w:t>
      </w:r>
      <w:r w:rsidR="004A519C" w:rsidRPr="00565690">
        <w:rPr>
          <w:rFonts w:ascii="Arial" w:hAnsi="Arial" w:cs="Arial"/>
          <w:iCs w:val="0"/>
          <w:color w:val="auto"/>
          <w:sz w:val="20"/>
          <w:szCs w:val="20"/>
        </w:rPr>
        <w:t>–</w:t>
      </w:r>
      <w:r w:rsidRPr="00565690">
        <w:rPr>
          <w:rFonts w:ascii="Arial" w:hAnsi="Arial" w:cs="Arial"/>
          <w:iCs w:val="0"/>
          <w:color w:val="auto"/>
          <w:sz w:val="20"/>
          <w:szCs w:val="20"/>
        </w:rPr>
        <w:t xml:space="preserve"> </w:t>
      </w:r>
      <w:r w:rsidR="004A519C" w:rsidRPr="00565690">
        <w:rPr>
          <w:rFonts w:ascii="Arial" w:hAnsi="Arial" w:cs="Arial"/>
          <w:iCs w:val="0"/>
          <w:color w:val="auto"/>
          <w:sz w:val="20"/>
          <w:szCs w:val="20"/>
        </w:rPr>
        <w:t>área de Escaneamento 3D</w:t>
      </w:r>
    </w:p>
    <w:p w14:paraId="4EAE3BFC" w14:textId="77777777" w:rsidR="00E16AF0" w:rsidRPr="00565690" w:rsidRDefault="00E16AF0" w:rsidP="00565690">
      <w:pPr>
        <w:overflowPunct w:val="0"/>
        <w:autoSpaceDE w:val="0"/>
        <w:autoSpaceDN w:val="0"/>
        <w:spacing w:after="0" w:line="360" w:lineRule="auto"/>
        <w:ind w:firstLine="851"/>
        <w:contextualSpacing/>
        <w:jc w:val="both"/>
        <w:rPr>
          <w:rFonts w:ascii="Arial" w:hAnsi="Arial" w:cs="Arial"/>
          <w:sz w:val="20"/>
          <w:szCs w:val="20"/>
        </w:rPr>
      </w:pPr>
    </w:p>
    <w:p w14:paraId="46C0AB2A" w14:textId="77777777" w:rsidR="006A5C85" w:rsidRPr="00565690" w:rsidRDefault="006A5C85"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Se para o levantamento houver necessidade de abertura de picada a mesma deverá ser realizada pela própria contratada sem custo adicional ao projeto.</w:t>
      </w:r>
    </w:p>
    <w:p w14:paraId="68734D76" w14:textId="6DE8FF04" w:rsidR="006A5C85" w:rsidRPr="00565690" w:rsidRDefault="006A5C85"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 xml:space="preserve">Todo este trabalho será </w:t>
      </w:r>
      <w:proofErr w:type="spellStart"/>
      <w:r w:rsidRPr="00565690">
        <w:rPr>
          <w:rFonts w:ascii="Arial" w:hAnsi="Arial" w:cs="Arial"/>
          <w:sz w:val="20"/>
          <w:szCs w:val="20"/>
        </w:rPr>
        <w:t>georreferenciado</w:t>
      </w:r>
      <w:proofErr w:type="spellEnd"/>
      <w:r w:rsidRPr="00565690">
        <w:rPr>
          <w:rFonts w:ascii="Arial" w:hAnsi="Arial" w:cs="Arial"/>
          <w:sz w:val="20"/>
          <w:szCs w:val="20"/>
        </w:rPr>
        <w:t xml:space="preserve"> ao Sistema Geodésico</w:t>
      </w:r>
      <w:r w:rsidR="00670C70" w:rsidRPr="00565690">
        <w:rPr>
          <w:rFonts w:ascii="Arial" w:hAnsi="Arial" w:cs="Arial"/>
          <w:sz w:val="20"/>
          <w:szCs w:val="20"/>
        </w:rPr>
        <w:t xml:space="preserve"> SIRGAS 2000</w:t>
      </w:r>
      <w:r w:rsidRPr="00565690">
        <w:rPr>
          <w:rFonts w:ascii="Arial" w:hAnsi="Arial" w:cs="Arial"/>
          <w:sz w:val="20"/>
          <w:szCs w:val="20"/>
        </w:rPr>
        <w:t>.</w:t>
      </w:r>
    </w:p>
    <w:p w14:paraId="6C87D211" w14:textId="410DF927" w:rsidR="006A5C85" w:rsidRPr="00565690" w:rsidRDefault="006A5C85" w:rsidP="00565690">
      <w:pPr>
        <w:spacing w:after="0" w:line="360" w:lineRule="auto"/>
        <w:ind w:firstLine="851"/>
        <w:contextualSpacing/>
        <w:jc w:val="both"/>
        <w:rPr>
          <w:rFonts w:ascii="Arial" w:hAnsi="Arial" w:cs="Arial"/>
          <w:bCs/>
          <w:sz w:val="20"/>
          <w:szCs w:val="20"/>
        </w:rPr>
      </w:pPr>
      <w:r w:rsidRPr="00565690">
        <w:rPr>
          <w:rFonts w:ascii="Arial" w:hAnsi="Arial" w:cs="Arial"/>
          <w:bCs/>
          <w:sz w:val="20"/>
          <w:szCs w:val="20"/>
        </w:rPr>
        <w:t xml:space="preserve">O </w:t>
      </w:r>
      <w:r w:rsidR="004A519C" w:rsidRPr="00565690">
        <w:rPr>
          <w:rFonts w:ascii="Arial" w:hAnsi="Arial" w:cs="Arial"/>
          <w:bCs/>
          <w:sz w:val="20"/>
          <w:szCs w:val="20"/>
        </w:rPr>
        <w:t>Escaneamento</w:t>
      </w:r>
      <w:r w:rsidRPr="00565690">
        <w:rPr>
          <w:rFonts w:ascii="Arial" w:hAnsi="Arial" w:cs="Arial"/>
          <w:bCs/>
          <w:sz w:val="20"/>
          <w:szCs w:val="20"/>
        </w:rPr>
        <w:t xml:space="preserve"> incluirá todos os elementos presentes na área com a finalidade de propiciar a perfeita caracterização física e geométrica </w:t>
      </w:r>
      <w:r w:rsidR="00C42FB1" w:rsidRPr="00565690">
        <w:rPr>
          <w:rFonts w:ascii="Arial" w:hAnsi="Arial" w:cs="Arial"/>
          <w:bCs/>
          <w:sz w:val="20"/>
          <w:szCs w:val="20"/>
        </w:rPr>
        <w:t xml:space="preserve">das construções e estruturas </w:t>
      </w:r>
      <w:r w:rsidRPr="00565690">
        <w:rPr>
          <w:rFonts w:ascii="Arial" w:hAnsi="Arial" w:cs="Arial"/>
          <w:bCs/>
          <w:sz w:val="20"/>
          <w:szCs w:val="20"/>
        </w:rPr>
        <w:t>e as particularidades existentes:</w:t>
      </w:r>
      <w:r w:rsidR="00E8133A" w:rsidRPr="00565690">
        <w:rPr>
          <w:rFonts w:ascii="Arial" w:hAnsi="Arial" w:cs="Arial"/>
          <w:bCs/>
          <w:sz w:val="20"/>
          <w:szCs w:val="20"/>
        </w:rPr>
        <w:t xml:space="preserve"> </w:t>
      </w:r>
    </w:p>
    <w:p w14:paraId="67514EEA" w14:textId="54F0506C" w:rsidR="006A5C85" w:rsidRPr="00565690" w:rsidRDefault="00BC36CF"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A</w:t>
      </w:r>
      <w:r w:rsidR="006A5C85" w:rsidRPr="00565690">
        <w:rPr>
          <w:rFonts w:ascii="Arial" w:hAnsi="Arial" w:cs="Arial"/>
          <w:bCs/>
          <w:sz w:val="20"/>
          <w:szCs w:val="20"/>
        </w:rPr>
        <w:t>rruamentos existentes (guias sarje</w:t>
      </w:r>
      <w:r w:rsidR="00EB4966" w:rsidRPr="00565690">
        <w:rPr>
          <w:rFonts w:ascii="Arial" w:hAnsi="Arial" w:cs="Arial"/>
          <w:bCs/>
          <w:sz w:val="20"/>
          <w:szCs w:val="20"/>
        </w:rPr>
        <w:t xml:space="preserve">tas, vagas de estacionamento) </w:t>
      </w:r>
      <w:r w:rsidR="006A5C85" w:rsidRPr="00565690">
        <w:rPr>
          <w:rFonts w:ascii="Arial" w:hAnsi="Arial" w:cs="Arial"/>
          <w:bCs/>
          <w:sz w:val="20"/>
          <w:szCs w:val="20"/>
        </w:rPr>
        <w:t>calçadas</w:t>
      </w:r>
      <w:r w:rsidR="00EB4966" w:rsidRPr="00565690">
        <w:rPr>
          <w:rFonts w:ascii="Arial" w:hAnsi="Arial" w:cs="Arial"/>
          <w:bCs/>
          <w:sz w:val="20"/>
          <w:szCs w:val="20"/>
        </w:rPr>
        <w:t xml:space="preserve"> e canteiros;</w:t>
      </w:r>
      <w:r w:rsidR="006A5C85" w:rsidRPr="00565690">
        <w:rPr>
          <w:rFonts w:ascii="Arial" w:hAnsi="Arial" w:cs="Arial"/>
          <w:bCs/>
          <w:sz w:val="20"/>
          <w:szCs w:val="20"/>
        </w:rPr>
        <w:t xml:space="preserve"> identificação dos pavimentos (asfalto, concreto, </w:t>
      </w:r>
      <w:proofErr w:type="spellStart"/>
      <w:r w:rsidR="006A5C85" w:rsidRPr="00565690">
        <w:rPr>
          <w:rFonts w:ascii="Arial" w:hAnsi="Arial" w:cs="Arial"/>
          <w:bCs/>
          <w:sz w:val="20"/>
          <w:szCs w:val="20"/>
        </w:rPr>
        <w:t>Pav</w:t>
      </w:r>
      <w:proofErr w:type="spellEnd"/>
      <w:r w:rsidR="006A5C85" w:rsidRPr="00565690">
        <w:rPr>
          <w:rFonts w:ascii="Arial" w:hAnsi="Arial" w:cs="Arial"/>
          <w:bCs/>
          <w:sz w:val="20"/>
          <w:szCs w:val="20"/>
        </w:rPr>
        <w:t xml:space="preserve">. </w:t>
      </w:r>
      <w:proofErr w:type="spellStart"/>
      <w:r w:rsidR="006A5C85" w:rsidRPr="00565690">
        <w:rPr>
          <w:rFonts w:ascii="Arial" w:hAnsi="Arial" w:cs="Arial"/>
          <w:bCs/>
          <w:sz w:val="20"/>
          <w:szCs w:val="20"/>
        </w:rPr>
        <w:t>Intertravado</w:t>
      </w:r>
      <w:proofErr w:type="spellEnd"/>
      <w:r w:rsidR="006A5C85" w:rsidRPr="00565690">
        <w:rPr>
          <w:rFonts w:ascii="Arial" w:hAnsi="Arial" w:cs="Arial"/>
          <w:bCs/>
          <w:sz w:val="20"/>
          <w:szCs w:val="20"/>
        </w:rPr>
        <w:t xml:space="preserve">, </w:t>
      </w:r>
      <w:proofErr w:type="spellStart"/>
      <w:r w:rsidR="006A5C85" w:rsidRPr="00565690">
        <w:rPr>
          <w:rFonts w:ascii="Arial" w:hAnsi="Arial" w:cs="Arial"/>
          <w:bCs/>
          <w:sz w:val="20"/>
          <w:szCs w:val="20"/>
        </w:rPr>
        <w:t>etc</w:t>
      </w:r>
      <w:proofErr w:type="spellEnd"/>
      <w:r w:rsidR="006A5C85" w:rsidRPr="00565690">
        <w:rPr>
          <w:rFonts w:ascii="Arial" w:hAnsi="Arial" w:cs="Arial"/>
          <w:bCs/>
          <w:sz w:val="20"/>
          <w:szCs w:val="20"/>
        </w:rPr>
        <w:t>), muros, cercas, avenidas</w:t>
      </w:r>
      <w:r w:rsidRPr="00565690">
        <w:rPr>
          <w:rFonts w:ascii="Arial" w:hAnsi="Arial" w:cs="Arial"/>
          <w:bCs/>
          <w:sz w:val="20"/>
          <w:szCs w:val="20"/>
        </w:rPr>
        <w:t xml:space="preserve"> e passagens em nível</w:t>
      </w:r>
      <w:r w:rsidR="006A5C85" w:rsidRPr="00565690">
        <w:rPr>
          <w:rFonts w:ascii="Arial" w:hAnsi="Arial" w:cs="Arial"/>
          <w:bCs/>
          <w:sz w:val="20"/>
          <w:szCs w:val="20"/>
        </w:rPr>
        <w:t>;</w:t>
      </w:r>
    </w:p>
    <w:p w14:paraId="4BFA90CF" w14:textId="455C87B2" w:rsidR="004746D3" w:rsidRPr="009E4FDF" w:rsidRDefault="004746D3" w:rsidP="00747517">
      <w:pPr>
        <w:pStyle w:val="PargrafodaLista"/>
        <w:numPr>
          <w:ilvl w:val="0"/>
          <w:numId w:val="41"/>
        </w:numPr>
        <w:spacing w:after="0" w:line="360" w:lineRule="auto"/>
        <w:ind w:left="0" w:firstLine="851"/>
        <w:jc w:val="both"/>
        <w:rPr>
          <w:rFonts w:ascii="Arial" w:hAnsi="Arial" w:cs="Arial"/>
          <w:bCs/>
          <w:strike/>
          <w:sz w:val="20"/>
          <w:szCs w:val="20"/>
        </w:rPr>
      </w:pPr>
      <w:r w:rsidRPr="00565690">
        <w:rPr>
          <w:rFonts w:ascii="Arial" w:hAnsi="Arial" w:cs="Arial"/>
          <w:bCs/>
          <w:sz w:val="20"/>
          <w:szCs w:val="20"/>
        </w:rPr>
        <w:t xml:space="preserve">Elementos do sistema de esgotamento: estação de </w:t>
      </w:r>
      <w:r w:rsidR="00C42FB1" w:rsidRPr="00565690">
        <w:rPr>
          <w:rFonts w:ascii="Arial" w:hAnsi="Arial" w:cs="Arial"/>
          <w:bCs/>
          <w:sz w:val="20"/>
          <w:szCs w:val="20"/>
        </w:rPr>
        <w:t>tratamento, estação elevatórias</w:t>
      </w:r>
      <w:r w:rsidR="00BC36CF" w:rsidRPr="00565690">
        <w:rPr>
          <w:rFonts w:ascii="Arial" w:hAnsi="Arial" w:cs="Arial"/>
          <w:bCs/>
          <w:sz w:val="20"/>
          <w:szCs w:val="20"/>
        </w:rPr>
        <w:t>;</w:t>
      </w:r>
      <w:r w:rsidR="00C42FB1" w:rsidRPr="00565690">
        <w:rPr>
          <w:rFonts w:ascii="Arial" w:hAnsi="Arial" w:cs="Arial"/>
          <w:bCs/>
          <w:sz w:val="20"/>
          <w:szCs w:val="20"/>
        </w:rPr>
        <w:t xml:space="preserve"> </w:t>
      </w:r>
    </w:p>
    <w:p w14:paraId="6700DD5B" w14:textId="46F6F198" w:rsidR="00BC36CF" w:rsidRPr="00565690" w:rsidRDefault="00BC36CF" w:rsidP="00747517">
      <w:pPr>
        <w:pStyle w:val="PargrafodaLista"/>
        <w:numPr>
          <w:ilvl w:val="0"/>
          <w:numId w:val="41"/>
        </w:numPr>
        <w:spacing w:after="0" w:line="360" w:lineRule="auto"/>
        <w:ind w:left="0" w:firstLine="851"/>
        <w:jc w:val="both"/>
        <w:rPr>
          <w:rFonts w:ascii="Arial" w:hAnsi="Arial" w:cs="Arial"/>
          <w:bCs/>
          <w:sz w:val="20"/>
          <w:szCs w:val="20"/>
        </w:rPr>
      </w:pPr>
      <w:r w:rsidRPr="00430CC4">
        <w:rPr>
          <w:rFonts w:ascii="Arial" w:hAnsi="Arial" w:cs="Arial"/>
          <w:bCs/>
          <w:sz w:val="20"/>
          <w:szCs w:val="20"/>
        </w:rPr>
        <w:t xml:space="preserve">Elementos do sistema portuário: </w:t>
      </w:r>
      <w:proofErr w:type="spellStart"/>
      <w:r w:rsidR="00430CC4" w:rsidRPr="00430CC4">
        <w:rPr>
          <w:rFonts w:ascii="Arial" w:hAnsi="Arial" w:cs="Arial"/>
          <w:bCs/>
          <w:sz w:val="20"/>
          <w:szCs w:val="20"/>
        </w:rPr>
        <w:t>retroárea</w:t>
      </w:r>
      <w:proofErr w:type="spellEnd"/>
      <w:r w:rsidR="00430CC4" w:rsidRPr="00430CC4">
        <w:rPr>
          <w:rFonts w:ascii="Arial" w:hAnsi="Arial" w:cs="Arial"/>
          <w:bCs/>
          <w:sz w:val="20"/>
          <w:szCs w:val="20"/>
        </w:rPr>
        <w:t>,</w:t>
      </w:r>
      <w:r w:rsidR="00430CC4" w:rsidRPr="00565690">
        <w:rPr>
          <w:rFonts w:ascii="Arial" w:hAnsi="Arial" w:cs="Arial"/>
          <w:bCs/>
          <w:sz w:val="20"/>
          <w:szCs w:val="20"/>
        </w:rPr>
        <w:t xml:space="preserve"> </w:t>
      </w:r>
      <w:r w:rsidRPr="00565690">
        <w:rPr>
          <w:rFonts w:ascii="Arial" w:hAnsi="Arial" w:cs="Arial"/>
          <w:bCs/>
          <w:sz w:val="20"/>
          <w:szCs w:val="20"/>
        </w:rPr>
        <w:t xml:space="preserve">berços, </w:t>
      </w:r>
      <w:r w:rsidR="00981B3D" w:rsidRPr="00565690">
        <w:rPr>
          <w:rFonts w:ascii="Arial" w:hAnsi="Arial" w:cs="Arial"/>
          <w:bCs/>
          <w:sz w:val="20"/>
          <w:szCs w:val="20"/>
        </w:rPr>
        <w:t>píeres</w:t>
      </w:r>
      <w:r w:rsidRPr="00565690">
        <w:rPr>
          <w:rFonts w:ascii="Arial" w:hAnsi="Arial" w:cs="Arial"/>
          <w:bCs/>
          <w:sz w:val="20"/>
          <w:szCs w:val="20"/>
        </w:rPr>
        <w:t xml:space="preserve">, pontes de acesso, </w:t>
      </w:r>
      <w:proofErr w:type="spellStart"/>
      <w:r w:rsidRPr="00565690">
        <w:rPr>
          <w:rFonts w:ascii="Arial" w:hAnsi="Arial" w:cs="Arial"/>
          <w:bCs/>
          <w:sz w:val="20"/>
          <w:szCs w:val="20"/>
        </w:rPr>
        <w:t>dolfins</w:t>
      </w:r>
      <w:proofErr w:type="spellEnd"/>
      <w:r w:rsidRPr="00565690">
        <w:rPr>
          <w:rFonts w:ascii="Arial" w:hAnsi="Arial" w:cs="Arial"/>
          <w:bCs/>
          <w:sz w:val="20"/>
          <w:szCs w:val="20"/>
        </w:rPr>
        <w:t>, ganchos de amarraç</w:t>
      </w:r>
      <w:r w:rsidR="001E076B" w:rsidRPr="00565690">
        <w:rPr>
          <w:rFonts w:ascii="Arial" w:hAnsi="Arial" w:cs="Arial"/>
          <w:bCs/>
          <w:sz w:val="20"/>
          <w:szCs w:val="20"/>
        </w:rPr>
        <w:t>ão, trilhos;</w:t>
      </w:r>
      <w:r w:rsidRPr="00565690">
        <w:rPr>
          <w:rFonts w:ascii="Arial" w:hAnsi="Arial" w:cs="Arial"/>
          <w:bCs/>
          <w:sz w:val="20"/>
          <w:szCs w:val="20"/>
        </w:rPr>
        <w:t xml:space="preserve"> cabeços</w:t>
      </w:r>
      <w:r w:rsidR="004462B1">
        <w:rPr>
          <w:rFonts w:ascii="Arial" w:hAnsi="Arial" w:cs="Arial"/>
          <w:bCs/>
          <w:sz w:val="20"/>
          <w:szCs w:val="20"/>
        </w:rPr>
        <w:t>, defensas,</w:t>
      </w:r>
      <w:r w:rsidR="001E076B" w:rsidRPr="00565690">
        <w:rPr>
          <w:rFonts w:ascii="Arial" w:hAnsi="Arial" w:cs="Arial"/>
          <w:bCs/>
          <w:sz w:val="20"/>
          <w:szCs w:val="20"/>
        </w:rPr>
        <w:t xml:space="preserve"> etc</w:t>
      </w:r>
      <w:r w:rsidR="00430CC4">
        <w:rPr>
          <w:rFonts w:ascii="Arial" w:hAnsi="Arial" w:cs="Arial"/>
          <w:bCs/>
          <w:sz w:val="20"/>
          <w:szCs w:val="20"/>
        </w:rPr>
        <w:t>.</w:t>
      </w:r>
      <w:r w:rsidR="001E076B" w:rsidRPr="00565690">
        <w:rPr>
          <w:rFonts w:ascii="Arial" w:hAnsi="Arial" w:cs="Arial"/>
          <w:bCs/>
          <w:sz w:val="20"/>
          <w:szCs w:val="20"/>
        </w:rPr>
        <w:t>;</w:t>
      </w:r>
    </w:p>
    <w:p w14:paraId="0A867CC2" w14:textId="1D40596A" w:rsidR="004746D3" w:rsidRPr="00565690" w:rsidRDefault="004746D3"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Elementos do sistema de Abastecimento de água: estação de tratamento de água; estação elevatórias, cisternas, caixas d’água</w:t>
      </w:r>
      <w:r w:rsidR="00E07EF7" w:rsidRPr="00565690">
        <w:rPr>
          <w:rFonts w:ascii="Arial" w:hAnsi="Arial" w:cs="Arial"/>
          <w:bCs/>
          <w:sz w:val="20"/>
          <w:szCs w:val="20"/>
        </w:rPr>
        <w:t xml:space="preserve">, </w:t>
      </w:r>
      <w:r w:rsidRPr="00565690">
        <w:rPr>
          <w:rFonts w:ascii="Arial" w:hAnsi="Arial" w:cs="Arial"/>
          <w:bCs/>
          <w:sz w:val="20"/>
          <w:szCs w:val="20"/>
        </w:rPr>
        <w:t>reservatórios</w:t>
      </w:r>
      <w:r w:rsidR="00E07EF7" w:rsidRPr="00565690">
        <w:rPr>
          <w:rFonts w:ascii="Arial" w:hAnsi="Arial" w:cs="Arial"/>
          <w:bCs/>
          <w:sz w:val="20"/>
          <w:szCs w:val="20"/>
        </w:rPr>
        <w:t xml:space="preserve"> e tanques</w:t>
      </w:r>
      <w:r w:rsidRPr="00565690">
        <w:rPr>
          <w:rFonts w:ascii="Arial" w:hAnsi="Arial" w:cs="Arial"/>
          <w:bCs/>
          <w:sz w:val="20"/>
          <w:szCs w:val="20"/>
        </w:rPr>
        <w:t xml:space="preserve">; casa de bombas; tubulações de água, </w:t>
      </w:r>
      <w:r w:rsidR="001E076B" w:rsidRPr="00565690">
        <w:rPr>
          <w:rFonts w:ascii="Arial" w:hAnsi="Arial" w:cs="Arial"/>
          <w:bCs/>
          <w:sz w:val="20"/>
          <w:szCs w:val="20"/>
        </w:rPr>
        <w:t>hidrômetro</w:t>
      </w:r>
      <w:r w:rsidR="00332360" w:rsidRPr="00565690">
        <w:rPr>
          <w:rFonts w:ascii="Arial" w:hAnsi="Arial" w:cs="Arial"/>
          <w:bCs/>
          <w:sz w:val="20"/>
          <w:szCs w:val="20"/>
        </w:rPr>
        <w:t xml:space="preserve"> </w:t>
      </w:r>
      <w:r w:rsidR="00BC36CF" w:rsidRPr="00565690">
        <w:rPr>
          <w:rFonts w:ascii="Arial" w:hAnsi="Arial" w:cs="Arial"/>
          <w:bCs/>
          <w:sz w:val="20"/>
          <w:szCs w:val="20"/>
        </w:rPr>
        <w:t>etc</w:t>
      </w:r>
      <w:r w:rsidR="00A562D2">
        <w:rPr>
          <w:rFonts w:ascii="Arial" w:hAnsi="Arial" w:cs="Arial"/>
          <w:bCs/>
          <w:sz w:val="20"/>
          <w:szCs w:val="20"/>
        </w:rPr>
        <w:t>.;</w:t>
      </w:r>
    </w:p>
    <w:p w14:paraId="354D5441" w14:textId="0BA94D6F" w:rsidR="006A5C85" w:rsidRPr="00565690" w:rsidRDefault="004746D3"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P</w:t>
      </w:r>
      <w:r w:rsidR="006A5C85" w:rsidRPr="00565690">
        <w:rPr>
          <w:rFonts w:ascii="Arial" w:hAnsi="Arial" w:cs="Arial"/>
          <w:bCs/>
          <w:sz w:val="20"/>
          <w:szCs w:val="20"/>
        </w:rPr>
        <w:t>ostes</w:t>
      </w:r>
      <w:r w:rsidRPr="00565690">
        <w:rPr>
          <w:rFonts w:ascii="Arial" w:hAnsi="Arial" w:cs="Arial"/>
          <w:bCs/>
          <w:sz w:val="20"/>
          <w:szCs w:val="20"/>
        </w:rPr>
        <w:t>, torres</w:t>
      </w:r>
      <w:r w:rsidR="006A5C85" w:rsidRPr="00565690">
        <w:rPr>
          <w:rFonts w:ascii="Arial" w:hAnsi="Arial" w:cs="Arial"/>
          <w:bCs/>
          <w:sz w:val="20"/>
          <w:szCs w:val="20"/>
        </w:rPr>
        <w:t xml:space="preserve"> </w:t>
      </w:r>
      <w:r w:rsidR="00C84D4B" w:rsidRPr="00565690">
        <w:rPr>
          <w:rFonts w:ascii="Arial" w:hAnsi="Arial" w:cs="Arial"/>
          <w:bCs/>
          <w:sz w:val="20"/>
          <w:szCs w:val="20"/>
        </w:rPr>
        <w:t xml:space="preserve">e </w:t>
      </w:r>
      <w:r w:rsidR="002D1D1D" w:rsidRPr="00565690">
        <w:rPr>
          <w:rFonts w:ascii="Arial" w:hAnsi="Arial" w:cs="Arial"/>
          <w:bCs/>
          <w:sz w:val="20"/>
          <w:szCs w:val="20"/>
        </w:rPr>
        <w:t>luminárias,</w:t>
      </w:r>
      <w:r w:rsidR="00C42FB1" w:rsidRPr="00565690">
        <w:rPr>
          <w:rFonts w:ascii="Arial" w:hAnsi="Arial" w:cs="Arial"/>
          <w:bCs/>
          <w:sz w:val="20"/>
          <w:szCs w:val="20"/>
        </w:rPr>
        <w:t xml:space="preserve"> cabos</w:t>
      </w:r>
      <w:r w:rsidR="004462B1">
        <w:rPr>
          <w:rFonts w:ascii="Arial" w:hAnsi="Arial" w:cs="Arial"/>
          <w:bCs/>
          <w:sz w:val="20"/>
          <w:szCs w:val="20"/>
        </w:rPr>
        <w:t xml:space="preserve"> (inclusive de telefonia e fibra óptica)</w:t>
      </w:r>
      <w:r w:rsidR="006A5C85" w:rsidRPr="00565690">
        <w:rPr>
          <w:rFonts w:ascii="Arial" w:hAnsi="Arial" w:cs="Arial"/>
          <w:bCs/>
          <w:sz w:val="20"/>
          <w:szCs w:val="20"/>
        </w:rPr>
        <w:t>;</w:t>
      </w:r>
    </w:p>
    <w:p w14:paraId="14EABB74" w14:textId="2EEEDFCD" w:rsidR="009C1C07"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lastRenderedPageBreak/>
        <w:t>Edificações</w:t>
      </w:r>
      <w:r w:rsidR="006A5C85" w:rsidRPr="00565690">
        <w:rPr>
          <w:rFonts w:ascii="Arial" w:hAnsi="Arial" w:cs="Arial"/>
          <w:bCs/>
          <w:sz w:val="20"/>
          <w:szCs w:val="20"/>
        </w:rPr>
        <w:t xml:space="preserve"> e construções existentes</w:t>
      </w:r>
      <w:r w:rsidR="009C1C07" w:rsidRPr="00565690">
        <w:rPr>
          <w:rFonts w:ascii="Arial" w:hAnsi="Arial" w:cs="Arial"/>
          <w:bCs/>
          <w:sz w:val="20"/>
          <w:szCs w:val="20"/>
        </w:rPr>
        <w:t xml:space="preserve"> (galpões, </w:t>
      </w:r>
      <w:r w:rsidR="004746D3" w:rsidRPr="00565690">
        <w:rPr>
          <w:rFonts w:ascii="Arial" w:hAnsi="Arial" w:cs="Arial"/>
          <w:bCs/>
          <w:sz w:val="20"/>
          <w:szCs w:val="20"/>
        </w:rPr>
        <w:t xml:space="preserve">guaritas, prédios, </w:t>
      </w:r>
      <w:r w:rsidR="005D6EDD">
        <w:rPr>
          <w:rFonts w:ascii="Arial" w:hAnsi="Arial" w:cs="Arial"/>
          <w:bCs/>
          <w:sz w:val="20"/>
          <w:szCs w:val="20"/>
        </w:rPr>
        <w:t xml:space="preserve">pórticos, </w:t>
      </w:r>
      <w:r w:rsidR="004746D3" w:rsidRPr="00565690">
        <w:rPr>
          <w:rFonts w:ascii="Arial" w:hAnsi="Arial" w:cs="Arial"/>
          <w:bCs/>
          <w:sz w:val="20"/>
          <w:szCs w:val="20"/>
        </w:rPr>
        <w:t xml:space="preserve">casa de bombas, </w:t>
      </w:r>
      <w:r w:rsidR="009C1C07" w:rsidRPr="00565690">
        <w:rPr>
          <w:rFonts w:ascii="Arial" w:hAnsi="Arial" w:cs="Arial"/>
          <w:bCs/>
          <w:sz w:val="20"/>
          <w:szCs w:val="20"/>
        </w:rPr>
        <w:t>armazéns</w:t>
      </w:r>
      <w:r w:rsidR="004746D3" w:rsidRPr="00565690">
        <w:rPr>
          <w:rFonts w:ascii="Arial" w:hAnsi="Arial" w:cs="Arial"/>
          <w:bCs/>
          <w:sz w:val="20"/>
          <w:szCs w:val="20"/>
        </w:rPr>
        <w:t xml:space="preserve">, </w:t>
      </w:r>
      <w:r w:rsidR="009C1C07" w:rsidRPr="00565690">
        <w:rPr>
          <w:rFonts w:ascii="Arial" w:hAnsi="Arial" w:cs="Arial"/>
          <w:bCs/>
          <w:sz w:val="20"/>
          <w:szCs w:val="20"/>
        </w:rPr>
        <w:t>esteiras</w:t>
      </w:r>
      <w:r w:rsidR="00B14F82" w:rsidRPr="00565690">
        <w:rPr>
          <w:rFonts w:ascii="Arial" w:hAnsi="Arial" w:cs="Arial"/>
          <w:bCs/>
          <w:sz w:val="20"/>
          <w:szCs w:val="20"/>
        </w:rPr>
        <w:t>, ferrovias</w:t>
      </w:r>
      <w:r w:rsidR="00E8133A" w:rsidRPr="00565690">
        <w:rPr>
          <w:rFonts w:ascii="Arial" w:hAnsi="Arial" w:cs="Arial"/>
          <w:bCs/>
          <w:sz w:val="20"/>
          <w:szCs w:val="20"/>
        </w:rPr>
        <w:t xml:space="preserve"> (transportadores de correia), tubulações </w:t>
      </w:r>
      <w:r w:rsidR="004746D3" w:rsidRPr="00565690">
        <w:rPr>
          <w:rFonts w:ascii="Arial" w:hAnsi="Arial" w:cs="Arial"/>
          <w:bCs/>
          <w:sz w:val="20"/>
          <w:szCs w:val="20"/>
        </w:rPr>
        <w:t>de granéis</w:t>
      </w:r>
      <w:r w:rsidR="00195EC7" w:rsidRPr="00565690">
        <w:rPr>
          <w:rFonts w:ascii="Arial" w:hAnsi="Arial" w:cs="Arial"/>
          <w:bCs/>
          <w:sz w:val="20"/>
          <w:szCs w:val="20"/>
        </w:rPr>
        <w:t xml:space="preserve"> e líquidos</w:t>
      </w:r>
      <w:r w:rsidR="00B14F82" w:rsidRPr="00565690">
        <w:rPr>
          <w:rFonts w:ascii="Arial" w:hAnsi="Arial" w:cs="Arial"/>
          <w:bCs/>
          <w:sz w:val="20"/>
          <w:szCs w:val="20"/>
        </w:rPr>
        <w:t xml:space="preserve">, guarda-corpos </w:t>
      </w:r>
      <w:r w:rsidR="00195EC7" w:rsidRPr="00565690">
        <w:rPr>
          <w:rFonts w:ascii="Arial" w:hAnsi="Arial" w:cs="Arial"/>
          <w:bCs/>
          <w:sz w:val="20"/>
          <w:szCs w:val="20"/>
        </w:rPr>
        <w:t>etc</w:t>
      </w:r>
      <w:r w:rsidR="002044AC">
        <w:rPr>
          <w:rFonts w:ascii="Arial" w:hAnsi="Arial" w:cs="Arial"/>
          <w:bCs/>
          <w:sz w:val="20"/>
          <w:szCs w:val="20"/>
        </w:rPr>
        <w:t>.</w:t>
      </w:r>
      <w:r w:rsidR="00BC36CF" w:rsidRPr="00565690">
        <w:rPr>
          <w:rFonts w:ascii="Arial" w:hAnsi="Arial" w:cs="Arial"/>
          <w:bCs/>
          <w:sz w:val="20"/>
          <w:szCs w:val="20"/>
        </w:rPr>
        <w:t>;</w:t>
      </w:r>
    </w:p>
    <w:p w14:paraId="30692C5B" w14:textId="2B34D619"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Curvas</w:t>
      </w:r>
      <w:r w:rsidR="006A5C85" w:rsidRPr="00565690">
        <w:rPr>
          <w:rFonts w:ascii="Arial" w:hAnsi="Arial" w:cs="Arial"/>
          <w:bCs/>
          <w:sz w:val="20"/>
          <w:szCs w:val="20"/>
        </w:rPr>
        <w:t xml:space="preserve"> de nível e indicação de níveis de pontos notáveis, como cruzamento de eixos de vias;</w:t>
      </w:r>
    </w:p>
    <w:p w14:paraId="4DD7736D" w14:textId="7C532F28"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Afloramentos</w:t>
      </w:r>
      <w:r w:rsidR="006A5C85" w:rsidRPr="00565690">
        <w:rPr>
          <w:rFonts w:ascii="Arial" w:hAnsi="Arial" w:cs="Arial"/>
          <w:bCs/>
          <w:sz w:val="20"/>
          <w:szCs w:val="20"/>
        </w:rPr>
        <w:t xml:space="preserve"> rochosos, cursos d’água perenes ou intermitentes, áreas alagadas</w:t>
      </w:r>
      <w:r w:rsidR="00BC36CF" w:rsidRPr="00565690">
        <w:rPr>
          <w:rFonts w:ascii="Arial" w:hAnsi="Arial" w:cs="Arial"/>
          <w:bCs/>
          <w:sz w:val="20"/>
          <w:szCs w:val="20"/>
        </w:rPr>
        <w:t>, áreas de mangue</w:t>
      </w:r>
      <w:r w:rsidR="006A5C85" w:rsidRPr="00565690">
        <w:rPr>
          <w:rFonts w:ascii="Arial" w:hAnsi="Arial" w:cs="Arial"/>
          <w:bCs/>
          <w:sz w:val="20"/>
          <w:szCs w:val="20"/>
        </w:rPr>
        <w:t xml:space="preserve"> ou qualquer outra ocorrência;</w:t>
      </w:r>
    </w:p>
    <w:p w14:paraId="5D740AAA" w14:textId="18FEA611"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Taludes</w:t>
      </w:r>
      <w:r w:rsidR="006A5C85" w:rsidRPr="00565690">
        <w:rPr>
          <w:rFonts w:ascii="Arial" w:hAnsi="Arial" w:cs="Arial"/>
          <w:bCs/>
          <w:sz w:val="20"/>
          <w:szCs w:val="20"/>
        </w:rPr>
        <w:t xml:space="preserve"> existentes;</w:t>
      </w:r>
    </w:p>
    <w:p w14:paraId="47CA1571" w14:textId="2C855CFB"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Identificação</w:t>
      </w:r>
      <w:r w:rsidR="006A5C85" w:rsidRPr="00565690">
        <w:rPr>
          <w:rFonts w:ascii="Arial" w:hAnsi="Arial" w:cs="Arial"/>
          <w:bCs/>
          <w:sz w:val="20"/>
          <w:szCs w:val="20"/>
        </w:rPr>
        <w:t xml:space="preserve"> e delimitação de todas as áreas arrendadas e elementos estruturais </w:t>
      </w:r>
      <w:r w:rsidR="005406B1" w:rsidRPr="00565690">
        <w:rPr>
          <w:rFonts w:ascii="Arial" w:hAnsi="Arial" w:cs="Arial"/>
          <w:bCs/>
          <w:sz w:val="20"/>
          <w:szCs w:val="20"/>
        </w:rPr>
        <w:t xml:space="preserve">e equipamentos </w:t>
      </w:r>
      <w:r w:rsidR="006A5C85" w:rsidRPr="00565690">
        <w:rPr>
          <w:rFonts w:ascii="Arial" w:hAnsi="Arial" w:cs="Arial"/>
          <w:bCs/>
          <w:sz w:val="20"/>
          <w:szCs w:val="20"/>
        </w:rPr>
        <w:t xml:space="preserve">nelas contidas. </w:t>
      </w:r>
    </w:p>
    <w:p w14:paraId="3F420282" w14:textId="1212874D" w:rsidR="006A5C85" w:rsidRPr="00565690" w:rsidRDefault="006A5C8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Os trabalhos de escritório consistirão na organização de relatório técnico detalhado, contendo os métodos, critérios e procedimentos adotados, as precisões atingidas e a aparelhagem utilizada e apresentando as cadernetas de campo, planilhas, cálculo de coordenadas e nivelamentos, além de outros elementos de interesse. </w:t>
      </w:r>
    </w:p>
    <w:p w14:paraId="6267071F" w14:textId="7ADEE806" w:rsidR="006A5C85" w:rsidRPr="00565690" w:rsidRDefault="006A5C8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Todo o trabalho deverá será processado com Software </w:t>
      </w:r>
      <w:r w:rsidR="00C42FB1" w:rsidRPr="00565690">
        <w:rPr>
          <w:rFonts w:ascii="Arial" w:hAnsi="Arial" w:cs="Arial"/>
          <w:bCs/>
          <w:sz w:val="20"/>
          <w:szCs w:val="20"/>
        </w:rPr>
        <w:t>BIM AUTODESK</w:t>
      </w:r>
      <w:r w:rsidRPr="00565690">
        <w:rPr>
          <w:rFonts w:ascii="Arial" w:hAnsi="Arial" w:cs="Arial"/>
          <w:bCs/>
          <w:sz w:val="20"/>
          <w:szCs w:val="20"/>
        </w:rPr>
        <w:t>, ou equivalente.</w:t>
      </w:r>
    </w:p>
    <w:p w14:paraId="25891E8F" w14:textId="77777777" w:rsidR="006A5C85" w:rsidRPr="00565690" w:rsidRDefault="006A5C85" w:rsidP="00747517">
      <w:pPr>
        <w:pStyle w:val="PargrafodaLista"/>
        <w:numPr>
          <w:ilvl w:val="0"/>
          <w:numId w:val="39"/>
        </w:numPr>
        <w:spacing w:after="0" w:line="360" w:lineRule="auto"/>
        <w:ind w:left="0" w:firstLine="851"/>
        <w:jc w:val="both"/>
        <w:rPr>
          <w:rFonts w:ascii="Arial" w:hAnsi="Arial" w:cs="Arial"/>
          <w:bCs/>
          <w:sz w:val="20"/>
          <w:szCs w:val="20"/>
        </w:rPr>
      </w:pPr>
      <w:r w:rsidRPr="00565690">
        <w:rPr>
          <w:rFonts w:ascii="Arial" w:hAnsi="Arial" w:cs="Arial"/>
          <w:bCs/>
          <w:sz w:val="20"/>
          <w:szCs w:val="20"/>
        </w:rPr>
        <w:t>Relatórios</w:t>
      </w:r>
    </w:p>
    <w:p w14:paraId="186615D0" w14:textId="77777777" w:rsidR="006A5C85" w:rsidRPr="00565690" w:rsidRDefault="006A5C8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Descrição de todos os serviços executados. Indicar, resumidamente:</w:t>
      </w:r>
    </w:p>
    <w:p w14:paraId="1F5F9971" w14:textId="3CB870CA" w:rsidR="006A5C85" w:rsidRPr="00565690" w:rsidRDefault="006A5C85" w:rsidP="00747517">
      <w:pPr>
        <w:pStyle w:val="PargrafodaLista"/>
        <w:numPr>
          <w:ilvl w:val="0"/>
          <w:numId w:val="40"/>
        </w:numPr>
        <w:spacing w:after="0" w:line="360" w:lineRule="auto"/>
        <w:ind w:left="0" w:firstLine="851"/>
        <w:jc w:val="both"/>
        <w:rPr>
          <w:rFonts w:ascii="Arial" w:hAnsi="Arial" w:cs="Arial"/>
          <w:bCs/>
          <w:sz w:val="20"/>
          <w:szCs w:val="20"/>
        </w:rPr>
      </w:pPr>
      <w:r w:rsidRPr="00565690">
        <w:rPr>
          <w:rFonts w:ascii="Arial" w:hAnsi="Arial" w:cs="Arial"/>
          <w:bCs/>
          <w:sz w:val="20"/>
          <w:szCs w:val="20"/>
        </w:rPr>
        <w:t>Posição da cidade: a posição da cidade deve ser referida às vias de comunicações que a servem.</w:t>
      </w:r>
      <w:r w:rsidR="00565690">
        <w:rPr>
          <w:rFonts w:ascii="Arial" w:hAnsi="Arial" w:cs="Arial"/>
          <w:bCs/>
          <w:sz w:val="20"/>
          <w:szCs w:val="20"/>
        </w:rPr>
        <w:t xml:space="preserve"> Distância da Capital. Altitude </w:t>
      </w:r>
      <w:r w:rsidRPr="00565690">
        <w:rPr>
          <w:rFonts w:ascii="Arial" w:hAnsi="Arial" w:cs="Arial"/>
          <w:bCs/>
          <w:sz w:val="20"/>
          <w:szCs w:val="20"/>
        </w:rPr>
        <w:t xml:space="preserve">encontrada através de um marco Geodésico, Ferrovia, </w:t>
      </w:r>
      <w:proofErr w:type="spellStart"/>
      <w:r w:rsidRPr="00565690">
        <w:rPr>
          <w:rFonts w:ascii="Arial" w:hAnsi="Arial" w:cs="Arial"/>
          <w:bCs/>
          <w:sz w:val="20"/>
          <w:szCs w:val="20"/>
        </w:rPr>
        <w:t>etc</w:t>
      </w:r>
      <w:proofErr w:type="spellEnd"/>
      <w:r w:rsidRPr="00565690">
        <w:rPr>
          <w:rFonts w:ascii="Arial" w:hAnsi="Arial" w:cs="Arial"/>
          <w:bCs/>
          <w:sz w:val="20"/>
          <w:szCs w:val="20"/>
        </w:rPr>
        <w:t>;</w:t>
      </w:r>
    </w:p>
    <w:p w14:paraId="318E4577" w14:textId="77777777" w:rsidR="006A5C85" w:rsidRPr="00565690" w:rsidRDefault="006A5C85" w:rsidP="00747517">
      <w:pPr>
        <w:pStyle w:val="PargrafodaLista"/>
        <w:numPr>
          <w:ilvl w:val="0"/>
          <w:numId w:val="40"/>
        </w:numPr>
        <w:spacing w:after="0" w:line="360" w:lineRule="auto"/>
        <w:ind w:left="0" w:firstLine="851"/>
        <w:jc w:val="both"/>
        <w:rPr>
          <w:rFonts w:ascii="Arial" w:hAnsi="Arial" w:cs="Arial"/>
          <w:bCs/>
          <w:sz w:val="20"/>
          <w:szCs w:val="20"/>
        </w:rPr>
      </w:pPr>
      <w:r w:rsidRPr="00565690">
        <w:rPr>
          <w:rFonts w:ascii="Arial" w:hAnsi="Arial" w:cs="Arial"/>
          <w:bCs/>
          <w:sz w:val="20"/>
          <w:szCs w:val="20"/>
        </w:rPr>
        <w:t>Pavimentação: mencionar o sistema de pavimentação fazendo as indicações em planta;</w:t>
      </w:r>
    </w:p>
    <w:p w14:paraId="6D5EC088" w14:textId="06B2DD4D" w:rsidR="006A5C85" w:rsidRPr="00565690" w:rsidRDefault="006A5C85" w:rsidP="00747517">
      <w:pPr>
        <w:pStyle w:val="PargrafodaLista"/>
        <w:numPr>
          <w:ilvl w:val="0"/>
          <w:numId w:val="40"/>
        </w:numPr>
        <w:spacing w:after="0" w:line="360" w:lineRule="auto"/>
        <w:ind w:left="0" w:firstLine="851"/>
        <w:jc w:val="both"/>
        <w:rPr>
          <w:rFonts w:ascii="Arial" w:hAnsi="Arial" w:cs="Arial"/>
          <w:bCs/>
          <w:sz w:val="20"/>
          <w:szCs w:val="20"/>
        </w:rPr>
      </w:pPr>
      <w:r w:rsidRPr="00565690">
        <w:rPr>
          <w:rFonts w:ascii="Arial" w:hAnsi="Arial" w:cs="Arial"/>
          <w:bCs/>
          <w:sz w:val="20"/>
          <w:szCs w:val="20"/>
        </w:rPr>
        <w:t>Topografia: indicar os processos de levantamentos, os métodos de cálculos e as preci</w:t>
      </w:r>
      <w:r w:rsidR="00565690">
        <w:rPr>
          <w:rFonts w:ascii="Arial" w:hAnsi="Arial" w:cs="Arial"/>
          <w:bCs/>
          <w:sz w:val="20"/>
          <w:szCs w:val="20"/>
        </w:rPr>
        <w:t xml:space="preserve">sões nominais ou de leitura dos </w:t>
      </w:r>
      <w:r w:rsidRPr="00565690">
        <w:rPr>
          <w:rFonts w:ascii="Arial" w:hAnsi="Arial" w:cs="Arial"/>
          <w:bCs/>
          <w:sz w:val="20"/>
          <w:szCs w:val="20"/>
        </w:rPr>
        <w:t>instrumentos empregados.</w:t>
      </w:r>
    </w:p>
    <w:p w14:paraId="670D0EF3" w14:textId="77777777" w:rsidR="006A5C85" w:rsidRPr="00565690" w:rsidRDefault="006A5C85" w:rsidP="00565690">
      <w:pPr>
        <w:pStyle w:val="PargrafodaLista"/>
        <w:spacing w:after="0" w:line="360" w:lineRule="auto"/>
        <w:ind w:left="0" w:firstLine="851"/>
        <w:jc w:val="both"/>
        <w:rPr>
          <w:rFonts w:ascii="Arial" w:hAnsi="Arial" w:cs="Arial"/>
          <w:bCs/>
          <w:sz w:val="20"/>
          <w:szCs w:val="20"/>
        </w:rPr>
      </w:pPr>
    </w:p>
    <w:p w14:paraId="07AFAB1C" w14:textId="5014AEF0" w:rsidR="00173AC4" w:rsidRPr="00565690" w:rsidRDefault="00173AC4" w:rsidP="00747517">
      <w:pPr>
        <w:pStyle w:val="PargrafodaLista"/>
        <w:numPr>
          <w:ilvl w:val="0"/>
          <w:numId w:val="39"/>
        </w:numPr>
        <w:spacing w:after="0" w:line="360" w:lineRule="auto"/>
        <w:ind w:left="0" w:firstLine="851"/>
        <w:jc w:val="both"/>
        <w:rPr>
          <w:rFonts w:ascii="Arial" w:hAnsi="Arial" w:cs="Arial"/>
          <w:sz w:val="20"/>
          <w:szCs w:val="20"/>
        </w:rPr>
      </w:pPr>
      <w:r w:rsidRPr="00565690">
        <w:rPr>
          <w:rFonts w:ascii="Arial" w:hAnsi="Arial" w:cs="Arial"/>
          <w:bCs/>
          <w:sz w:val="20"/>
          <w:szCs w:val="20"/>
        </w:rPr>
        <w:t xml:space="preserve">Metodologia </w:t>
      </w:r>
      <w:r w:rsidR="00093FE5" w:rsidRPr="00565690">
        <w:rPr>
          <w:rFonts w:ascii="Arial" w:hAnsi="Arial" w:cs="Arial"/>
          <w:bCs/>
          <w:sz w:val="20"/>
          <w:szCs w:val="20"/>
        </w:rPr>
        <w:t xml:space="preserve">de elaboração </w:t>
      </w:r>
      <w:r w:rsidRPr="00565690">
        <w:rPr>
          <w:rFonts w:ascii="Arial" w:hAnsi="Arial" w:cs="Arial"/>
          <w:bCs/>
          <w:sz w:val="20"/>
          <w:szCs w:val="20"/>
        </w:rPr>
        <w:t xml:space="preserve">dos serviços </w:t>
      </w:r>
    </w:p>
    <w:p w14:paraId="3CCDCE98" w14:textId="2877238E" w:rsidR="00981B3D" w:rsidRPr="00565690" w:rsidRDefault="00173AC4" w:rsidP="00565690">
      <w:pPr>
        <w:pStyle w:val="PargrafodaLista"/>
        <w:spacing w:after="0" w:line="360" w:lineRule="auto"/>
        <w:ind w:left="0" w:firstLine="851"/>
        <w:jc w:val="both"/>
        <w:rPr>
          <w:rFonts w:ascii="Arial" w:hAnsi="Arial" w:cs="Arial"/>
          <w:sz w:val="20"/>
          <w:szCs w:val="20"/>
          <w:highlight w:val="yellow"/>
        </w:rPr>
      </w:pPr>
      <w:r w:rsidRPr="00565690">
        <w:rPr>
          <w:rFonts w:ascii="Arial" w:hAnsi="Arial" w:cs="Arial"/>
          <w:bCs/>
          <w:sz w:val="20"/>
          <w:szCs w:val="20"/>
        </w:rPr>
        <w:t xml:space="preserve">- </w:t>
      </w:r>
      <w:proofErr w:type="spellStart"/>
      <w:r w:rsidRPr="00565690">
        <w:rPr>
          <w:rFonts w:ascii="Arial" w:hAnsi="Arial" w:cs="Arial"/>
          <w:bCs/>
          <w:sz w:val="20"/>
          <w:szCs w:val="20"/>
        </w:rPr>
        <w:t>Referênciamento</w:t>
      </w:r>
      <w:proofErr w:type="spellEnd"/>
      <w:r w:rsidRPr="00565690">
        <w:rPr>
          <w:rFonts w:ascii="Arial" w:hAnsi="Arial" w:cs="Arial"/>
          <w:bCs/>
          <w:sz w:val="20"/>
          <w:szCs w:val="20"/>
        </w:rPr>
        <w:t xml:space="preserve"> Topográfico com GPS:</w:t>
      </w:r>
    </w:p>
    <w:p w14:paraId="69041342" w14:textId="04E5FB6B" w:rsidR="00173AC4"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Deverão ser implantados pontos de controle para </w:t>
      </w:r>
      <w:proofErr w:type="spellStart"/>
      <w:r w:rsidRPr="00565690">
        <w:rPr>
          <w:rFonts w:ascii="Arial" w:hAnsi="Arial" w:cs="Arial"/>
          <w:bCs/>
          <w:sz w:val="20"/>
          <w:szCs w:val="20"/>
        </w:rPr>
        <w:t>georreferenciamento</w:t>
      </w:r>
      <w:proofErr w:type="spellEnd"/>
      <w:r w:rsidRPr="00565690">
        <w:rPr>
          <w:rFonts w:ascii="Arial" w:hAnsi="Arial" w:cs="Arial"/>
          <w:bCs/>
          <w:sz w:val="20"/>
          <w:szCs w:val="20"/>
        </w:rPr>
        <w:t xml:space="preserve"> do Levantamento Topográfico </w:t>
      </w:r>
      <w:proofErr w:type="spellStart"/>
      <w:r w:rsidRPr="00565690">
        <w:rPr>
          <w:rFonts w:ascii="Arial" w:hAnsi="Arial" w:cs="Arial"/>
          <w:bCs/>
          <w:sz w:val="20"/>
          <w:szCs w:val="20"/>
        </w:rPr>
        <w:t>Planialtimétrico</w:t>
      </w:r>
      <w:proofErr w:type="spellEnd"/>
      <w:r w:rsidRPr="00565690">
        <w:rPr>
          <w:rFonts w:ascii="Arial" w:hAnsi="Arial" w:cs="Arial"/>
          <w:bCs/>
          <w:sz w:val="20"/>
          <w:szCs w:val="20"/>
        </w:rPr>
        <w:t xml:space="preserve"> e Cadastral, junto à rede de marcos local existente do IBGE. Os pontos são representados por pinos de aço com </w:t>
      </w:r>
      <w:proofErr w:type="spellStart"/>
      <w:r w:rsidRPr="00565690">
        <w:rPr>
          <w:rFonts w:ascii="Arial" w:hAnsi="Arial" w:cs="Arial"/>
          <w:bCs/>
          <w:sz w:val="20"/>
          <w:szCs w:val="20"/>
        </w:rPr>
        <w:t>centragem</w:t>
      </w:r>
      <w:proofErr w:type="spellEnd"/>
      <w:r w:rsidRPr="00565690">
        <w:rPr>
          <w:rFonts w:ascii="Arial" w:hAnsi="Arial" w:cs="Arial"/>
          <w:bCs/>
          <w:sz w:val="20"/>
          <w:szCs w:val="20"/>
        </w:rPr>
        <w:t xml:space="preserve"> forçada cujas coordenadas coletadas com GNSS. Em todos os pontos de controle, as coordenadas planimétricas foram processadas com base na Rede de Monitoramento Contínuo do IBGE, sempre utilizando receptores GNSS de dupla frequência (L1/L2) com precisão absoluta horizontal de 0.01m e vertical de0.03m e com tempo de coleta maior que 30 (trinta) minutos. A </w:t>
      </w:r>
      <w:r w:rsidRPr="00565690">
        <w:rPr>
          <w:rFonts w:ascii="Arial" w:hAnsi="Arial" w:cs="Arial"/>
          <w:bCs/>
          <w:sz w:val="20"/>
          <w:szCs w:val="20"/>
        </w:rPr>
        <w:lastRenderedPageBreak/>
        <w:t xml:space="preserve">altimetria de todos os marcos foi obtida por nivelamento e contranivelamento geométrico tendo como base as Referências de Nível (RRNN) pertencentes ao SGB – Sistema Geodésico Brasileiro do IBGE. Os pontos de controle implantados em campo serão utilizados para apoio de </w:t>
      </w:r>
      <w:proofErr w:type="spellStart"/>
      <w:r w:rsidRPr="00565690">
        <w:rPr>
          <w:rFonts w:ascii="Arial" w:hAnsi="Arial" w:cs="Arial"/>
          <w:bCs/>
          <w:sz w:val="20"/>
          <w:szCs w:val="20"/>
        </w:rPr>
        <w:t>referênciamento</w:t>
      </w:r>
      <w:proofErr w:type="spellEnd"/>
      <w:r w:rsidRPr="00565690">
        <w:rPr>
          <w:rFonts w:ascii="Arial" w:hAnsi="Arial" w:cs="Arial"/>
          <w:bCs/>
          <w:sz w:val="20"/>
          <w:szCs w:val="20"/>
        </w:rPr>
        <w:t xml:space="preserve"> e concatenação dos arquivos de nuvem de pontos, correspondente a área a ser levantada.</w:t>
      </w:r>
    </w:p>
    <w:p w14:paraId="48CFCF38" w14:textId="20EFB0E6" w:rsidR="0090631A" w:rsidRDefault="0090631A" w:rsidP="0090631A">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As localizações das áreas para realização do serviço estão indicadas no item 8 deste Termo de Referência, com especial atenção para área indicada na figura a seguir:</w:t>
      </w:r>
    </w:p>
    <w:p w14:paraId="26623482" w14:textId="77777777" w:rsidR="0090631A" w:rsidRPr="00565690" w:rsidRDefault="0090631A" w:rsidP="0090631A">
      <w:pPr>
        <w:overflowPunct w:val="0"/>
        <w:autoSpaceDE w:val="0"/>
        <w:autoSpaceDN w:val="0"/>
        <w:spacing w:after="0" w:line="360" w:lineRule="auto"/>
        <w:ind w:firstLine="851"/>
        <w:contextualSpacing/>
        <w:jc w:val="both"/>
        <w:rPr>
          <w:rFonts w:ascii="Arial" w:hAnsi="Arial" w:cs="Arial"/>
          <w:sz w:val="20"/>
          <w:szCs w:val="20"/>
        </w:rPr>
      </w:pPr>
    </w:p>
    <w:p w14:paraId="05EAE907" w14:textId="51C5DADE" w:rsidR="0090631A" w:rsidRDefault="0090631A" w:rsidP="0090631A">
      <w:pPr>
        <w:spacing w:after="0" w:line="360" w:lineRule="auto"/>
        <w:jc w:val="center"/>
        <w:rPr>
          <w:rFonts w:ascii="Arial" w:hAnsi="Arial" w:cs="Arial"/>
          <w:bCs/>
          <w:sz w:val="20"/>
          <w:szCs w:val="20"/>
        </w:rPr>
      </w:pPr>
      <w:r w:rsidRPr="0090631A">
        <w:rPr>
          <w:rFonts w:ascii="Arial" w:hAnsi="Arial" w:cs="Arial"/>
          <w:bCs/>
          <w:noProof/>
          <w:sz w:val="20"/>
          <w:szCs w:val="20"/>
        </w:rPr>
        <w:drawing>
          <wp:inline distT="0" distB="0" distL="0" distR="0" wp14:anchorId="7CFC6E2B" wp14:editId="50D49F36">
            <wp:extent cx="3745827" cy="5296914"/>
            <wp:effectExtent l="5397" t="0" r="0" b="0"/>
            <wp:docPr id="3" name="Imagem 3" descr="\\arquivos\GEPRO\12 - Termo de Referência\2022\04-2022 - Escaneamento 3D\Escaneamento 3d\2022-DS-GER-1001-0006 - ÁREA PARA MAPEAMENTO G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quivos\GEPRO\12 - Termo de Referência\2022\04-2022 - Escaneamento 3D\Escaneamento 3d\2022-DS-GER-1001-0006 - ÁREA PARA MAPEAMENTO GPR.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3757254" cy="5313072"/>
                    </a:xfrm>
                    <a:prstGeom prst="rect">
                      <a:avLst/>
                    </a:prstGeom>
                    <a:noFill/>
                    <a:ln>
                      <a:noFill/>
                    </a:ln>
                  </pic:spPr>
                </pic:pic>
              </a:graphicData>
            </a:graphic>
          </wp:inline>
        </w:drawing>
      </w:r>
    </w:p>
    <w:p w14:paraId="35870A35" w14:textId="3EE3681E" w:rsidR="0090631A" w:rsidRPr="00565690" w:rsidRDefault="0090631A" w:rsidP="0090631A">
      <w:pPr>
        <w:pStyle w:val="Legenda"/>
        <w:spacing w:after="0" w:line="360" w:lineRule="auto"/>
        <w:jc w:val="center"/>
        <w:rPr>
          <w:rFonts w:ascii="Arial" w:hAnsi="Arial" w:cs="Arial"/>
          <w:iCs w:val="0"/>
          <w:color w:val="auto"/>
          <w:sz w:val="20"/>
          <w:szCs w:val="20"/>
        </w:rPr>
      </w:pPr>
      <w:r w:rsidRPr="00565690">
        <w:rPr>
          <w:rFonts w:ascii="Arial" w:hAnsi="Arial" w:cs="Arial"/>
          <w:iCs w:val="0"/>
          <w:color w:val="auto"/>
          <w:sz w:val="20"/>
          <w:szCs w:val="20"/>
        </w:rPr>
        <w:t>Figura</w:t>
      </w:r>
      <w:r>
        <w:rPr>
          <w:rFonts w:ascii="Arial" w:hAnsi="Arial" w:cs="Arial"/>
          <w:iCs w:val="0"/>
          <w:color w:val="auto"/>
          <w:sz w:val="20"/>
          <w:szCs w:val="20"/>
        </w:rPr>
        <w:t xml:space="preserve"> 0</w:t>
      </w:r>
      <w:r>
        <w:rPr>
          <w:rFonts w:ascii="Arial" w:hAnsi="Arial" w:cs="Arial"/>
          <w:iCs w:val="0"/>
          <w:color w:val="auto"/>
          <w:sz w:val="20"/>
          <w:szCs w:val="20"/>
        </w:rPr>
        <w:t>2</w:t>
      </w:r>
      <w:r w:rsidRPr="00565690">
        <w:rPr>
          <w:rFonts w:ascii="Arial" w:hAnsi="Arial" w:cs="Arial"/>
          <w:iCs w:val="0"/>
          <w:color w:val="auto"/>
          <w:sz w:val="20"/>
          <w:szCs w:val="20"/>
        </w:rPr>
        <w:t xml:space="preserve"> – área de </w:t>
      </w:r>
      <w:r>
        <w:rPr>
          <w:rFonts w:ascii="Arial" w:hAnsi="Arial" w:cs="Arial"/>
          <w:iCs w:val="0"/>
          <w:color w:val="auto"/>
          <w:sz w:val="20"/>
          <w:szCs w:val="20"/>
        </w:rPr>
        <w:t>Mapeamento GPR</w:t>
      </w:r>
    </w:p>
    <w:p w14:paraId="2E6A5AAE" w14:textId="77777777" w:rsidR="0090631A" w:rsidRPr="00565690" w:rsidRDefault="0090631A" w:rsidP="00565690">
      <w:pPr>
        <w:spacing w:after="0" w:line="360" w:lineRule="auto"/>
        <w:ind w:firstLine="851"/>
        <w:jc w:val="both"/>
        <w:rPr>
          <w:rFonts w:ascii="Arial" w:hAnsi="Arial" w:cs="Arial"/>
          <w:bCs/>
          <w:sz w:val="20"/>
          <w:szCs w:val="20"/>
        </w:rPr>
      </w:pPr>
    </w:p>
    <w:p w14:paraId="7A14E549"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Os serviços de campo referente a coleta de dados com o GPS (GNSS), foram </w:t>
      </w:r>
      <w:proofErr w:type="gramStart"/>
      <w:r w:rsidRPr="00565690">
        <w:rPr>
          <w:rFonts w:ascii="Arial" w:hAnsi="Arial" w:cs="Arial"/>
          <w:bCs/>
          <w:sz w:val="20"/>
          <w:szCs w:val="20"/>
        </w:rPr>
        <w:t>referenciados</w:t>
      </w:r>
      <w:proofErr w:type="gramEnd"/>
      <w:r w:rsidRPr="00565690">
        <w:rPr>
          <w:rFonts w:ascii="Arial" w:hAnsi="Arial" w:cs="Arial"/>
          <w:bCs/>
          <w:sz w:val="20"/>
          <w:szCs w:val="20"/>
        </w:rPr>
        <w:t xml:space="preserve"> nos seguintes sistemas descritos abaixo:</w:t>
      </w:r>
    </w:p>
    <w:p w14:paraId="241B9AB6" w14:textId="10F0C859"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Referencial Planimétrico:</w:t>
      </w:r>
    </w:p>
    <w:p w14:paraId="09A384E2"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Sistema UTM - SIRGAS 2000</w:t>
      </w:r>
    </w:p>
    <w:p w14:paraId="2B8CA361"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Nomenclatura oficial: Sistema de Referência Geocêntrico para as Américas Sistema Geodésico de Referência: Sistema de Referência Terrestre Internacional - ITRS (</w:t>
      </w:r>
      <w:proofErr w:type="spellStart"/>
      <w:r w:rsidRPr="00565690">
        <w:rPr>
          <w:rFonts w:ascii="Arial" w:hAnsi="Arial" w:cs="Arial"/>
          <w:bCs/>
          <w:sz w:val="20"/>
          <w:szCs w:val="20"/>
        </w:rPr>
        <w:t>International</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Terrestrial</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Reference</w:t>
      </w:r>
      <w:proofErr w:type="spellEnd"/>
      <w:r w:rsidRPr="00565690">
        <w:rPr>
          <w:rFonts w:ascii="Arial" w:hAnsi="Arial" w:cs="Arial"/>
          <w:bCs/>
          <w:sz w:val="20"/>
          <w:szCs w:val="20"/>
        </w:rPr>
        <w:t xml:space="preserve"> System).</w:t>
      </w:r>
    </w:p>
    <w:p w14:paraId="22841BF9"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lastRenderedPageBreak/>
        <w:t>Figura geométrica para a Terra: Elipsoide do Sistema Geodésico de Referência de 1980 (</w:t>
      </w:r>
      <w:proofErr w:type="spellStart"/>
      <w:r w:rsidRPr="00565690">
        <w:rPr>
          <w:rFonts w:ascii="Arial" w:hAnsi="Arial" w:cs="Arial"/>
          <w:bCs/>
          <w:sz w:val="20"/>
          <w:szCs w:val="20"/>
        </w:rPr>
        <w:t>Geodetic</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Reference</w:t>
      </w:r>
      <w:proofErr w:type="spellEnd"/>
      <w:r w:rsidRPr="00565690">
        <w:rPr>
          <w:rFonts w:ascii="Arial" w:hAnsi="Arial" w:cs="Arial"/>
          <w:bCs/>
          <w:sz w:val="20"/>
          <w:szCs w:val="20"/>
        </w:rPr>
        <w:t xml:space="preserve"> System 1980 – GRS80); Semieixo maior a= 6.378.137m; Achatamento f= 1/298.257224.</w:t>
      </w:r>
    </w:p>
    <w:p w14:paraId="3189B492" w14:textId="0042B363"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Referencial </w:t>
      </w:r>
      <w:proofErr w:type="spellStart"/>
      <w:r w:rsidRPr="00565690">
        <w:rPr>
          <w:rFonts w:ascii="Arial" w:hAnsi="Arial" w:cs="Arial"/>
          <w:bCs/>
          <w:sz w:val="20"/>
          <w:szCs w:val="20"/>
        </w:rPr>
        <w:t>Altimétrico</w:t>
      </w:r>
      <w:proofErr w:type="spellEnd"/>
      <w:r w:rsidRPr="00565690">
        <w:rPr>
          <w:rFonts w:ascii="Arial" w:hAnsi="Arial" w:cs="Arial"/>
          <w:bCs/>
          <w:sz w:val="20"/>
          <w:szCs w:val="20"/>
        </w:rPr>
        <w:t>:</w:t>
      </w:r>
    </w:p>
    <w:p w14:paraId="518A3E0F" w14:textId="4F45A12B" w:rsidR="00C55A03" w:rsidRDefault="00C55A03" w:rsidP="00565690">
      <w:pPr>
        <w:spacing w:after="0" w:line="360" w:lineRule="auto"/>
        <w:ind w:firstLine="851"/>
        <w:jc w:val="both"/>
        <w:rPr>
          <w:rFonts w:ascii="Arial" w:hAnsi="Arial" w:cs="Arial"/>
          <w:bCs/>
          <w:sz w:val="20"/>
          <w:szCs w:val="20"/>
        </w:rPr>
      </w:pPr>
      <w:r w:rsidRPr="00C55A03">
        <w:rPr>
          <w:rFonts w:ascii="Arial" w:hAnsi="Arial" w:cs="Arial"/>
          <w:bCs/>
          <w:sz w:val="20"/>
          <w:szCs w:val="20"/>
        </w:rPr>
        <w:t xml:space="preserve">O Referencial </w:t>
      </w:r>
      <w:proofErr w:type="spellStart"/>
      <w:r w:rsidRPr="00C55A03">
        <w:rPr>
          <w:rFonts w:ascii="Arial" w:hAnsi="Arial" w:cs="Arial"/>
          <w:bCs/>
          <w:sz w:val="20"/>
          <w:szCs w:val="20"/>
        </w:rPr>
        <w:t>Altimétrico</w:t>
      </w:r>
      <w:proofErr w:type="spellEnd"/>
      <w:r w:rsidRPr="00C55A03">
        <w:rPr>
          <w:rFonts w:ascii="Arial" w:hAnsi="Arial" w:cs="Arial"/>
          <w:bCs/>
          <w:sz w:val="20"/>
          <w:szCs w:val="20"/>
        </w:rPr>
        <w:t xml:space="preserve"> adotado para o projeto é o mesmo utilizado pelo IBGE, o </w:t>
      </w:r>
      <w:proofErr w:type="spellStart"/>
      <w:r w:rsidRPr="00C55A03">
        <w:rPr>
          <w:rFonts w:ascii="Arial" w:hAnsi="Arial" w:cs="Arial"/>
          <w:bCs/>
          <w:sz w:val="20"/>
          <w:szCs w:val="20"/>
        </w:rPr>
        <w:t>Datum</w:t>
      </w:r>
      <w:proofErr w:type="spellEnd"/>
      <w:r w:rsidRPr="00C55A03">
        <w:rPr>
          <w:rFonts w:ascii="Arial" w:hAnsi="Arial" w:cs="Arial"/>
          <w:bCs/>
          <w:sz w:val="20"/>
          <w:szCs w:val="20"/>
        </w:rPr>
        <w:t xml:space="preserve"> </w:t>
      </w:r>
      <w:proofErr w:type="spellStart"/>
      <w:r w:rsidRPr="00C55A03">
        <w:rPr>
          <w:rFonts w:ascii="Arial" w:hAnsi="Arial" w:cs="Arial"/>
          <w:bCs/>
          <w:sz w:val="20"/>
          <w:szCs w:val="20"/>
        </w:rPr>
        <w:t>Altimétrico</w:t>
      </w:r>
      <w:proofErr w:type="spellEnd"/>
      <w:r w:rsidRPr="00C55A03">
        <w:rPr>
          <w:rFonts w:ascii="Arial" w:hAnsi="Arial" w:cs="Arial"/>
          <w:bCs/>
          <w:sz w:val="20"/>
          <w:szCs w:val="20"/>
        </w:rPr>
        <w:t xml:space="preserve"> de Imbituba, que coincide com a superfície equipotencial que contêm o nível médio dos mares, definidos pelas observações </w:t>
      </w:r>
      <w:proofErr w:type="spellStart"/>
      <w:r w:rsidRPr="00C55A03">
        <w:rPr>
          <w:rFonts w:ascii="Arial" w:hAnsi="Arial" w:cs="Arial"/>
          <w:bCs/>
          <w:sz w:val="20"/>
          <w:szCs w:val="20"/>
        </w:rPr>
        <w:t>maregráficas</w:t>
      </w:r>
      <w:proofErr w:type="spellEnd"/>
      <w:r w:rsidRPr="00C55A03">
        <w:rPr>
          <w:rFonts w:ascii="Arial" w:hAnsi="Arial" w:cs="Arial"/>
          <w:bCs/>
          <w:sz w:val="20"/>
          <w:szCs w:val="20"/>
        </w:rPr>
        <w:t xml:space="preserve"> tomadas na Baía de Imbituba-SC.</w:t>
      </w:r>
    </w:p>
    <w:p w14:paraId="2EBC19F6" w14:textId="6FEF7C8E"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Todos os serviços de </w:t>
      </w:r>
      <w:proofErr w:type="spellStart"/>
      <w:r w:rsidRPr="00565690">
        <w:rPr>
          <w:rFonts w:ascii="Arial" w:hAnsi="Arial" w:cs="Arial"/>
          <w:bCs/>
          <w:sz w:val="20"/>
          <w:szCs w:val="20"/>
        </w:rPr>
        <w:t>referênciamento</w:t>
      </w:r>
      <w:proofErr w:type="spellEnd"/>
      <w:r w:rsidRPr="00565690">
        <w:rPr>
          <w:rFonts w:ascii="Arial" w:hAnsi="Arial" w:cs="Arial"/>
          <w:bCs/>
          <w:sz w:val="20"/>
          <w:szCs w:val="20"/>
        </w:rPr>
        <w:t xml:space="preserve"> da nuvem de pontos, foram executados através de poligonal e nivelamento geométrico baseados na NORMA NBR: 13133 – Execução de Levantamento Topográfico para implantação de poligonal de apoio e de nivelamento.</w:t>
      </w:r>
    </w:p>
    <w:p w14:paraId="00585B09" w14:textId="19E88128"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Nuvem de Pontos em COR REAL:</w:t>
      </w:r>
    </w:p>
    <w:p w14:paraId="691071C7"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Consiste na contratação dos serviços técnicos especializados e automatizados, para a execução dos serviços de levantamento tridimensional a laser com base em nuvem de pontos em cor real com a utilização da tecnologia </w:t>
      </w:r>
      <w:proofErr w:type="spellStart"/>
      <w:r w:rsidRPr="00565690">
        <w:rPr>
          <w:rFonts w:ascii="Arial" w:hAnsi="Arial" w:cs="Arial"/>
          <w:bCs/>
          <w:sz w:val="20"/>
          <w:szCs w:val="20"/>
        </w:rPr>
        <w:t>LiDAR</w:t>
      </w:r>
      <w:proofErr w:type="spellEnd"/>
      <w:r w:rsidRPr="00565690">
        <w:rPr>
          <w:rFonts w:ascii="Arial" w:hAnsi="Arial" w:cs="Arial"/>
          <w:bCs/>
          <w:sz w:val="20"/>
          <w:szCs w:val="20"/>
        </w:rPr>
        <w:t>, a taxa de medição deverá ser igual ou superior a 976.000 pontos por segundo e precisão relativa de mínimo 0,001m com range mínimo de até 300 metros e que possua câmera integrada, sensor GPS, bússola, altímetro e compensador de dois eixos que proporcione agilidade na coleta dos dados em campo.</w:t>
      </w:r>
    </w:p>
    <w:p w14:paraId="3FE5F9B9"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Para a coleta de dados respeita-se o requerimento mínimo de 3.000 pontos por m² de modo que as feições da planta industrial fiquem perfeitamente definidas. Em cada </w:t>
      </w:r>
      <w:proofErr w:type="spellStart"/>
      <w:r w:rsidRPr="00565690">
        <w:rPr>
          <w:rFonts w:ascii="Arial" w:hAnsi="Arial" w:cs="Arial"/>
          <w:bCs/>
          <w:sz w:val="20"/>
          <w:szCs w:val="20"/>
        </w:rPr>
        <w:t>escaneio</w:t>
      </w:r>
      <w:proofErr w:type="spellEnd"/>
      <w:r w:rsidRPr="00565690">
        <w:rPr>
          <w:rFonts w:ascii="Arial" w:hAnsi="Arial" w:cs="Arial"/>
          <w:bCs/>
          <w:sz w:val="20"/>
          <w:szCs w:val="20"/>
        </w:rPr>
        <w:t>, serão dispostas 06 esferas (no mínimo) e ou alvos (</w:t>
      </w:r>
      <w:proofErr w:type="spellStart"/>
      <w:r w:rsidRPr="00565690">
        <w:rPr>
          <w:rFonts w:ascii="Arial" w:hAnsi="Arial" w:cs="Arial"/>
          <w:bCs/>
          <w:sz w:val="20"/>
          <w:szCs w:val="20"/>
        </w:rPr>
        <w:t>targets</w:t>
      </w:r>
      <w:proofErr w:type="spellEnd"/>
      <w:r w:rsidRPr="00565690">
        <w:rPr>
          <w:rFonts w:ascii="Arial" w:hAnsi="Arial" w:cs="Arial"/>
          <w:bCs/>
          <w:sz w:val="20"/>
          <w:szCs w:val="20"/>
        </w:rPr>
        <w:t xml:space="preserve"> adesivos) de forma a servirem para controle e união das nuvens de pontos dos diferentes </w:t>
      </w:r>
      <w:proofErr w:type="spellStart"/>
      <w:r w:rsidRPr="00565690">
        <w:rPr>
          <w:rFonts w:ascii="Arial" w:hAnsi="Arial" w:cs="Arial"/>
          <w:bCs/>
          <w:sz w:val="20"/>
          <w:szCs w:val="20"/>
        </w:rPr>
        <w:t>escaneios</w:t>
      </w:r>
      <w:proofErr w:type="spellEnd"/>
      <w:r w:rsidRPr="00565690">
        <w:rPr>
          <w:rFonts w:ascii="Arial" w:hAnsi="Arial" w:cs="Arial"/>
          <w:bCs/>
          <w:sz w:val="20"/>
          <w:szCs w:val="20"/>
        </w:rPr>
        <w:t xml:space="preserve"> (posicionamento do equipamento). </w:t>
      </w:r>
    </w:p>
    <w:p w14:paraId="379F4194"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nuvem de pontos a ser gerada deverá ser em Cor Real, com câmera colorida e integrada no equipamento. As imagens de cada cena (estação, posições do scanner) deverão ter resolução mínima de 12 </w:t>
      </w:r>
      <w:proofErr w:type="spellStart"/>
      <w:r w:rsidRPr="00565690">
        <w:rPr>
          <w:rFonts w:ascii="Arial" w:hAnsi="Arial" w:cs="Arial"/>
          <w:bCs/>
          <w:sz w:val="20"/>
          <w:szCs w:val="20"/>
        </w:rPr>
        <w:t>Mpixels</w:t>
      </w:r>
      <w:proofErr w:type="spellEnd"/>
      <w:r w:rsidRPr="00565690">
        <w:rPr>
          <w:rFonts w:ascii="Arial" w:hAnsi="Arial" w:cs="Arial"/>
          <w:bCs/>
          <w:sz w:val="20"/>
          <w:szCs w:val="20"/>
        </w:rPr>
        <w:t xml:space="preserve"> e máxima de 70 </w:t>
      </w:r>
      <w:proofErr w:type="spellStart"/>
      <w:r w:rsidRPr="00565690">
        <w:rPr>
          <w:rFonts w:ascii="Arial" w:hAnsi="Arial" w:cs="Arial"/>
          <w:bCs/>
          <w:sz w:val="20"/>
          <w:szCs w:val="20"/>
        </w:rPr>
        <w:t>Mpixels</w:t>
      </w:r>
      <w:proofErr w:type="spellEnd"/>
      <w:r w:rsidRPr="00565690">
        <w:rPr>
          <w:rFonts w:ascii="Arial" w:hAnsi="Arial" w:cs="Arial"/>
          <w:bCs/>
          <w:sz w:val="20"/>
          <w:szCs w:val="20"/>
        </w:rPr>
        <w:t>.</w:t>
      </w:r>
    </w:p>
    <w:p w14:paraId="6730E884" w14:textId="7D9BBF3F"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Os dados coletados em campo serão referenciados por coordenadas relativas com ao menos 02 pontos de conferência ou quando não por pontos fixo estruturais encontrados na área a ser levantada. </w:t>
      </w:r>
    </w:p>
    <w:p w14:paraId="070CDD40"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“nuvem de pontos” será de alta densidade de pontos em cor real. Sua representação gráfica deve permitir a clara identificação das instalações e elementos especificados, a fim de permitir que as mesmas sejam utilizadas para elaboração e suporte de informação, através de softwares apropriados.</w:t>
      </w:r>
    </w:p>
    <w:p w14:paraId="6E89EFA5" w14:textId="77777777" w:rsidR="00093FE5" w:rsidRPr="00565690" w:rsidRDefault="00093FE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Todos os pontos de referência (</w:t>
      </w:r>
      <w:proofErr w:type="spellStart"/>
      <w:r w:rsidRPr="00565690">
        <w:rPr>
          <w:rFonts w:ascii="Arial" w:hAnsi="Arial" w:cs="Arial"/>
          <w:bCs/>
          <w:sz w:val="20"/>
          <w:szCs w:val="20"/>
        </w:rPr>
        <w:t>targets</w:t>
      </w:r>
      <w:proofErr w:type="spellEnd"/>
      <w:r w:rsidRPr="00565690">
        <w:rPr>
          <w:rFonts w:ascii="Arial" w:hAnsi="Arial" w:cs="Arial"/>
          <w:bCs/>
          <w:sz w:val="20"/>
          <w:szCs w:val="20"/>
        </w:rPr>
        <w:t xml:space="preserve">) utilizados para posicionamento, montagem e amarração da nuvem de pontos serão preferencialmente locados a partir de uma poligonal principal (quando houver necessidade). </w:t>
      </w:r>
    </w:p>
    <w:p w14:paraId="3CBB7338" w14:textId="77777777" w:rsidR="00093FE5" w:rsidRPr="00565690" w:rsidRDefault="00093FE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lastRenderedPageBreak/>
        <w:t xml:space="preserve">As atividades para o desenvolvimento deste serviço serão planejadas de forma a prevenir a ocorrência de situações que possam vir a acarretar danos ao meio ambiente e segurança dos envolvidos nos serviços, conforme normas vigentes, especificações e instruções do Cliente. </w:t>
      </w:r>
    </w:p>
    <w:p w14:paraId="7E4002EE" w14:textId="77777777" w:rsidR="00093FE5" w:rsidRPr="00565690" w:rsidRDefault="00093FE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O produto final desejado do escaneamento a laser é a nuvem de pontos da área industrial especificada, com as cenas (estação, posições do scanner) configuradas e referenciada no sistema de coordenadas, com qualidade suficiente e cobertura total dos respectivos elementos objeto de escopo.</w:t>
      </w:r>
    </w:p>
    <w:p w14:paraId="6336E0A9" w14:textId="77D6A23A"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Fotos Imersivas 360° (</w:t>
      </w:r>
      <w:proofErr w:type="spellStart"/>
      <w:r w:rsidRPr="00565690">
        <w:rPr>
          <w:rFonts w:ascii="Arial" w:hAnsi="Arial" w:cs="Arial"/>
          <w:bCs/>
          <w:sz w:val="20"/>
          <w:szCs w:val="20"/>
        </w:rPr>
        <w:t>TruView</w:t>
      </w:r>
      <w:proofErr w:type="spellEnd"/>
      <w:r w:rsidRPr="00565690">
        <w:rPr>
          <w:rFonts w:ascii="Arial" w:hAnsi="Arial" w:cs="Arial"/>
          <w:bCs/>
          <w:sz w:val="20"/>
          <w:szCs w:val="20"/>
        </w:rPr>
        <w:t>/</w:t>
      </w:r>
      <w:proofErr w:type="spellStart"/>
      <w:r w:rsidRPr="00565690">
        <w:rPr>
          <w:rFonts w:ascii="Arial" w:hAnsi="Arial" w:cs="Arial"/>
          <w:bCs/>
          <w:sz w:val="20"/>
          <w:szCs w:val="20"/>
        </w:rPr>
        <w:t>Bubble</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Views</w:t>
      </w:r>
      <w:proofErr w:type="spellEnd"/>
      <w:r w:rsidRPr="00565690">
        <w:rPr>
          <w:rFonts w:ascii="Arial" w:hAnsi="Arial" w:cs="Arial"/>
          <w:bCs/>
          <w:sz w:val="20"/>
          <w:szCs w:val="20"/>
        </w:rPr>
        <w:t>):</w:t>
      </w:r>
    </w:p>
    <w:p w14:paraId="2DFDD29D" w14:textId="77777777"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Junto com a varredura a laser através do levantamento tridimensional a laser, deverão ser coletadas automaticamente imagens de alta definição e resolução (mínima de 12 </w:t>
      </w:r>
      <w:proofErr w:type="spellStart"/>
      <w:r w:rsidRPr="00565690">
        <w:rPr>
          <w:rFonts w:ascii="Arial" w:hAnsi="Arial" w:cs="Arial"/>
          <w:bCs/>
          <w:sz w:val="20"/>
          <w:szCs w:val="20"/>
        </w:rPr>
        <w:t>Mpixels</w:t>
      </w:r>
      <w:proofErr w:type="spellEnd"/>
      <w:r w:rsidRPr="00565690">
        <w:rPr>
          <w:rFonts w:ascii="Arial" w:hAnsi="Arial" w:cs="Arial"/>
          <w:bCs/>
          <w:sz w:val="20"/>
          <w:szCs w:val="20"/>
        </w:rPr>
        <w:t xml:space="preserve"> e máxima de 70 </w:t>
      </w:r>
      <w:proofErr w:type="spellStart"/>
      <w:r w:rsidRPr="00565690">
        <w:rPr>
          <w:rFonts w:ascii="Arial" w:hAnsi="Arial" w:cs="Arial"/>
          <w:bCs/>
          <w:sz w:val="20"/>
          <w:szCs w:val="20"/>
        </w:rPr>
        <w:t>Mpixels</w:t>
      </w:r>
      <w:proofErr w:type="spellEnd"/>
      <w:r w:rsidRPr="00565690">
        <w:rPr>
          <w:rFonts w:ascii="Arial" w:hAnsi="Arial" w:cs="Arial"/>
          <w:bCs/>
          <w:sz w:val="20"/>
          <w:szCs w:val="20"/>
        </w:rPr>
        <w:t>), com sistema de câmera interna no equipamento para obter Fotos Imersivas 360º (</w:t>
      </w:r>
      <w:proofErr w:type="spellStart"/>
      <w:r w:rsidRPr="00565690">
        <w:rPr>
          <w:rFonts w:ascii="Arial" w:hAnsi="Arial" w:cs="Arial"/>
          <w:bCs/>
          <w:sz w:val="20"/>
          <w:szCs w:val="20"/>
        </w:rPr>
        <w:t>TruView</w:t>
      </w:r>
      <w:proofErr w:type="spellEnd"/>
      <w:r w:rsidRPr="00565690">
        <w:rPr>
          <w:rFonts w:ascii="Arial" w:hAnsi="Arial" w:cs="Arial"/>
          <w:bCs/>
          <w:sz w:val="20"/>
          <w:szCs w:val="20"/>
        </w:rPr>
        <w:t>/</w:t>
      </w:r>
      <w:proofErr w:type="spellStart"/>
      <w:r w:rsidRPr="00565690">
        <w:rPr>
          <w:rFonts w:ascii="Arial" w:hAnsi="Arial" w:cs="Arial"/>
          <w:bCs/>
          <w:sz w:val="20"/>
          <w:szCs w:val="20"/>
        </w:rPr>
        <w:t>Bubble</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Views</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georreferenciadas</w:t>
      </w:r>
      <w:proofErr w:type="spellEnd"/>
      <w:r w:rsidRPr="00565690">
        <w:rPr>
          <w:rFonts w:ascii="Arial" w:hAnsi="Arial" w:cs="Arial"/>
          <w:bCs/>
          <w:sz w:val="20"/>
          <w:szCs w:val="20"/>
        </w:rPr>
        <w:t>, realizado simultaneamente com a varredura a laser na área, correspondente ao escopo dos serviços na planta industrial.</w:t>
      </w:r>
    </w:p>
    <w:p w14:paraId="0B04D00B" w14:textId="77777777"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Após a finalização do processamento, deverá ser executada a publicação das Fotos Imersivas 360° (</w:t>
      </w:r>
      <w:proofErr w:type="spellStart"/>
      <w:r w:rsidRPr="00565690">
        <w:rPr>
          <w:rFonts w:ascii="Arial" w:hAnsi="Arial" w:cs="Arial"/>
          <w:bCs/>
          <w:sz w:val="20"/>
          <w:szCs w:val="20"/>
        </w:rPr>
        <w:t>TruView</w:t>
      </w:r>
      <w:proofErr w:type="spellEnd"/>
      <w:r w:rsidRPr="00565690">
        <w:rPr>
          <w:rFonts w:ascii="Arial" w:hAnsi="Arial" w:cs="Arial"/>
          <w:bCs/>
          <w:sz w:val="20"/>
          <w:szCs w:val="20"/>
        </w:rPr>
        <w:t>/</w:t>
      </w:r>
      <w:proofErr w:type="spellStart"/>
      <w:r w:rsidRPr="00565690">
        <w:rPr>
          <w:rFonts w:ascii="Arial" w:hAnsi="Arial" w:cs="Arial"/>
          <w:bCs/>
          <w:sz w:val="20"/>
          <w:szCs w:val="20"/>
        </w:rPr>
        <w:t>Bubble</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Views</w:t>
      </w:r>
      <w:proofErr w:type="spellEnd"/>
      <w:r w:rsidRPr="00565690">
        <w:rPr>
          <w:rFonts w:ascii="Arial" w:hAnsi="Arial" w:cs="Arial"/>
          <w:bCs/>
          <w:sz w:val="20"/>
          <w:szCs w:val="20"/>
        </w:rPr>
        <w:t>), contemplando a apresentação da área total em que a varredura a laser foi executada com os respectivos pontos das tomadas de cenas (posicionamento do scanner). A divisão da área, poderá contemplar diferentes níveis, como Área Total, Áreas, Unidades, Blocos e divisas por elevações.</w:t>
      </w:r>
    </w:p>
    <w:p w14:paraId="7594D09C" w14:textId="77777777"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Esta ferramenta permite que através de um mosaico de fotos de cada uma das estações (posições do scanner) obter medidas, coordenadas, fazer comentários e marcações através do Internet Explorer facilitando o acesso a estes dados para qualquer usuário.</w:t>
      </w:r>
    </w:p>
    <w:p w14:paraId="13A5C7BA" w14:textId="392FBF9C"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As Fotos Imersivas 360° (</w:t>
      </w:r>
      <w:proofErr w:type="spellStart"/>
      <w:r w:rsidRPr="00565690">
        <w:rPr>
          <w:rFonts w:ascii="Arial" w:hAnsi="Arial" w:cs="Arial"/>
          <w:bCs/>
          <w:sz w:val="20"/>
          <w:szCs w:val="20"/>
        </w:rPr>
        <w:t>TruView</w:t>
      </w:r>
      <w:proofErr w:type="spellEnd"/>
      <w:r w:rsidRPr="00565690">
        <w:rPr>
          <w:rFonts w:ascii="Arial" w:hAnsi="Arial" w:cs="Arial"/>
          <w:bCs/>
          <w:sz w:val="20"/>
          <w:szCs w:val="20"/>
        </w:rPr>
        <w:t>/</w:t>
      </w:r>
      <w:proofErr w:type="spellStart"/>
      <w:r w:rsidRPr="00565690">
        <w:rPr>
          <w:rFonts w:ascii="Arial" w:hAnsi="Arial" w:cs="Arial"/>
          <w:bCs/>
          <w:sz w:val="20"/>
          <w:szCs w:val="20"/>
        </w:rPr>
        <w:t>Bubble</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Views</w:t>
      </w:r>
      <w:proofErr w:type="spellEnd"/>
      <w:r w:rsidRPr="00565690">
        <w:rPr>
          <w:rFonts w:ascii="Arial" w:hAnsi="Arial" w:cs="Arial"/>
          <w:bCs/>
          <w:sz w:val="20"/>
          <w:szCs w:val="20"/>
        </w:rPr>
        <w:t>) deverão ser entregues mediante o aplicativo visualizador (</w:t>
      </w:r>
      <w:proofErr w:type="spellStart"/>
      <w:r w:rsidRPr="00565690">
        <w:rPr>
          <w:rFonts w:ascii="Arial" w:hAnsi="Arial" w:cs="Arial"/>
          <w:bCs/>
          <w:sz w:val="20"/>
          <w:szCs w:val="20"/>
        </w:rPr>
        <w:t>free</w:t>
      </w:r>
      <w:proofErr w:type="spellEnd"/>
      <w:r w:rsidRPr="00565690">
        <w:rPr>
          <w:rFonts w:ascii="Arial" w:hAnsi="Arial" w:cs="Arial"/>
          <w:bCs/>
          <w:sz w:val="20"/>
          <w:szCs w:val="20"/>
        </w:rPr>
        <w:t xml:space="preserve">/sem custos) que permita ver a posição de cada imagem numa vista 3D, e informe o ponto </w:t>
      </w:r>
      <w:proofErr w:type="spellStart"/>
      <w:r w:rsidRPr="00565690">
        <w:rPr>
          <w:rFonts w:ascii="Arial" w:hAnsi="Arial" w:cs="Arial"/>
          <w:bCs/>
          <w:sz w:val="20"/>
          <w:szCs w:val="20"/>
        </w:rPr>
        <w:t>georreferenciados</w:t>
      </w:r>
      <w:proofErr w:type="spellEnd"/>
      <w:r w:rsidRPr="00565690">
        <w:rPr>
          <w:rFonts w:ascii="Arial" w:hAnsi="Arial" w:cs="Arial"/>
          <w:bCs/>
          <w:sz w:val="20"/>
          <w:szCs w:val="20"/>
        </w:rPr>
        <w:t xml:space="preserve"> que se encontra no momento da visualização, além de permitir a extração de medidas preliminares para planejamento.</w:t>
      </w:r>
    </w:p>
    <w:p w14:paraId="62673C07" w14:textId="7845D830"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Modelamento 3D Geométrica: </w:t>
      </w:r>
    </w:p>
    <w:p w14:paraId="41E79A42" w14:textId="18044AD8"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partir dos dados coletados em campo através da varredura a laser (nuvem de pontos) da área, será elaborado a modelagem 3D geométrica parametrizada, onde será representado </w:t>
      </w:r>
      <w:proofErr w:type="gramStart"/>
      <w:r w:rsidRPr="00565690">
        <w:rPr>
          <w:rFonts w:ascii="Arial" w:hAnsi="Arial" w:cs="Arial"/>
          <w:bCs/>
          <w:sz w:val="20"/>
          <w:szCs w:val="20"/>
        </w:rPr>
        <w:t>todos os elemento</w:t>
      </w:r>
      <w:proofErr w:type="gramEnd"/>
      <w:r w:rsidRPr="00565690">
        <w:rPr>
          <w:rFonts w:ascii="Arial" w:hAnsi="Arial" w:cs="Arial"/>
          <w:bCs/>
          <w:sz w:val="20"/>
          <w:szCs w:val="20"/>
        </w:rPr>
        <w:t xml:space="preserve"> coletados em campo com a varredura a laser (nuvem de pontos).</w:t>
      </w:r>
    </w:p>
    <w:p w14:paraId="759C045C" w14:textId="4C225795"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CONTRATADA deverá efetuar o modelamento 3D,</w:t>
      </w:r>
      <w:r w:rsidR="006554AD">
        <w:rPr>
          <w:rFonts w:ascii="Arial" w:hAnsi="Arial" w:cs="Arial"/>
          <w:bCs/>
          <w:sz w:val="20"/>
          <w:szCs w:val="20"/>
        </w:rPr>
        <w:t xml:space="preserve"> </w:t>
      </w:r>
      <w:r w:rsidRPr="00565690">
        <w:rPr>
          <w:rFonts w:ascii="Arial" w:hAnsi="Arial" w:cs="Arial"/>
          <w:bCs/>
          <w:sz w:val="20"/>
          <w:szCs w:val="20"/>
        </w:rPr>
        <w:t xml:space="preserve">a partir da nuvem de pontos do escaneamento representado por geometrias simples, assegurando as posições e dimensões que cada elemento levantado em campo. Os modelos 3D geométricos deverão ser produzidos nos formatos </w:t>
      </w:r>
      <w:proofErr w:type="spellStart"/>
      <w:r w:rsidR="006554AD">
        <w:rPr>
          <w:rFonts w:ascii="Arial" w:hAnsi="Arial" w:cs="Arial"/>
          <w:bCs/>
          <w:sz w:val="20"/>
          <w:szCs w:val="20"/>
        </w:rPr>
        <w:t>AutoDesk</w:t>
      </w:r>
      <w:proofErr w:type="spellEnd"/>
      <w:r w:rsidR="006554AD">
        <w:rPr>
          <w:rFonts w:ascii="Arial" w:hAnsi="Arial" w:cs="Arial"/>
          <w:bCs/>
          <w:sz w:val="20"/>
          <w:szCs w:val="20"/>
        </w:rPr>
        <w:t xml:space="preserve">, a qual a contratante tem licença de uso, como: </w:t>
      </w:r>
      <w:proofErr w:type="spellStart"/>
      <w:r w:rsidR="006554AD">
        <w:rPr>
          <w:rFonts w:ascii="Arial" w:hAnsi="Arial" w:cs="Arial"/>
          <w:bCs/>
          <w:sz w:val="20"/>
          <w:szCs w:val="20"/>
        </w:rPr>
        <w:t>Revit</w:t>
      </w:r>
      <w:proofErr w:type="spellEnd"/>
      <w:r w:rsidR="006554AD">
        <w:rPr>
          <w:rFonts w:ascii="Arial" w:hAnsi="Arial" w:cs="Arial"/>
          <w:bCs/>
          <w:sz w:val="20"/>
          <w:szCs w:val="20"/>
        </w:rPr>
        <w:t xml:space="preserve">, Civil 3D, </w:t>
      </w:r>
      <w:proofErr w:type="spellStart"/>
      <w:r w:rsidR="006554AD">
        <w:rPr>
          <w:rFonts w:ascii="Arial" w:hAnsi="Arial" w:cs="Arial"/>
          <w:bCs/>
          <w:sz w:val="20"/>
          <w:szCs w:val="20"/>
        </w:rPr>
        <w:t>Infraworks</w:t>
      </w:r>
      <w:proofErr w:type="spellEnd"/>
      <w:r w:rsidR="006554AD">
        <w:rPr>
          <w:rFonts w:ascii="Arial" w:hAnsi="Arial" w:cs="Arial"/>
          <w:bCs/>
          <w:sz w:val="20"/>
          <w:szCs w:val="20"/>
        </w:rPr>
        <w:t xml:space="preserve"> e </w:t>
      </w:r>
      <w:proofErr w:type="spellStart"/>
      <w:r w:rsidR="006554AD">
        <w:rPr>
          <w:rFonts w:ascii="Arial" w:hAnsi="Arial" w:cs="Arial"/>
          <w:bCs/>
          <w:sz w:val="20"/>
          <w:szCs w:val="20"/>
        </w:rPr>
        <w:t>NavisWorks</w:t>
      </w:r>
      <w:proofErr w:type="spellEnd"/>
      <w:r w:rsidR="006554AD">
        <w:rPr>
          <w:rFonts w:ascii="Arial" w:hAnsi="Arial" w:cs="Arial"/>
          <w:bCs/>
          <w:sz w:val="20"/>
          <w:szCs w:val="20"/>
        </w:rPr>
        <w:t xml:space="preserve"> e em arquivo </w:t>
      </w:r>
      <w:r w:rsidR="006554AD" w:rsidRPr="006554AD">
        <w:rPr>
          <w:rFonts w:ascii="Arial" w:hAnsi="Arial" w:cs="Arial"/>
          <w:bCs/>
          <w:sz w:val="20"/>
          <w:szCs w:val="20"/>
        </w:rPr>
        <w:t>formato IFC</w:t>
      </w:r>
      <w:r w:rsidRPr="00565690">
        <w:rPr>
          <w:rFonts w:ascii="Arial" w:hAnsi="Arial" w:cs="Arial"/>
          <w:bCs/>
          <w:sz w:val="20"/>
          <w:szCs w:val="20"/>
        </w:rPr>
        <w:t>.</w:t>
      </w:r>
      <w:r w:rsidR="00C55A03">
        <w:rPr>
          <w:rFonts w:ascii="Arial" w:hAnsi="Arial" w:cs="Arial"/>
          <w:bCs/>
          <w:sz w:val="20"/>
          <w:szCs w:val="20"/>
        </w:rPr>
        <w:t xml:space="preserve"> A </w:t>
      </w:r>
      <w:r w:rsidRPr="00565690">
        <w:rPr>
          <w:rFonts w:ascii="Arial" w:hAnsi="Arial" w:cs="Arial"/>
          <w:bCs/>
          <w:sz w:val="20"/>
          <w:szCs w:val="20"/>
        </w:rPr>
        <w:t>modelagem deverá ser executada conforme a necessidade de detalhamento da unidade e/ou projeto.</w:t>
      </w:r>
    </w:p>
    <w:p w14:paraId="74C9B414" w14:textId="6F42FF3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lastRenderedPageBreak/>
        <w:t xml:space="preserve">A finalização do modelo 3D geométrico parametrizado de todos os elementos integrados nas áreas de levantamento, onde o mesmo possibilitará a sua devida utilização dos itens </w:t>
      </w:r>
      <w:proofErr w:type="spellStart"/>
      <w:r w:rsidRPr="00565690">
        <w:rPr>
          <w:rFonts w:ascii="Arial" w:hAnsi="Arial" w:cs="Arial"/>
          <w:bCs/>
          <w:sz w:val="20"/>
          <w:szCs w:val="20"/>
        </w:rPr>
        <w:t>escaneados</w:t>
      </w:r>
      <w:proofErr w:type="spellEnd"/>
      <w:r w:rsidRPr="00565690">
        <w:rPr>
          <w:rFonts w:ascii="Arial" w:hAnsi="Arial" w:cs="Arial"/>
          <w:bCs/>
          <w:sz w:val="20"/>
          <w:szCs w:val="20"/>
        </w:rPr>
        <w:t>, de forma a suporta os estudos de projetos e as demais tarefas de estudos de engenharia.</w:t>
      </w:r>
    </w:p>
    <w:p w14:paraId="78BD719F" w14:textId="77777777" w:rsidR="00093FE5" w:rsidRPr="00565690" w:rsidRDefault="00093FE5" w:rsidP="00565690">
      <w:pPr>
        <w:spacing w:after="0" w:line="360" w:lineRule="auto"/>
        <w:ind w:firstLine="851"/>
        <w:jc w:val="both"/>
        <w:rPr>
          <w:rFonts w:ascii="Arial" w:hAnsi="Arial" w:cs="Arial"/>
          <w:bCs/>
          <w:sz w:val="20"/>
          <w:szCs w:val="20"/>
        </w:rPr>
      </w:pPr>
    </w:p>
    <w:p w14:paraId="2FD72553" w14:textId="351BE214" w:rsidR="00913C40" w:rsidRPr="00565690" w:rsidRDefault="00913C40" w:rsidP="00565690">
      <w:pPr>
        <w:pStyle w:val="PargrafodaLista"/>
        <w:widowControl w:val="0"/>
        <w:overflowPunct w:val="0"/>
        <w:autoSpaceDE w:val="0"/>
        <w:autoSpaceDN w:val="0"/>
        <w:adjustRightInd w:val="0"/>
        <w:spacing w:after="0" w:line="360" w:lineRule="auto"/>
        <w:ind w:left="0" w:firstLine="851"/>
        <w:jc w:val="both"/>
        <w:rPr>
          <w:rFonts w:ascii="Arial" w:hAnsi="Arial" w:cs="Arial"/>
          <w:b/>
          <w:sz w:val="20"/>
          <w:szCs w:val="20"/>
        </w:rPr>
      </w:pPr>
      <w:r w:rsidRPr="00565690">
        <w:rPr>
          <w:rFonts w:ascii="Arial" w:hAnsi="Arial" w:cs="Arial"/>
          <w:b/>
          <w:sz w:val="20"/>
          <w:szCs w:val="20"/>
        </w:rPr>
        <w:t>2.</w:t>
      </w:r>
      <w:r w:rsidR="00565690">
        <w:rPr>
          <w:rFonts w:ascii="Arial" w:hAnsi="Arial" w:cs="Arial"/>
          <w:b/>
          <w:sz w:val="20"/>
          <w:szCs w:val="20"/>
        </w:rPr>
        <w:t>2</w:t>
      </w:r>
      <w:r w:rsidR="00472CD5" w:rsidRPr="00565690">
        <w:rPr>
          <w:rFonts w:ascii="Arial" w:hAnsi="Arial" w:cs="Arial"/>
          <w:b/>
          <w:sz w:val="20"/>
          <w:szCs w:val="20"/>
        </w:rPr>
        <w:t xml:space="preserve"> - MAPEAMENTO POR GEORADAR – GPR DE INTERFERÊNCIAS ENTERRADAS (TUBULAÇÕES DE GRANEL, ÁGUA, GÁS, FIBRA ÓTICA, CABO ELÉTRICO E GALERIA PLUVIAL DO PORTO DO ITQUI, LOCALIZADO EM SÃO LUÍS – MA </w:t>
      </w:r>
    </w:p>
    <w:p w14:paraId="6BBFA902" w14:textId="77777777" w:rsidR="00913C40" w:rsidRPr="00565690" w:rsidRDefault="00913C40" w:rsidP="00565690">
      <w:pPr>
        <w:spacing w:after="0" w:line="360" w:lineRule="auto"/>
        <w:ind w:firstLine="851"/>
        <w:jc w:val="both"/>
        <w:rPr>
          <w:rFonts w:ascii="Arial" w:hAnsi="Arial" w:cs="Arial"/>
          <w:bCs/>
          <w:sz w:val="20"/>
          <w:szCs w:val="20"/>
        </w:rPr>
      </w:pPr>
    </w:p>
    <w:p w14:paraId="1551F393" w14:textId="15989134"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 </w:t>
      </w:r>
      <w:proofErr w:type="spellStart"/>
      <w:r w:rsidRPr="00565690">
        <w:rPr>
          <w:rFonts w:ascii="Arial" w:hAnsi="Arial" w:cs="Arial"/>
          <w:bCs/>
          <w:sz w:val="20"/>
          <w:szCs w:val="20"/>
        </w:rPr>
        <w:t>Georadar</w:t>
      </w:r>
      <w:proofErr w:type="spellEnd"/>
      <w:r w:rsidRPr="00565690">
        <w:rPr>
          <w:rFonts w:ascii="Arial" w:hAnsi="Arial" w:cs="Arial"/>
          <w:bCs/>
          <w:sz w:val="20"/>
          <w:szCs w:val="20"/>
        </w:rPr>
        <w:t>, também conhecido como GPR (</w:t>
      </w:r>
      <w:proofErr w:type="spellStart"/>
      <w:r w:rsidRPr="00565690">
        <w:rPr>
          <w:rFonts w:ascii="Arial" w:hAnsi="Arial" w:cs="Arial"/>
          <w:bCs/>
          <w:sz w:val="20"/>
          <w:szCs w:val="20"/>
        </w:rPr>
        <w:t>Ground</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Penetrating</w:t>
      </w:r>
      <w:proofErr w:type="spellEnd"/>
      <w:r w:rsidRPr="00565690">
        <w:rPr>
          <w:rFonts w:ascii="Arial" w:hAnsi="Arial" w:cs="Arial"/>
          <w:bCs/>
          <w:sz w:val="20"/>
          <w:szCs w:val="20"/>
        </w:rPr>
        <w:t xml:space="preserve"> Radar), é um sistema eletrônico com a capacidade de investigar os terrenos e os materiais com elevado detalhe utilizando a reflexão de ondas eletromagnéticas oportunamente produzidas pelo sistema. O resultado da análise é constituído por seções verticais 2D (</w:t>
      </w:r>
      <w:proofErr w:type="spellStart"/>
      <w:r w:rsidRPr="00565690">
        <w:rPr>
          <w:rFonts w:ascii="Arial" w:hAnsi="Arial" w:cs="Arial"/>
          <w:bCs/>
          <w:sz w:val="20"/>
          <w:szCs w:val="20"/>
        </w:rPr>
        <w:t>radargramas</w:t>
      </w:r>
      <w:proofErr w:type="spellEnd"/>
      <w:r w:rsidRPr="00565690">
        <w:rPr>
          <w:rFonts w:ascii="Arial" w:hAnsi="Arial" w:cs="Arial"/>
          <w:bCs/>
          <w:sz w:val="20"/>
          <w:szCs w:val="20"/>
        </w:rPr>
        <w:t>) que ilustram visivelmente os andamentos das descontinuidades presentes no subsolo, permitindo assim individualizar a presença de materiais metálicos, fundações de concreto, tubulações, cabos enterrados, cavidades, derrames de líquidos e anomalias de várias naturezas.</w:t>
      </w:r>
    </w:p>
    <w:p w14:paraId="2B20CFA6"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 </w:t>
      </w:r>
      <w:proofErr w:type="spellStart"/>
      <w:r w:rsidRPr="00565690">
        <w:rPr>
          <w:rFonts w:ascii="Arial" w:hAnsi="Arial" w:cs="Arial"/>
          <w:bCs/>
          <w:sz w:val="20"/>
          <w:szCs w:val="20"/>
        </w:rPr>
        <w:t>Georadar</w:t>
      </w:r>
      <w:proofErr w:type="spellEnd"/>
      <w:r w:rsidRPr="00565690">
        <w:rPr>
          <w:rFonts w:ascii="Arial" w:hAnsi="Arial" w:cs="Arial"/>
          <w:bCs/>
          <w:sz w:val="20"/>
          <w:szCs w:val="20"/>
        </w:rPr>
        <w:t xml:space="preserve"> é constituído por um transmissor de impulsos eletromagnéticos a banda larga e por um receptor. O seu funcionamento é sintetizado numa rápida sucessão de transmissão de impulsos e recepção de ondas eletromagnéticas refletidas.</w:t>
      </w:r>
    </w:p>
    <w:p w14:paraId="187130AF"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energia do impulso transmitido é distribuída em um espectro de frequência muito amplo. Quando esse impulso é aplicado à antena, só a parte da energia definida pela banda passante à antena é realmente transmitida. As características da antena (frequência central e largura de banda) determinam, portanto, o tipo de energização aplicada ao terreno e a forma real do impulso transmitido. </w:t>
      </w:r>
    </w:p>
    <w:p w14:paraId="536CEDD7"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escolha da antena é essencial a depender da: (a) função das dimensões e da profundidade dos objetos refletores, (b) do objetivo da pesquisa e (c) dos parâmetros elétricos do terreno (condutividade e permeabilidade magnética).</w:t>
      </w:r>
    </w:p>
    <w:p w14:paraId="684DA65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energia do impulso refletido será diretamente proporcional ao contraste de valor dos parâmetros físicos entre o corpo enterrado e o terreno que o contém, e à presença de uma precisa superfície de contraste. Parte da energia transmitida pela antena será, portanto, refletida pelos corpos enterrados ou pelas descontinuidades geológicas ou pedológicas eventualmente presentes: sendo assim, será recebida pela antena e registrada.</w:t>
      </w:r>
    </w:p>
    <w:p w14:paraId="4DD66B36"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profundidade da seção estudada depende principalmente da frequência do impulso enviado no terreno e, além disso, da duração do tempo de recepção dos “ecos” (reflexões) </w:t>
      </w:r>
      <w:r w:rsidRPr="00565690">
        <w:rPr>
          <w:rFonts w:ascii="Arial" w:hAnsi="Arial" w:cs="Arial"/>
          <w:bCs/>
          <w:sz w:val="20"/>
          <w:szCs w:val="20"/>
        </w:rPr>
        <w:lastRenderedPageBreak/>
        <w:t>enviados pelas camadas do subsolo. Um tempo de recepção maior permite alcançar uma maior profundidade. Porém, a profundidade de investigação depende também da natureza do terreno.</w:t>
      </w:r>
    </w:p>
    <w:p w14:paraId="4D68A3B5" w14:textId="4C28B68B" w:rsidR="00472CD5" w:rsidRPr="00565690" w:rsidRDefault="007100AE"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w:t>
      </w:r>
      <w:proofErr w:type="spellStart"/>
      <w:r w:rsidR="00472CD5" w:rsidRPr="00565690">
        <w:rPr>
          <w:rFonts w:ascii="Arial" w:hAnsi="Arial" w:cs="Arial"/>
          <w:bCs/>
          <w:sz w:val="20"/>
          <w:szCs w:val="20"/>
        </w:rPr>
        <w:t>Imageamento</w:t>
      </w:r>
      <w:proofErr w:type="spellEnd"/>
      <w:r w:rsidR="00472CD5" w:rsidRPr="00565690">
        <w:rPr>
          <w:rFonts w:ascii="Arial" w:hAnsi="Arial" w:cs="Arial"/>
          <w:bCs/>
          <w:sz w:val="20"/>
          <w:szCs w:val="20"/>
        </w:rPr>
        <w:t xml:space="preserve"> Aéreo através da tecnologia de Drone/VANT:</w:t>
      </w:r>
    </w:p>
    <w:p w14:paraId="0FAA6007"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 Drone é um veículo aéreo não tripulado (VANT) de plataforma modular. A eletrônica embarcada, seus sensores e sistema de controle estabilizam o equipamento. Seus sensores permitem o voo estabilizado em uma posição fixa ou voo autônomo para posições previamente programadas, sem intervenção do piloto. </w:t>
      </w:r>
    </w:p>
    <w:p w14:paraId="2F70EEA5"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Esta plataforma é ideal para levantamentos de infraestruturas (como torres, áreas, postes entre outros), barragens, estradas, pátio de minério, áreas urbanas e industriais, mina, pedreiras, pilhas entre outras áreas de levantamento. </w:t>
      </w:r>
    </w:p>
    <w:p w14:paraId="3ADC2829"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Serão executadas quantas tomadas de </w:t>
      </w:r>
      <w:proofErr w:type="spellStart"/>
      <w:r w:rsidRPr="00565690">
        <w:rPr>
          <w:rFonts w:ascii="Arial" w:hAnsi="Arial" w:cs="Arial"/>
          <w:bCs/>
          <w:sz w:val="20"/>
          <w:szCs w:val="20"/>
        </w:rPr>
        <w:t>vôos</w:t>
      </w:r>
      <w:proofErr w:type="spellEnd"/>
      <w:r w:rsidRPr="00565690">
        <w:rPr>
          <w:rFonts w:ascii="Arial" w:hAnsi="Arial" w:cs="Arial"/>
          <w:bCs/>
          <w:sz w:val="20"/>
          <w:szCs w:val="20"/>
        </w:rPr>
        <w:t xml:space="preserve"> forem necessários para que a área em questão, sejam completamente cobertas com o levantamento aéreo (Drone/VANT).</w:t>
      </w:r>
    </w:p>
    <w:p w14:paraId="58ED8593"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Pontos de Controle (PC):</w:t>
      </w:r>
    </w:p>
    <w:p w14:paraId="0E51B521"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Unidades alvos denominados pontos de controle (PC) serão instalados ao longo de toda a área a ser mapeada. Estes alvos serão </w:t>
      </w:r>
      <w:proofErr w:type="spellStart"/>
      <w:r w:rsidRPr="00565690">
        <w:rPr>
          <w:rFonts w:ascii="Arial" w:hAnsi="Arial" w:cs="Arial"/>
          <w:bCs/>
          <w:sz w:val="20"/>
          <w:szCs w:val="20"/>
        </w:rPr>
        <w:t>georreferenciados</w:t>
      </w:r>
      <w:proofErr w:type="spellEnd"/>
      <w:r w:rsidRPr="00565690">
        <w:rPr>
          <w:rFonts w:ascii="Arial" w:hAnsi="Arial" w:cs="Arial"/>
          <w:bCs/>
          <w:sz w:val="20"/>
          <w:szCs w:val="20"/>
        </w:rPr>
        <w:t xml:space="preserve"> com a tecnologia de GPS e terão suas respectivas coordenadas e elevações a partir de seu rastreamento. Serão usados como referência para o posicionamento das tomadas de </w:t>
      </w:r>
      <w:proofErr w:type="spellStart"/>
      <w:r w:rsidRPr="00565690">
        <w:rPr>
          <w:rFonts w:ascii="Arial" w:hAnsi="Arial" w:cs="Arial"/>
          <w:bCs/>
          <w:sz w:val="20"/>
          <w:szCs w:val="20"/>
        </w:rPr>
        <w:t>vôos</w:t>
      </w:r>
      <w:proofErr w:type="spellEnd"/>
      <w:r w:rsidRPr="00565690">
        <w:rPr>
          <w:rFonts w:ascii="Arial" w:hAnsi="Arial" w:cs="Arial"/>
          <w:bCs/>
          <w:sz w:val="20"/>
          <w:szCs w:val="20"/>
        </w:rPr>
        <w:t xml:space="preserve"> com o Drone/VANT.</w:t>
      </w:r>
    </w:p>
    <w:p w14:paraId="29B40194" w14:textId="77777777" w:rsidR="00472CD5" w:rsidRPr="00565690" w:rsidRDefault="00472CD5" w:rsidP="00565690">
      <w:pPr>
        <w:spacing w:after="0" w:line="360" w:lineRule="auto"/>
        <w:ind w:firstLine="851"/>
        <w:jc w:val="both"/>
        <w:rPr>
          <w:rFonts w:ascii="Arial" w:hAnsi="Arial" w:cs="Arial"/>
          <w:bCs/>
          <w:sz w:val="20"/>
          <w:szCs w:val="20"/>
        </w:rPr>
      </w:pPr>
      <w:proofErr w:type="spellStart"/>
      <w:r w:rsidRPr="00565690">
        <w:rPr>
          <w:rFonts w:ascii="Arial" w:hAnsi="Arial" w:cs="Arial"/>
          <w:bCs/>
          <w:sz w:val="20"/>
          <w:szCs w:val="20"/>
        </w:rPr>
        <w:t>Ortofotos</w:t>
      </w:r>
      <w:proofErr w:type="spellEnd"/>
      <w:r w:rsidRPr="00565690">
        <w:rPr>
          <w:rFonts w:ascii="Arial" w:hAnsi="Arial" w:cs="Arial"/>
          <w:bCs/>
          <w:sz w:val="20"/>
          <w:szCs w:val="20"/>
        </w:rPr>
        <w:t xml:space="preserve">: </w:t>
      </w:r>
    </w:p>
    <w:p w14:paraId="0930800F"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Uma </w:t>
      </w:r>
      <w:proofErr w:type="spellStart"/>
      <w:r w:rsidRPr="00565690">
        <w:rPr>
          <w:rFonts w:ascii="Arial" w:hAnsi="Arial" w:cs="Arial"/>
          <w:bCs/>
          <w:sz w:val="20"/>
          <w:szCs w:val="20"/>
        </w:rPr>
        <w:t>Ortofoto</w:t>
      </w:r>
      <w:proofErr w:type="spellEnd"/>
      <w:r w:rsidRPr="00565690">
        <w:rPr>
          <w:rFonts w:ascii="Arial" w:hAnsi="Arial" w:cs="Arial"/>
          <w:bCs/>
          <w:sz w:val="20"/>
          <w:szCs w:val="20"/>
        </w:rPr>
        <w:t xml:space="preserve"> é uma representação cartográfica, permitindo uma visualização completa da área mapeada, os quais também mostram as posições ortográficas verdadeiras dos objetos.</w:t>
      </w:r>
    </w:p>
    <w:p w14:paraId="2B025816"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Nuvem de Pontos: </w:t>
      </w:r>
    </w:p>
    <w:p w14:paraId="78A5BC1B"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As nuvens de pontos representam a realidade 3D em coordenadas </w:t>
      </w:r>
      <w:proofErr w:type="spellStart"/>
      <w:r w:rsidRPr="00565690">
        <w:rPr>
          <w:rFonts w:ascii="Arial" w:hAnsi="Arial" w:cs="Arial"/>
          <w:bCs/>
          <w:sz w:val="20"/>
          <w:szCs w:val="20"/>
        </w:rPr>
        <w:t>georreferenciadas</w:t>
      </w:r>
      <w:proofErr w:type="spellEnd"/>
      <w:r w:rsidRPr="00565690">
        <w:rPr>
          <w:rFonts w:ascii="Arial" w:hAnsi="Arial" w:cs="Arial"/>
          <w:bCs/>
          <w:sz w:val="20"/>
          <w:szCs w:val="20"/>
        </w:rPr>
        <w:t xml:space="preserve"> (X, Y, Z), com um alto nível de detalhe. Numa nuvem de pontos criada por aerofotogrametria, os pontos são representados na cor real, dado que são extraídos dos pixels das imagens.</w:t>
      </w:r>
    </w:p>
    <w:p w14:paraId="5152441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MDT – Curvas de Nível: </w:t>
      </w:r>
    </w:p>
    <w:p w14:paraId="1CE52A32"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partir do Modelo Digital do Terreno, com a utilização de ferramentas de interpolação, serão construídas as curvas de nível, com equidistância de 1 metro.</w:t>
      </w:r>
    </w:p>
    <w:p w14:paraId="2B31D86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Desenhos 2D:</w:t>
      </w:r>
    </w:p>
    <w:p w14:paraId="472764EA" w14:textId="740D3F1C" w:rsidR="00FF66B0"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Um desenho 2D (planta topográfica cadastral) será gerado a partir dos dados coletados em campo com todos seus respectivos limites, representando exatamente a realidade do local/área levantada e serão elaboradas com base nos dados coletados em campo com nuvem de pontos.</w:t>
      </w:r>
    </w:p>
    <w:p w14:paraId="7F7D80B8" w14:textId="77777777"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t>- Entregas:</w:t>
      </w:r>
    </w:p>
    <w:p w14:paraId="0CC009C2" w14:textId="476CE6C3"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t>•</w:t>
      </w:r>
      <w:r w:rsidRPr="00565690">
        <w:rPr>
          <w:rFonts w:ascii="Arial" w:hAnsi="Arial" w:cs="Arial"/>
          <w:sz w:val="20"/>
          <w:szCs w:val="20"/>
        </w:rPr>
        <w:tab/>
        <w:t>Mapa cartográfico em formato digital em escala 1:200 conte</w:t>
      </w:r>
      <w:r w:rsidR="006554AD">
        <w:rPr>
          <w:rFonts w:ascii="Arial" w:hAnsi="Arial" w:cs="Arial"/>
          <w:sz w:val="20"/>
          <w:szCs w:val="20"/>
        </w:rPr>
        <w:t>ndo a planta da área em formato</w:t>
      </w:r>
      <w:r w:rsidR="006554AD" w:rsidRPr="00565690">
        <w:rPr>
          <w:rFonts w:ascii="Arial" w:hAnsi="Arial" w:cs="Arial"/>
          <w:bCs/>
          <w:sz w:val="20"/>
          <w:szCs w:val="20"/>
        </w:rPr>
        <w:t xml:space="preserve"> </w:t>
      </w:r>
      <w:proofErr w:type="spellStart"/>
      <w:r w:rsidR="006554AD">
        <w:rPr>
          <w:rFonts w:ascii="Arial" w:hAnsi="Arial" w:cs="Arial"/>
          <w:bCs/>
          <w:sz w:val="20"/>
          <w:szCs w:val="20"/>
        </w:rPr>
        <w:t>AutoDesk</w:t>
      </w:r>
      <w:proofErr w:type="spellEnd"/>
      <w:r w:rsidR="006554AD">
        <w:rPr>
          <w:rFonts w:ascii="Arial" w:hAnsi="Arial" w:cs="Arial"/>
          <w:bCs/>
          <w:sz w:val="20"/>
          <w:szCs w:val="20"/>
        </w:rPr>
        <w:t xml:space="preserve">, a qual a contratante tem licença de uso, como: </w:t>
      </w:r>
      <w:proofErr w:type="spellStart"/>
      <w:r w:rsidR="006554AD">
        <w:rPr>
          <w:rFonts w:ascii="Arial" w:hAnsi="Arial" w:cs="Arial"/>
          <w:bCs/>
          <w:sz w:val="20"/>
          <w:szCs w:val="20"/>
        </w:rPr>
        <w:t>Autocad</w:t>
      </w:r>
      <w:proofErr w:type="spellEnd"/>
      <w:r w:rsidR="006554AD">
        <w:rPr>
          <w:rFonts w:ascii="Arial" w:hAnsi="Arial" w:cs="Arial"/>
          <w:bCs/>
          <w:sz w:val="20"/>
          <w:szCs w:val="20"/>
        </w:rPr>
        <w:t xml:space="preserve">, </w:t>
      </w:r>
      <w:proofErr w:type="spellStart"/>
      <w:r w:rsidR="006554AD">
        <w:rPr>
          <w:rFonts w:ascii="Arial" w:hAnsi="Arial" w:cs="Arial"/>
          <w:bCs/>
          <w:sz w:val="20"/>
          <w:szCs w:val="20"/>
        </w:rPr>
        <w:t>Revit</w:t>
      </w:r>
      <w:proofErr w:type="spellEnd"/>
      <w:r w:rsidR="006554AD">
        <w:rPr>
          <w:rFonts w:ascii="Arial" w:hAnsi="Arial" w:cs="Arial"/>
          <w:bCs/>
          <w:sz w:val="20"/>
          <w:szCs w:val="20"/>
        </w:rPr>
        <w:t xml:space="preserve">, Civil 3D, </w:t>
      </w:r>
      <w:proofErr w:type="spellStart"/>
      <w:r w:rsidR="006554AD">
        <w:rPr>
          <w:rFonts w:ascii="Arial" w:hAnsi="Arial" w:cs="Arial"/>
          <w:bCs/>
          <w:sz w:val="20"/>
          <w:szCs w:val="20"/>
        </w:rPr>
        <w:t>Infraworks</w:t>
      </w:r>
      <w:proofErr w:type="spellEnd"/>
      <w:r w:rsidR="006554AD">
        <w:rPr>
          <w:rFonts w:ascii="Arial" w:hAnsi="Arial" w:cs="Arial"/>
          <w:bCs/>
          <w:sz w:val="20"/>
          <w:szCs w:val="20"/>
        </w:rPr>
        <w:t xml:space="preserve"> e </w:t>
      </w:r>
      <w:proofErr w:type="spellStart"/>
      <w:r w:rsidR="006554AD">
        <w:rPr>
          <w:rFonts w:ascii="Arial" w:hAnsi="Arial" w:cs="Arial"/>
          <w:bCs/>
          <w:sz w:val="20"/>
          <w:szCs w:val="20"/>
        </w:rPr>
        <w:t>NavisWorks</w:t>
      </w:r>
      <w:proofErr w:type="spellEnd"/>
      <w:r w:rsidR="006554AD">
        <w:rPr>
          <w:rFonts w:ascii="Arial" w:hAnsi="Arial" w:cs="Arial"/>
          <w:bCs/>
          <w:sz w:val="20"/>
          <w:szCs w:val="20"/>
        </w:rPr>
        <w:t xml:space="preserve"> e em arquivo </w:t>
      </w:r>
      <w:r w:rsidR="006554AD" w:rsidRPr="006554AD">
        <w:rPr>
          <w:rFonts w:ascii="Arial" w:hAnsi="Arial" w:cs="Arial"/>
          <w:bCs/>
          <w:sz w:val="20"/>
          <w:szCs w:val="20"/>
        </w:rPr>
        <w:t>formato IFC</w:t>
      </w:r>
      <w:r w:rsidR="006554AD">
        <w:rPr>
          <w:rFonts w:ascii="Arial" w:hAnsi="Arial" w:cs="Arial"/>
          <w:bCs/>
          <w:sz w:val="20"/>
          <w:szCs w:val="20"/>
        </w:rPr>
        <w:t>;</w:t>
      </w:r>
      <w:r w:rsidR="006554AD" w:rsidRPr="00565690">
        <w:rPr>
          <w:rFonts w:ascii="Arial" w:hAnsi="Arial" w:cs="Arial"/>
          <w:sz w:val="20"/>
          <w:szCs w:val="20"/>
        </w:rPr>
        <w:t xml:space="preserve"> </w:t>
      </w:r>
    </w:p>
    <w:p w14:paraId="3E431525" w14:textId="075C1601"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lastRenderedPageBreak/>
        <w:t>•</w:t>
      </w:r>
      <w:r w:rsidRPr="00565690">
        <w:rPr>
          <w:rFonts w:ascii="Arial" w:hAnsi="Arial" w:cs="Arial"/>
          <w:sz w:val="20"/>
          <w:szCs w:val="20"/>
        </w:rPr>
        <w:tab/>
        <w:t xml:space="preserve">Desenho 2D com cadastro das interferências identificadas até uma profundidade de até 3,00m com erro relativo 10% em formato </w:t>
      </w:r>
      <w:proofErr w:type="spellStart"/>
      <w:r w:rsidR="004D51DE">
        <w:rPr>
          <w:rFonts w:ascii="Arial" w:hAnsi="Arial" w:cs="Arial"/>
          <w:bCs/>
          <w:sz w:val="20"/>
          <w:szCs w:val="20"/>
        </w:rPr>
        <w:t>AutoDesk</w:t>
      </w:r>
      <w:proofErr w:type="spellEnd"/>
      <w:r w:rsidR="004D51DE">
        <w:rPr>
          <w:rFonts w:ascii="Arial" w:hAnsi="Arial" w:cs="Arial"/>
          <w:bCs/>
          <w:sz w:val="20"/>
          <w:szCs w:val="20"/>
        </w:rPr>
        <w:t xml:space="preserve">, a qual a contratante tem licença de uso, como: </w:t>
      </w:r>
      <w:proofErr w:type="spellStart"/>
      <w:r w:rsidR="004D51DE">
        <w:rPr>
          <w:rFonts w:ascii="Arial" w:hAnsi="Arial" w:cs="Arial"/>
          <w:bCs/>
          <w:sz w:val="20"/>
          <w:szCs w:val="20"/>
        </w:rPr>
        <w:t>Autocad</w:t>
      </w:r>
      <w:proofErr w:type="spellEnd"/>
      <w:r w:rsidR="004D51DE">
        <w:rPr>
          <w:rFonts w:ascii="Arial" w:hAnsi="Arial" w:cs="Arial"/>
          <w:bCs/>
          <w:sz w:val="20"/>
          <w:szCs w:val="20"/>
        </w:rPr>
        <w:t xml:space="preserve">, </w:t>
      </w:r>
      <w:proofErr w:type="spellStart"/>
      <w:r w:rsidR="004D51DE">
        <w:rPr>
          <w:rFonts w:ascii="Arial" w:hAnsi="Arial" w:cs="Arial"/>
          <w:bCs/>
          <w:sz w:val="20"/>
          <w:szCs w:val="20"/>
        </w:rPr>
        <w:t>Revit</w:t>
      </w:r>
      <w:proofErr w:type="spellEnd"/>
      <w:r w:rsidR="004D51DE">
        <w:rPr>
          <w:rFonts w:ascii="Arial" w:hAnsi="Arial" w:cs="Arial"/>
          <w:bCs/>
          <w:sz w:val="20"/>
          <w:szCs w:val="20"/>
        </w:rPr>
        <w:t xml:space="preserve">, Civil 3D, </w:t>
      </w:r>
      <w:proofErr w:type="spellStart"/>
      <w:r w:rsidR="004D51DE">
        <w:rPr>
          <w:rFonts w:ascii="Arial" w:hAnsi="Arial" w:cs="Arial"/>
          <w:bCs/>
          <w:sz w:val="20"/>
          <w:szCs w:val="20"/>
        </w:rPr>
        <w:t>Infraworks</w:t>
      </w:r>
      <w:proofErr w:type="spellEnd"/>
      <w:r w:rsidR="004D51DE">
        <w:rPr>
          <w:rFonts w:ascii="Arial" w:hAnsi="Arial" w:cs="Arial"/>
          <w:bCs/>
          <w:sz w:val="20"/>
          <w:szCs w:val="20"/>
        </w:rPr>
        <w:t xml:space="preserve"> e </w:t>
      </w:r>
      <w:proofErr w:type="spellStart"/>
      <w:r w:rsidR="004D51DE">
        <w:rPr>
          <w:rFonts w:ascii="Arial" w:hAnsi="Arial" w:cs="Arial"/>
          <w:bCs/>
          <w:sz w:val="20"/>
          <w:szCs w:val="20"/>
        </w:rPr>
        <w:t>NavisWorks</w:t>
      </w:r>
      <w:proofErr w:type="spellEnd"/>
      <w:r w:rsidR="004D51DE">
        <w:rPr>
          <w:rFonts w:ascii="Arial" w:hAnsi="Arial" w:cs="Arial"/>
          <w:bCs/>
          <w:sz w:val="20"/>
          <w:szCs w:val="20"/>
        </w:rPr>
        <w:t xml:space="preserve">, em arquivo </w:t>
      </w:r>
      <w:r w:rsidR="004D51DE" w:rsidRPr="006554AD">
        <w:rPr>
          <w:rFonts w:ascii="Arial" w:hAnsi="Arial" w:cs="Arial"/>
          <w:bCs/>
          <w:sz w:val="20"/>
          <w:szCs w:val="20"/>
        </w:rPr>
        <w:t>formato IFC</w:t>
      </w:r>
      <w:r w:rsidR="004D51DE">
        <w:rPr>
          <w:rFonts w:ascii="Arial" w:hAnsi="Arial" w:cs="Arial"/>
          <w:bCs/>
          <w:sz w:val="20"/>
          <w:szCs w:val="20"/>
        </w:rPr>
        <w:t xml:space="preserve"> </w:t>
      </w:r>
      <w:r w:rsidRPr="00565690">
        <w:rPr>
          <w:rFonts w:ascii="Arial" w:hAnsi="Arial" w:cs="Arial"/>
          <w:sz w:val="20"/>
          <w:szCs w:val="20"/>
        </w:rPr>
        <w:t>e formato tabela;</w:t>
      </w:r>
    </w:p>
    <w:p w14:paraId="2E8EF2BA" w14:textId="77777777"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t>•</w:t>
      </w:r>
      <w:r w:rsidRPr="00565690">
        <w:rPr>
          <w:rFonts w:ascii="Arial" w:hAnsi="Arial" w:cs="Arial"/>
          <w:sz w:val="20"/>
          <w:szCs w:val="20"/>
        </w:rPr>
        <w:tab/>
        <w:t>Relatório técnico descritivo dos serviços apresentando os resultados.</w:t>
      </w:r>
    </w:p>
    <w:p w14:paraId="26AF7904" w14:textId="77777777" w:rsidR="00FF4C5E" w:rsidRPr="00FF4C5E" w:rsidRDefault="00FF4C5E" w:rsidP="00FF4C5E">
      <w:pPr>
        <w:pStyle w:val="PargrafodaLista"/>
        <w:spacing w:after="0" w:line="360" w:lineRule="auto"/>
        <w:ind w:left="0" w:firstLine="851"/>
        <w:jc w:val="both"/>
        <w:rPr>
          <w:rFonts w:ascii="Arial" w:hAnsi="Arial" w:cs="Arial"/>
          <w:bCs/>
          <w:sz w:val="20"/>
          <w:szCs w:val="20"/>
        </w:rPr>
      </w:pPr>
    </w:p>
    <w:p w14:paraId="37E99D9A"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CDE24B1" wp14:editId="2E99EA5D">
                <wp:extent cx="5419725" cy="311150"/>
                <wp:effectExtent l="0" t="0" r="9525" b="0"/>
                <wp:docPr id="52" name="Caixa de texto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64A8B66" w14:textId="77777777" w:rsidR="0046630B" w:rsidRPr="007408A5" w:rsidRDefault="0046630B" w:rsidP="001D6465">
                            <w:pPr>
                              <w:pStyle w:val="Ttulo1"/>
                              <w:tabs>
                                <w:tab w:val="left" w:pos="426"/>
                              </w:tabs>
                              <w:spacing w:before="0" w:line="240" w:lineRule="auto"/>
                              <w:ind w:left="284"/>
                              <w:rPr>
                                <w:rFonts w:ascii="Arial Narrow" w:hAnsi="Arial Narrow"/>
                                <w:color w:val="FFFFFF" w:themeColor="background1"/>
                                <w:sz w:val="24"/>
                                <w:szCs w:val="24"/>
                              </w:rPr>
                            </w:pPr>
                            <w:bookmarkStart w:id="15" w:name="_Toc427228728"/>
                            <w:bookmarkStart w:id="16" w:name="_Toc16084025"/>
                            <w:bookmarkStart w:id="17" w:name="_Toc16084068"/>
                            <w:bookmarkStart w:id="18" w:name="_Toc16243817"/>
                            <w:bookmarkStart w:id="19" w:name="_Toc29820433"/>
                            <w:bookmarkStart w:id="20" w:name="_Toc29820545"/>
                            <w:bookmarkStart w:id="21" w:name="_Toc46908576"/>
                            <w:r w:rsidRPr="00C27A80">
                              <w:rPr>
                                <w:rFonts w:ascii="Arial Narrow" w:hAnsi="Arial Narrow"/>
                                <w:color w:val="FFFFFF" w:themeColor="background1"/>
                                <w:sz w:val="24"/>
                                <w:szCs w:val="24"/>
                              </w:rPr>
                              <w:t>3. JUSTIFICATIVA</w:t>
                            </w:r>
                            <w:bookmarkEnd w:id="15"/>
                            <w:bookmarkEnd w:id="16"/>
                            <w:bookmarkEnd w:id="17"/>
                            <w:bookmarkEnd w:id="18"/>
                            <w:bookmarkEnd w:id="19"/>
                            <w:bookmarkEnd w:id="20"/>
                            <w:bookmarkEnd w:id="21"/>
                          </w:p>
                        </w:txbxContent>
                      </wps:txbx>
                      <wps:bodyPr rot="0" vert="horz" wrap="square" lIns="91440" tIns="45720" rIns="91440" bIns="45720" anchor="t" anchorCtr="0" upright="1">
                        <a:noAutofit/>
                      </wps:bodyPr>
                    </wps:wsp>
                  </a:graphicData>
                </a:graphic>
              </wp:inline>
            </w:drawing>
          </mc:Choice>
          <mc:Fallback>
            <w:pict>
              <v:shape w14:anchorId="0CDE24B1" id="Caixa de texto 52" o:spid="_x0000_s1028"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" fillcolor="#1f497d [3215]" stroked="f" strokeweight="1.5pt">
                <v:textbox>
                  <w:txbxContent>
                    <w:p w14:paraId="164A8B66" w14:textId="77777777" w:rsidR="0046630B" w:rsidRPr="007408A5" w:rsidRDefault="0046630B" w:rsidP="001D6465">
                      <w:pPr>
                        <w:pStyle w:val="Ttulo1"/>
                        <w:tabs>
                          <w:tab w:val="left" w:pos="426"/>
                        </w:tabs>
                        <w:spacing w:before="0" w:line="240" w:lineRule="auto"/>
                        <w:ind w:left="284"/>
                        <w:rPr>
                          <w:rFonts w:ascii="Arial Narrow" w:hAnsi="Arial Narrow"/>
                          <w:color w:val="FFFFFF" w:themeColor="background1"/>
                          <w:sz w:val="24"/>
                          <w:szCs w:val="24"/>
                        </w:rPr>
                      </w:pPr>
                      <w:bookmarkStart w:id="34" w:name="_Toc427228728"/>
                      <w:bookmarkStart w:id="35" w:name="_Toc16084025"/>
                      <w:bookmarkStart w:id="36" w:name="_Toc16084068"/>
                      <w:bookmarkStart w:id="37" w:name="_Toc16243817"/>
                      <w:bookmarkStart w:id="38" w:name="_Toc29820433"/>
                      <w:bookmarkStart w:id="39" w:name="_Toc29820545"/>
                      <w:bookmarkStart w:id="40" w:name="_Toc46908576"/>
                      <w:r w:rsidRPr="00C27A80">
                        <w:rPr>
                          <w:rFonts w:ascii="Arial Narrow" w:hAnsi="Arial Narrow"/>
                          <w:color w:val="FFFFFF" w:themeColor="background1"/>
                          <w:sz w:val="24"/>
                          <w:szCs w:val="24"/>
                        </w:rPr>
                        <w:t>3. JUSTIFICATIVA</w:t>
                      </w:r>
                      <w:bookmarkEnd w:id="34"/>
                      <w:bookmarkEnd w:id="35"/>
                      <w:bookmarkEnd w:id="36"/>
                      <w:bookmarkEnd w:id="37"/>
                      <w:bookmarkEnd w:id="38"/>
                      <w:bookmarkEnd w:id="39"/>
                      <w:bookmarkEnd w:id="40"/>
                    </w:p>
                  </w:txbxContent>
                </v:textbox>
                <w10:anchorlock/>
              </v:shape>
            </w:pict>
          </mc:Fallback>
        </mc:AlternateContent>
      </w:r>
    </w:p>
    <w:p w14:paraId="577B76AE" w14:textId="77777777" w:rsidR="004E7CC7" w:rsidRPr="00261E9B" w:rsidRDefault="004E7CC7" w:rsidP="001D6465">
      <w:pPr>
        <w:spacing w:after="0" w:line="360" w:lineRule="auto"/>
        <w:ind w:firstLine="709"/>
        <w:jc w:val="both"/>
        <w:rPr>
          <w:rFonts w:ascii="Arial" w:hAnsi="Arial" w:cs="Arial"/>
          <w:sz w:val="20"/>
          <w:szCs w:val="20"/>
          <w:shd w:val="clear" w:color="auto" w:fill="FFFFFF"/>
        </w:rPr>
      </w:pPr>
    </w:p>
    <w:p w14:paraId="2AE00898" w14:textId="77777777" w:rsidR="001D6274" w:rsidRDefault="001D6274" w:rsidP="001D6465">
      <w:pPr>
        <w:spacing w:after="0" w:line="360" w:lineRule="auto"/>
        <w:ind w:firstLine="709"/>
        <w:jc w:val="both"/>
        <w:rPr>
          <w:rFonts w:ascii="Arial" w:hAnsi="Arial" w:cs="Arial"/>
          <w:sz w:val="20"/>
          <w:szCs w:val="20"/>
        </w:rPr>
      </w:pPr>
      <w:r w:rsidRPr="001D6274">
        <w:rPr>
          <w:rFonts w:ascii="Arial" w:hAnsi="Arial" w:cs="Arial"/>
          <w:sz w:val="20"/>
          <w:szCs w:val="20"/>
        </w:rPr>
        <w:t>O Porto do Itaqui se consolida como um dos principais portos da região do Arco Norte, que compreende os Estados de Rondônia, Amazonas, Pará, Amapá e Maranhão. No ano de 2021, a movimentação de cargas do Porto do Itaqui aumentou em 18% em relação ao ano anterior, chegando o recorde histórico de 30 milhões de toneladas de carga transportadas, confirmando um ciclo de crescimento que perdura desde 2010.</w:t>
      </w:r>
    </w:p>
    <w:p w14:paraId="61A2E272" w14:textId="6FB6744D"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É neste contexto que o Porto do Itaqui vem investindo substancialmente em sua infraestrutura, de modo a se tornar uma alternativa atrativa aos fornecedores que escolherem esse modal para o alcance de seus clientes finais.</w:t>
      </w:r>
    </w:p>
    <w:p w14:paraId="30BDEACB" w14:textId="1481EB46" w:rsidR="008971B3" w:rsidRPr="00261E9B" w:rsidRDefault="00360B6F" w:rsidP="008971B3">
      <w:pPr>
        <w:spacing w:after="0" w:line="360" w:lineRule="auto"/>
        <w:ind w:firstLine="709"/>
        <w:jc w:val="both"/>
        <w:rPr>
          <w:rFonts w:ascii="Arial" w:hAnsi="Arial" w:cs="Arial"/>
          <w:sz w:val="20"/>
          <w:szCs w:val="20"/>
        </w:rPr>
      </w:pPr>
      <w:r>
        <w:rPr>
          <w:rFonts w:ascii="Arial" w:hAnsi="Arial" w:cs="Arial"/>
          <w:sz w:val="20"/>
          <w:szCs w:val="20"/>
        </w:rPr>
        <w:t xml:space="preserve">Recentemente </w:t>
      </w:r>
      <w:r w:rsidR="008971B3" w:rsidRPr="00261E9B">
        <w:rPr>
          <w:rFonts w:ascii="Arial" w:hAnsi="Arial" w:cs="Arial"/>
          <w:sz w:val="20"/>
          <w:szCs w:val="20"/>
        </w:rPr>
        <w:t xml:space="preserve">A EMAP </w:t>
      </w:r>
      <w:r>
        <w:rPr>
          <w:rFonts w:ascii="Arial" w:hAnsi="Arial" w:cs="Arial"/>
          <w:sz w:val="20"/>
          <w:szCs w:val="20"/>
        </w:rPr>
        <w:t>alcançou</w:t>
      </w:r>
      <w:r w:rsidR="008971B3" w:rsidRPr="00261E9B">
        <w:rPr>
          <w:rFonts w:ascii="Arial" w:hAnsi="Arial" w:cs="Arial"/>
          <w:sz w:val="20"/>
          <w:szCs w:val="20"/>
        </w:rPr>
        <w:t xml:space="preserve"> uma nova certificação para o Porto do Itaqui, a ISO 45</w:t>
      </w:r>
      <w:r w:rsidR="00014162">
        <w:rPr>
          <w:rFonts w:ascii="Arial" w:hAnsi="Arial" w:cs="Arial"/>
          <w:sz w:val="20"/>
          <w:szCs w:val="20"/>
        </w:rPr>
        <w:t>.</w:t>
      </w:r>
      <w:r w:rsidR="008971B3" w:rsidRPr="00261E9B">
        <w:rPr>
          <w:rFonts w:ascii="Arial" w:hAnsi="Arial" w:cs="Arial"/>
          <w:sz w:val="20"/>
          <w:szCs w:val="20"/>
        </w:rPr>
        <w:t>001</w:t>
      </w:r>
      <w:r w:rsidR="00014162" w:rsidRPr="00261E9B">
        <w:rPr>
          <w:rFonts w:ascii="Arial" w:hAnsi="Arial" w:cs="Arial"/>
          <w:sz w:val="20"/>
          <w:szCs w:val="20"/>
        </w:rPr>
        <w:t>, esta</w:t>
      </w:r>
      <w:r w:rsidR="008971B3" w:rsidRPr="00261E9B">
        <w:rPr>
          <w:rFonts w:ascii="Arial" w:hAnsi="Arial" w:cs="Arial"/>
          <w:sz w:val="20"/>
          <w:szCs w:val="20"/>
        </w:rPr>
        <w:t xml:space="preserve"> vai fazer com que o Porto do Itaqui aprimore a prática de um dos seus principais valores: a “Segurança: Zelamos pela vida, saúde e segurança das pessoas”.</w:t>
      </w:r>
    </w:p>
    <w:p w14:paraId="572B9E5E" w14:textId="639268B8" w:rsidR="00360B6F" w:rsidRDefault="001D6274" w:rsidP="001D6274">
      <w:pPr>
        <w:spacing w:after="0" w:line="360" w:lineRule="auto"/>
        <w:ind w:firstLine="709"/>
        <w:jc w:val="both"/>
        <w:rPr>
          <w:rFonts w:ascii="Arial" w:hAnsi="Arial" w:cs="Arial"/>
          <w:sz w:val="20"/>
          <w:szCs w:val="20"/>
        </w:rPr>
      </w:pPr>
      <w:r w:rsidRPr="001D6274">
        <w:rPr>
          <w:rFonts w:ascii="Arial" w:hAnsi="Arial" w:cs="Arial"/>
          <w:sz w:val="20"/>
          <w:szCs w:val="20"/>
        </w:rPr>
        <w:t>Aliado a esse cenário, para a continuidade do crescimento exposto e a consolidação do Porto do Itaqui como um dos principais portos brasileiros, faz-se necessário dentre outras ações,</w:t>
      </w:r>
      <w:r>
        <w:rPr>
          <w:rFonts w:ascii="Arial" w:hAnsi="Arial" w:cs="Arial"/>
          <w:sz w:val="20"/>
          <w:szCs w:val="20"/>
        </w:rPr>
        <w:t xml:space="preserve"> </w:t>
      </w:r>
      <w:r w:rsidR="00360B6F">
        <w:rPr>
          <w:rFonts w:ascii="Arial" w:hAnsi="Arial" w:cs="Arial"/>
          <w:sz w:val="20"/>
          <w:szCs w:val="20"/>
        </w:rPr>
        <w:t>o aprimoramento do arquivo técnico de engenharia, dispondo de arquivos mais confiáveis e consolidados dos elementos de infraestrutura e edificações existentes no Porto do Itaqui, visa garantir a Diretoria de Engenharia e Manutenção uma melhor gest</w:t>
      </w:r>
      <w:r w:rsidR="00114594">
        <w:rPr>
          <w:rFonts w:ascii="Arial" w:hAnsi="Arial" w:cs="Arial"/>
          <w:sz w:val="20"/>
          <w:szCs w:val="20"/>
        </w:rPr>
        <w:t>ão</w:t>
      </w:r>
      <w:r w:rsidR="00114594" w:rsidRPr="00114594">
        <w:rPr>
          <w:rFonts w:ascii="Arial" w:hAnsi="Arial" w:cs="Arial"/>
          <w:sz w:val="20"/>
          <w:szCs w:val="20"/>
        </w:rPr>
        <w:t xml:space="preserve"> </w:t>
      </w:r>
      <w:r w:rsidR="00114594" w:rsidRPr="00565690">
        <w:rPr>
          <w:rFonts w:ascii="Arial" w:hAnsi="Arial" w:cs="Arial"/>
          <w:sz w:val="20"/>
          <w:szCs w:val="20"/>
        </w:rPr>
        <w:t>das construções e estruturas existentes para gestão, operação e manutenção das mesmas.</w:t>
      </w:r>
    </w:p>
    <w:p w14:paraId="6370A12B" w14:textId="6E907D7F" w:rsidR="00BA3788" w:rsidRPr="00BA3788" w:rsidRDefault="00BA3788" w:rsidP="0079167D">
      <w:pPr>
        <w:spacing w:after="0" w:line="360" w:lineRule="auto"/>
        <w:ind w:firstLine="709"/>
        <w:jc w:val="both"/>
        <w:rPr>
          <w:rFonts w:ascii="Arial" w:hAnsi="Arial" w:cs="Arial"/>
          <w:sz w:val="20"/>
          <w:szCs w:val="20"/>
        </w:rPr>
      </w:pPr>
      <w:r>
        <w:rPr>
          <w:rFonts w:ascii="Arial" w:hAnsi="Arial" w:cs="Arial"/>
          <w:sz w:val="20"/>
          <w:szCs w:val="20"/>
        </w:rPr>
        <w:t>Considerando que o Escaneamento 3D e Mapeamento GPR irão garantir um “</w:t>
      </w:r>
      <w:r>
        <w:rPr>
          <w:rFonts w:ascii="Arial" w:hAnsi="Arial" w:cs="Arial"/>
          <w:i/>
          <w:sz w:val="20"/>
          <w:szCs w:val="20"/>
        </w:rPr>
        <w:t xml:space="preserve">as </w:t>
      </w:r>
      <w:proofErr w:type="spellStart"/>
      <w:r>
        <w:rPr>
          <w:rFonts w:ascii="Arial" w:hAnsi="Arial" w:cs="Arial"/>
          <w:i/>
          <w:sz w:val="20"/>
          <w:szCs w:val="20"/>
        </w:rPr>
        <w:t>built</w:t>
      </w:r>
      <w:proofErr w:type="spellEnd"/>
      <w:r>
        <w:rPr>
          <w:rFonts w:ascii="Arial" w:hAnsi="Arial" w:cs="Arial"/>
          <w:i/>
          <w:sz w:val="20"/>
          <w:szCs w:val="20"/>
        </w:rPr>
        <w:t xml:space="preserve">” </w:t>
      </w:r>
      <w:r>
        <w:rPr>
          <w:rFonts w:ascii="Arial" w:hAnsi="Arial" w:cs="Arial"/>
          <w:sz w:val="20"/>
          <w:szCs w:val="20"/>
        </w:rPr>
        <w:t>real de toda a área do Porto do Itaqui e também tubulações enterradas, obtendo</w:t>
      </w:r>
      <w:r w:rsidRPr="00BA3788">
        <w:rPr>
          <w:rFonts w:ascii="Arial" w:hAnsi="Arial" w:cs="Arial"/>
          <w:sz w:val="20"/>
          <w:szCs w:val="20"/>
        </w:rPr>
        <w:t xml:space="preserve"> o maior número possível de informações da superfície representada</w:t>
      </w:r>
      <w:r>
        <w:rPr>
          <w:rFonts w:ascii="Arial" w:hAnsi="Arial" w:cs="Arial"/>
          <w:sz w:val="20"/>
          <w:szCs w:val="20"/>
        </w:rPr>
        <w:t xml:space="preserve"> com maior precisão dimensional, com c</w:t>
      </w:r>
      <w:r w:rsidRPr="00BA3788">
        <w:rPr>
          <w:rFonts w:ascii="Arial" w:hAnsi="Arial" w:cs="Arial"/>
          <w:sz w:val="20"/>
          <w:szCs w:val="20"/>
        </w:rPr>
        <w:t>onfiabilidade das informações levantadas em campo</w:t>
      </w:r>
      <w:r>
        <w:rPr>
          <w:rFonts w:ascii="Arial" w:hAnsi="Arial" w:cs="Arial"/>
          <w:sz w:val="20"/>
          <w:szCs w:val="20"/>
        </w:rPr>
        <w:t xml:space="preserve">, representando uma melhora </w:t>
      </w:r>
      <w:proofErr w:type="spellStart"/>
      <w:r>
        <w:rPr>
          <w:rFonts w:ascii="Arial" w:hAnsi="Arial" w:cs="Arial"/>
          <w:sz w:val="20"/>
          <w:szCs w:val="20"/>
        </w:rPr>
        <w:t>siginificativa</w:t>
      </w:r>
      <w:proofErr w:type="spellEnd"/>
      <w:r>
        <w:rPr>
          <w:rFonts w:ascii="Arial" w:hAnsi="Arial" w:cs="Arial"/>
          <w:sz w:val="20"/>
          <w:szCs w:val="20"/>
        </w:rPr>
        <w:t xml:space="preserve"> na gestão das estruturas existentes e também auxiliando na compatibilização de novos projetos.</w:t>
      </w:r>
    </w:p>
    <w:p w14:paraId="176A0E09" w14:textId="0F58F9B7" w:rsidR="0079167D" w:rsidRDefault="001D6465" w:rsidP="0079167D">
      <w:pPr>
        <w:spacing w:after="0" w:line="360" w:lineRule="auto"/>
        <w:ind w:firstLine="709"/>
        <w:jc w:val="both"/>
        <w:rPr>
          <w:rFonts w:ascii="Arial" w:hAnsi="Arial" w:cs="Arial"/>
          <w:sz w:val="20"/>
          <w:szCs w:val="20"/>
        </w:rPr>
      </w:pPr>
      <w:r w:rsidRPr="00261E9B">
        <w:rPr>
          <w:rFonts w:ascii="Arial" w:hAnsi="Arial" w:cs="Arial"/>
          <w:sz w:val="20"/>
          <w:szCs w:val="20"/>
        </w:rPr>
        <w:t>Por fim, considerand</w:t>
      </w:r>
      <w:r w:rsidR="0079167D" w:rsidRPr="00261E9B">
        <w:rPr>
          <w:rFonts w:ascii="Arial" w:hAnsi="Arial" w:cs="Arial"/>
          <w:sz w:val="20"/>
          <w:szCs w:val="20"/>
        </w:rPr>
        <w:t xml:space="preserve">o a atual gestão empreendedora </w:t>
      </w:r>
      <w:r w:rsidRPr="00261E9B">
        <w:rPr>
          <w:rFonts w:ascii="Arial" w:hAnsi="Arial" w:cs="Arial"/>
          <w:sz w:val="20"/>
          <w:szCs w:val="20"/>
        </w:rPr>
        <w:t>e sustentável a Empresa Maranhense de Administração Portuária (EMAP), apresenta este Termo de Referênc</w:t>
      </w:r>
      <w:r w:rsidR="0079167D" w:rsidRPr="00261E9B">
        <w:rPr>
          <w:rFonts w:ascii="Arial" w:hAnsi="Arial" w:cs="Arial"/>
          <w:sz w:val="20"/>
          <w:szCs w:val="20"/>
        </w:rPr>
        <w:t>ia com o objetivo de contratar</w:t>
      </w:r>
      <w:r w:rsidRPr="00261E9B">
        <w:rPr>
          <w:rFonts w:ascii="Arial" w:hAnsi="Arial" w:cs="Arial"/>
          <w:sz w:val="20"/>
          <w:szCs w:val="20"/>
        </w:rPr>
        <w:t xml:space="preserve"> </w:t>
      </w:r>
      <w:r w:rsidR="00B20325" w:rsidRPr="00B20325">
        <w:rPr>
          <w:rFonts w:ascii="Arial" w:hAnsi="Arial" w:cs="Arial"/>
          <w:sz w:val="20"/>
          <w:szCs w:val="20"/>
        </w:rPr>
        <w:t>Empresa Especializada para Execução de Escaneamento 3D A laser, fotogrametria e modelagem da informação da construção para gestão e opera</w:t>
      </w:r>
      <w:r w:rsidR="002E53D4">
        <w:rPr>
          <w:rFonts w:ascii="Arial" w:hAnsi="Arial" w:cs="Arial"/>
          <w:sz w:val="20"/>
          <w:szCs w:val="20"/>
        </w:rPr>
        <w:t xml:space="preserve">ção de edificações e estruturas; o </w:t>
      </w:r>
      <w:r w:rsidR="00B20325" w:rsidRPr="00B20325">
        <w:rPr>
          <w:rFonts w:ascii="Arial" w:hAnsi="Arial" w:cs="Arial"/>
          <w:sz w:val="20"/>
          <w:szCs w:val="20"/>
        </w:rPr>
        <w:t xml:space="preserve">Mapeamento por </w:t>
      </w:r>
      <w:proofErr w:type="spellStart"/>
      <w:r w:rsidR="00B20325" w:rsidRPr="00B20325">
        <w:rPr>
          <w:rFonts w:ascii="Arial" w:hAnsi="Arial" w:cs="Arial"/>
          <w:sz w:val="20"/>
          <w:szCs w:val="20"/>
        </w:rPr>
        <w:t>Georadar</w:t>
      </w:r>
      <w:proofErr w:type="spellEnd"/>
      <w:r w:rsidR="00B20325" w:rsidRPr="00B20325">
        <w:rPr>
          <w:rFonts w:ascii="Arial" w:hAnsi="Arial" w:cs="Arial"/>
          <w:sz w:val="20"/>
          <w:szCs w:val="20"/>
        </w:rPr>
        <w:t xml:space="preserve"> – GPR de interferências enterradas (tubulações de </w:t>
      </w:r>
      <w:r w:rsidR="00B20325" w:rsidRPr="00B20325">
        <w:rPr>
          <w:rFonts w:ascii="Arial" w:hAnsi="Arial" w:cs="Arial"/>
          <w:sz w:val="20"/>
          <w:szCs w:val="20"/>
        </w:rPr>
        <w:lastRenderedPageBreak/>
        <w:t xml:space="preserve">granel, água, gás, fibra ótica, cabo elétrico e galeria pluvial </w:t>
      </w:r>
      <w:r w:rsidR="002E53D4">
        <w:rPr>
          <w:rFonts w:ascii="Arial" w:hAnsi="Arial" w:cs="Arial"/>
          <w:sz w:val="20"/>
          <w:szCs w:val="20"/>
        </w:rPr>
        <w:t>para o</w:t>
      </w:r>
      <w:r w:rsidR="00B20325" w:rsidRPr="00B20325">
        <w:rPr>
          <w:rFonts w:ascii="Arial" w:hAnsi="Arial" w:cs="Arial"/>
          <w:sz w:val="20"/>
          <w:szCs w:val="20"/>
        </w:rPr>
        <w:t xml:space="preserve"> Porto do Itaq</w:t>
      </w:r>
      <w:r w:rsidR="00C0579E">
        <w:rPr>
          <w:rFonts w:ascii="Arial" w:hAnsi="Arial" w:cs="Arial"/>
          <w:sz w:val="20"/>
          <w:szCs w:val="20"/>
        </w:rPr>
        <w:t>ui, localizado em São Luís – MA.</w:t>
      </w:r>
    </w:p>
    <w:p w14:paraId="313849FF" w14:textId="01BEFFDA" w:rsidR="004E7CC7" w:rsidRPr="00261E9B" w:rsidRDefault="004E7CC7" w:rsidP="000D1DDA">
      <w:pPr>
        <w:spacing w:after="0" w:line="360" w:lineRule="auto"/>
        <w:jc w:val="both"/>
        <w:rPr>
          <w:rFonts w:ascii="Arial" w:hAnsi="Arial" w:cs="Arial"/>
          <w:color w:val="FF0000"/>
          <w:sz w:val="20"/>
          <w:szCs w:val="20"/>
        </w:rPr>
      </w:pPr>
    </w:p>
    <w:p w14:paraId="5B7E7E7D"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40718D64" wp14:editId="47A92D03">
                <wp:extent cx="5419725" cy="311150"/>
                <wp:effectExtent l="0" t="0" r="9525" b="0"/>
                <wp:docPr id="51" name="Caixa de texto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C8BC30A" w14:textId="77777777" w:rsidR="0046630B" w:rsidRPr="007408A5" w:rsidRDefault="0046630B" w:rsidP="001D6465">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22" w:name="_Toc16084026"/>
                            <w:bookmarkStart w:id="23" w:name="_Toc16084069"/>
                            <w:bookmarkStart w:id="24" w:name="_Toc16243818"/>
                            <w:bookmarkStart w:id="25" w:name="_Toc29820434"/>
                            <w:bookmarkStart w:id="26" w:name="_Toc29820546"/>
                            <w:bookmarkStart w:id="27" w:name="_Toc46908577"/>
                            <w:r>
                              <w:rPr>
                                <w:rFonts w:ascii="Arial Narrow" w:hAnsi="Arial Narrow"/>
                                <w:color w:val="FFFFFF" w:themeColor="background1"/>
                                <w:sz w:val="24"/>
                                <w:szCs w:val="24"/>
                              </w:rPr>
                              <w:t>SOBRE A SUSTENTABILIDADE DA CONTRATAÇÃO</w:t>
                            </w:r>
                            <w:bookmarkEnd w:id="22"/>
                            <w:bookmarkEnd w:id="23"/>
                            <w:bookmarkEnd w:id="24"/>
                            <w:bookmarkEnd w:id="25"/>
                            <w:bookmarkEnd w:id="26"/>
                            <w:bookmarkEnd w:id="27"/>
                          </w:p>
                        </w:txbxContent>
                      </wps:txbx>
                      <wps:bodyPr rot="0" vert="horz" wrap="square" lIns="91440" tIns="45720" rIns="91440" bIns="45720" anchor="t" anchorCtr="0" upright="1">
                        <a:noAutofit/>
                      </wps:bodyPr>
                    </wps:wsp>
                  </a:graphicData>
                </a:graphic>
              </wp:inline>
            </w:drawing>
          </mc:Choice>
          <mc:Fallback>
            <w:pict>
              <v:shape w14:anchorId="40718D64" id="Caixa de texto 51" o:spid="_x0000_s1029"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" fillcolor="#1f497d [3215]" stroked="f" strokeweight="1.5pt">
                <v:textbox>
                  <w:txbxContent>
                    <w:p w14:paraId="5C8BC30A" w14:textId="77777777" w:rsidR="0046630B" w:rsidRPr="007408A5" w:rsidRDefault="0046630B" w:rsidP="001D6465">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47" w:name="_Toc16084026"/>
                      <w:bookmarkStart w:id="48" w:name="_Toc16084069"/>
                      <w:bookmarkStart w:id="49" w:name="_Toc16243818"/>
                      <w:bookmarkStart w:id="50" w:name="_Toc29820434"/>
                      <w:bookmarkStart w:id="51" w:name="_Toc29820546"/>
                      <w:bookmarkStart w:id="52" w:name="_Toc46908577"/>
                      <w:r>
                        <w:rPr>
                          <w:rFonts w:ascii="Arial Narrow" w:hAnsi="Arial Narrow"/>
                          <w:color w:val="FFFFFF" w:themeColor="background1"/>
                          <w:sz w:val="24"/>
                          <w:szCs w:val="24"/>
                        </w:rPr>
                        <w:t>SOBRE A SUSTENTABILIDADE DA CONTRATAÇÃO</w:t>
                      </w:r>
                      <w:bookmarkEnd w:id="47"/>
                      <w:bookmarkEnd w:id="48"/>
                      <w:bookmarkEnd w:id="49"/>
                      <w:bookmarkEnd w:id="50"/>
                      <w:bookmarkEnd w:id="51"/>
                      <w:bookmarkEnd w:id="52"/>
                    </w:p>
                  </w:txbxContent>
                </v:textbox>
                <w10:anchorlock/>
              </v:shape>
            </w:pict>
          </mc:Fallback>
        </mc:AlternateContent>
      </w:r>
    </w:p>
    <w:p w14:paraId="01FDD79A" w14:textId="77777777" w:rsidR="00160294" w:rsidRPr="00261E9B" w:rsidRDefault="00160294" w:rsidP="001D6465">
      <w:pPr>
        <w:tabs>
          <w:tab w:val="left" w:pos="709"/>
          <w:tab w:val="left" w:pos="1095"/>
        </w:tabs>
        <w:spacing w:after="0" w:line="360" w:lineRule="auto"/>
        <w:jc w:val="both"/>
        <w:rPr>
          <w:rFonts w:ascii="Arial" w:hAnsi="Arial" w:cs="Arial"/>
          <w:sz w:val="20"/>
          <w:szCs w:val="20"/>
        </w:rPr>
      </w:pPr>
    </w:p>
    <w:p w14:paraId="1EC75F99"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Geração de efluentes:</w:t>
      </w:r>
    </w:p>
    <w:p w14:paraId="61AB306B" w14:textId="395DEA7F" w:rsidR="001D6465" w:rsidRPr="00261E9B" w:rsidRDefault="001D6465" w:rsidP="001D6465">
      <w:pPr>
        <w:tabs>
          <w:tab w:val="left" w:pos="709"/>
          <w:tab w:val="left" w:pos="1095"/>
        </w:tabs>
        <w:spacing w:after="0" w:line="360" w:lineRule="auto"/>
        <w:ind w:firstLine="851"/>
        <w:jc w:val="both"/>
        <w:rPr>
          <w:rFonts w:ascii="Arial" w:hAnsi="Arial" w:cs="Arial"/>
          <w:sz w:val="20"/>
          <w:szCs w:val="20"/>
        </w:rPr>
      </w:pPr>
      <w:r w:rsidRPr="00261E9B">
        <w:rPr>
          <w:rFonts w:ascii="Arial" w:hAnsi="Arial" w:cs="Arial"/>
          <w:sz w:val="20"/>
          <w:szCs w:val="20"/>
        </w:rPr>
        <w:t xml:space="preserve">Não haverá geração excessiva de efluentes, somente aqueles provenientes da atividade humana em processo laboral. Para tanto, </w:t>
      </w:r>
      <w:r w:rsidR="004F5F11" w:rsidRPr="00261E9B">
        <w:rPr>
          <w:rFonts w:ascii="Arial" w:hAnsi="Arial" w:cs="Arial"/>
          <w:sz w:val="20"/>
          <w:szCs w:val="20"/>
        </w:rPr>
        <w:t xml:space="preserve">havendo necessidade, a CONTRATADA deverá </w:t>
      </w:r>
      <w:r w:rsidRPr="00261E9B">
        <w:rPr>
          <w:rFonts w:ascii="Arial" w:hAnsi="Arial" w:cs="Arial"/>
          <w:sz w:val="20"/>
          <w:szCs w:val="20"/>
        </w:rPr>
        <w:t>disponibiliza</w:t>
      </w:r>
      <w:r w:rsidR="004F5F11" w:rsidRPr="00261E9B">
        <w:rPr>
          <w:rFonts w:ascii="Arial" w:hAnsi="Arial" w:cs="Arial"/>
          <w:sz w:val="20"/>
          <w:szCs w:val="20"/>
        </w:rPr>
        <w:t>r</w:t>
      </w:r>
      <w:r w:rsidRPr="00261E9B">
        <w:rPr>
          <w:rFonts w:ascii="Arial" w:hAnsi="Arial" w:cs="Arial"/>
          <w:sz w:val="20"/>
          <w:szCs w:val="20"/>
        </w:rPr>
        <w:t xml:space="preserve"> banheiros químicos na frente de serviço e na instalação do canteiro, devendo os respectivos resíduos serem destinados corretamente.</w:t>
      </w:r>
    </w:p>
    <w:p w14:paraId="7F6D6FC7" w14:textId="77777777" w:rsidR="001D6465" w:rsidRPr="00261E9B" w:rsidRDefault="001D6465" w:rsidP="001D6465">
      <w:pPr>
        <w:tabs>
          <w:tab w:val="left" w:pos="709"/>
          <w:tab w:val="left" w:pos="1095"/>
        </w:tabs>
        <w:spacing w:after="0" w:line="360" w:lineRule="auto"/>
        <w:ind w:firstLine="851"/>
        <w:jc w:val="both"/>
        <w:rPr>
          <w:rFonts w:ascii="Arial" w:hAnsi="Arial" w:cs="Arial"/>
          <w:sz w:val="20"/>
          <w:szCs w:val="20"/>
        </w:rPr>
      </w:pPr>
    </w:p>
    <w:p w14:paraId="24662F9D"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Destinação de resíduos oriundo de demolições e retiradas/entulhos:</w:t>
      </w:r>
    </w:p>
    <w:p w14:paraId="7F3D597F" w14:textId="77777777" w:rsidR="001D6465" w:rsidRPr="00261E9B" w:rsidRDefault="001D6465" w:rsidP="001D6465">
      <w:pPr>
        <w:tabs>
          <w:tab w:val="left" w:pos="709"/>
          <w:tab w:val="left" w:pos="1095"/>
        </w:tabs>
        <w:spacing w:line="360" w:lineRule="auto"/>
        <w:jc w:val="both"/>
        <w:rPr>
          <w:rFonts w:ascii="Arial" w:hAnsi="Arial" w:cs="Arial"/>
          <w:sz w:val="20"/>
          <w:szCs w:val="20"/>
        </w:rPr>
      </w:pPr>
      <w:r w:rsidRPr="00261E9B">
        <w:rPr>
          <w:rFonts w:ascii="Arial" w:hAnsi="Arial" w:cs="Arial"/>
          <w:sz w:val="20"/>
          <w:szCs w:val="20"/>
        </w:rPr>
        <w:tab/>
        <w:t>Não haverá produção de resíduos oriundo de demolições e retiradas/entulhos.</w:t>
      </w:r>
    </w:p>
    <w:p w14:paraId="6F9F5791"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Impactos sociais:</w:t>
      </w:r>
    </w:p>
    <w:p w14:paraId="4EEF4E62" w14:textId="4282E172" w:rsidR="001D6465" w:rsidRPr="00261E9B" w:rsidRDefault="001D6465" w:rsidP="001D6465">
      <w:pPr>
        <w:tabs>
          <w:tab w:val="left" w:pos="709"/>
          <w:tab w:val="left" w:pos="1095"/>
        </w:tabs>
        <w:spacing w:line="360" w:lineRule="auto"/>
        <w:jc w:val="both"/>
        <w:rPr>
          <w:rFonts w:ascii="Arial" w:hAnsi="Arial" w:cs="Arial"/>
          <w:sz w:val="20"/>
          <w:szCs w:val="20"/>
        </w:rPr>
      </w:pPr>
      <w:r w:rsidRPr="00261E9B">
        <w:rPr>
          <w:rFonts w:ascii="Arial" w:hAnsi="Arial" w:cs="Arial"/>
          <w:sz w:val="20"/>
          <w:szCs w:val="20"/>
        </w:rPr>
        <w:tab/>
      </w:r>
      <w:r w:rsidR="004F5F11" w:rsidRPr="00261E9B">
        <w:rPr>
          <w:rFonts w:ascii="Arial" w:hAnsi="Arial" w:cs="Arial"/>
          <w:bCs/>
          <w:sz w:val="20"/>
          <w:szCs w:val="20"/>
        </w:rPr>
        <w:t>Não h</w:t>
      </w:r>
      <w:r w:rsidRPr="00261E9B">
        <w:rPr>
          <w:rFonts w:ascii="Arial" w:hAnsi="Arial" w:cs="Arial"/>
          <w:bCs/>
          <w:sz w:val="20"/>
          <w:szCs w:val="20"/>
        </w:rPr>
        <w:t>averá im</w:t>
      </w:r>
      <w:r w:rsidRPr="00261E9B">
        <w:rPr>
          <w:rFonts w:ascii="Arial" w:hAnsi="Arial" w:cs="Arial"/>
          <w:sz w:val="20"/>
          <w:szCs w:val="20"/>
        </w:rPr>
        <w:t>pacto negativo para vizinhança (socioambiental), uma vez que o projeto em questão será realizado totalmente dentro da área de administração da EMAP, além de já haver previsto, no projeto, a destinação sustentável dos resíduos gerados.</w:t>
      </w:r>
      <w:r w:rsidR="004F5F11" w:rsidRPr="00261E9B">
        <w:rPr>
          <w:rFonts w:ascii="Arial" w:hAnsi="Arial" w:cs="Arial"/>
          <w:sz w:val="20"/>
          <w:szCs w:val="20"/>
        </w:rPr>
        <w:t xml:space="preserve"> Há de se considerar que para a fase de levantamentos em campo, a equipe da CONTRATADA precisará trabalhar em área</w:t>
      </w:r>
      <w:r w:rsidR="005E3A0C" w:rsidRPr="00261E9B">
        <w:rPr>
          <w:rFonts w:ascii="Arial" w:hAnsi="Arial" w:cs="Arial"/>
          <w:sz w:val="20"/>
          <w:szCs w:val="20"/>
        </w:rPr>
        <w:t xml:space="preserve">s próximas as comunidades, devendo ser previsto técnicas de diálogo com os moradores em auxílio com o </w:t>
      </w:r>
      <w:proofErr w:type="spellStart"/>
      <w:r w:rsidR="005E3A0C" w:rsidRPr="00261E9B">
        <w:rPr>
          <w:rFonts w:ascii="Arial" w:hAnsi="Arial" w:cs="Arial"/>
          <w:sz w:val="20"/>
          <w:szCs w:val="20"/>
        </w:rPr>
        <w:t>Compliance</w:t>
      </w:r>
      <w:proofErr w:type="spellEnd"/>
      <w:r w:rsidR="005E3A0C" w:rsidRPr="00261E9B">
        <w:rPr>
          <w:rFonts w:ascii="Arial" w:hAnsi="Arial" w:cs="Arial"/>
          <w:sz w:val="20"/>
          <w:szCs w:val="20"/>
        </w:rPr>
        <w:t xml:space="preserve"> e com a Diretoria de Relações Institucionais da EMAP, a</w:t>
      </w:r>
      <w:r w:rsidR="004F5F11" w:rsidRPr="00261E9B">
        <w:rPr>
          <w:rFonts w:ascii="Arial" w:hAnsi="Arial" w:cs="Arial"/>
          <w:sz w:val="20"/>
          <w:szCs w:val="20"/>
        </w:rPr>
        <w:t xml:space="preserve"> fim de garantir a qua</w:t>
      </w:r>
      <w:r w:rsidR="005E3A0C" w:rsidRPr="00261E9B">
        <w:rPr>
          <w:rFonts w:ascii="Arial" w:hAnsi="Arial" w:cs="Arial"/>
          <w:sz w:val="20"/>
          <w:szCs w:val="20"/>
        </w:rPr>
        <w:t xml:space="preserve">lidade na prestação do serviço. </w:t>
      </w:r>
      <w:r w:rsidRPr="00261E9B">
        <w:rPr>
          <w:rFonts w:ascii="Arial" w:hAnsi="Arial" w:cs="Arial"/>
          <w:sz w:val="20"/>
          <w:szCs w:val="20"/>
        </w:rPr>
        <w:t>Por outro lado, é previsto um impacto socialmente positivo: a geração de novos empregos.</w:t>
      </w:r>
    </w:p>
    <w:p w14:paraId="4D9EF76B" w14:textId="77777777" w:rsidR="001D6465" w:rsidRPr="00014162" w:rsidRDefault="001D6465" w:rsidP="001D6465">
      <w:pPr>
        <w:tabs>
          <w:tab w:val="left" w:pos="709"/>
          <w:tab w:val="left" w:pos="1095"/>
        </w:tabs>
        <w:spacing w:line="360" w:lineRule="auto"/>
        <w:jc w:val="both"/>
        <w:rPr>
          <w:rFonts w:ascii="Arial" w:hAnsi="Arial" w:cs="Arial"/>
          <w:b/>
          <w:sz w:val="20"/>
          <w:szCs w:val="20"/>
        </w:rPr>
      </w:pPr>
      <w:r w:rsidRPr="00014162">
        <w:rPr>
          <w:rFonts w:ascii="Arial" w:hAnsi="Arial" w:cs="Arial"/>
          <w:b/>
          <w:sz w:val="20"/>
          <w:szCs w:val="20"/>
        </w:rPr>
        <w:t>Impactos para a imagem da EMAP:</w:t>
      </w:r>
    </w:p>
    <w:p w14:paraId="460A3138" w14:textId="5B1CE42B" w:rsidR="004B1C39" w:rsidRDefault="001D6465" w:rsidP="001D6465">
      <w:pPr>
        <w:tabs>
          <w:tab w:val="left" w:pos="709"/>
          <w:tab w:val="left" w:pos="1095"/>
        </w:tabs>
        <w:spacing w:after="0" w:line="360" w:lineRule="auto"/>
        <w:jc w:val="both"/>
        <w:rPr>
          <w:rFonts w:ascii="Arial" w:hAnsi="Arial" w:cs="Arial"/>
          <w:sz w:val="20"/>
          <w:szCs w:val="20"/>
        </w:rPr>
      </w:pPr>
      <w:r w:rsidRPr="00261E9B">
        <w:rPr>
          <w:rFonts w:ascii="Arial" w:hAnsi="Arial" w:cs="Arial"/>
          <w:sz w:val="20"/>
          <w:szCs w:val="20"/>
        </w:rPr>
        <w:tab/>
        <w:t>A EMAP, com a execução desse serviço estará</w:t>
      </w:r>
      <w:r w:rsidR="00804541" w:rsidRPr="00261E9B">
        <w:rPr>
          <w:rFonts w:ascii="Arial" w:hAnsi="Arial" w:cs="Arial"/>
          <w:sz w:val="20"/>
          <w:szCs w:val="20"/>
        </w:rPr>
        <w:t xml:space="preserve"> </w:t>
      </w:r>
      <w:r w:rsidR="004F5F11" w:rsidRPr="00261E9B">
        <w:rPr>
          <w:rFonts w:ascii="Arial" w:hAnsi="Arial" w:cs="Arial"/>
          <w:sz w:val="20"/>
          <w:szCs w:val="20"/>
        </w:rPr>
        <w:t>contribuindo assim com</w:t>
      </w:r>
      <w:r w:rsidRPr="00261E9B">
        <w:rPr>
          <w:rFonts w:ascii="Arial" w:hAnsi="Arial" w:cs="Arial"/>
          <w:sz w:val="20"/>
          <w:szCs w:val="20"/>
        </w:rPr>
        <w:t xml:space="preserve"> sua consolidação como </w:t>
      </w:r>
      <w:r w:rsidR="00F02B70" w:rsidRPr="00261E9B">
        <w:rPr>
          <w:rFonts w:ascii="Arial" w:hAnsi="Arial" w:cs="Arial"/>
          <w:sz w:val="20"/>
          <w:szCs w:val="20"/>
        </w:rPr>
        <w:t xml:space="preserve">principal porto do Arco Norte </w:t>
      </w:r>
      <w:r w:rsidRPr="00261E9B">
        <w:rPr>
          <w:rFonts w:ascii="Arial" w:hAnsi="Arial" w:cs="Arial"/>
          <w:sz w:val="20"/>
          <w:szCs w:val="20"/>
        </w:rPr>
        <w:t>do Brasil. Dessa forma, o projeto contribuirá para a afirmação da imagem da EMAP com sua política de gestão empreendedora e sustentável focada no potencial humano e na valorização das práticas de desenvolvimento econômico, tecnológico, ambiental e social.</w:t>
      </w:r>
    </w:p>
    <w:p w14:paraId="5B89C46B" w14:textId="77777777" w:rsidR="00225638" w:rsidRDefault="00225638" w:rsidP="001D6465">
      <w:pPr>
        <w:tabs>
          <w:tab w:val="left" w:pos="709"/>
          <w:tab w:val="left" w:pos="1095"/>
        </w:tabs>
        <w:spacing w:after="0" w:line="360" w:lineRule="auto"/>
        <w:jc w:val="both"/>
        <w:rPr>
          <w:rFonts w:ascii="Arial" w:hAnsi="Arial" w:cs="Arial"/>
          <w:sz w:val="20"/>
          <w:szCs w:val="20"/>
        </w:rPr>
      </w:pPr>
    </w:p>
    <w:p w14:paraId="54DBC69C"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p>
    <w:p w14:paraId="0E5F21B2"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5156EBD" wp14:editId="4889E07D">
                <wp:extent cx="5391150" cy="311150"/>
                <wp:effectExtent l="0" t="0" r="0" b="0"/>
                <wp:docPr id="50" name="Caixa de texto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76F15EB" w14:textId="77777777" w:rsidR="0046630B" w:rsidRPr="007408A5" w:rsidRDefault="0046630B" w:rsidP="00747517">
                            <w:pPr>
                              <w:pStyle w:val="Ttulo1"/>
                              <w:numPr>
                                <w:ilvl w:val="0"/>
                                <w:numId w:val="16"/>
                              </w:numPr>
                              <w:tabs>
                                <w:tab w:val="left" w:pos="426"/>
                              </w:tabs>
                              <w:spacing w:before="0" w:line="240" w:lineRule="auto"/>
                              <w:rPr>
                                <w:rFonts w:ascii="Arial Narrow" w:hAnsi="Arial Narrow"/>
                                <w:color w:val="FFFFFF" w:themeColor="background1"/>
                                <w:sz w:val="24"/>
                                <w:szCs w:val="24"/>
                              </w:rPr>
                            </w:pPr>
                            <w:bookmarkStart w:id="28" w:name="_Toc46908578"/>
                            <w:r>
                              <w:rPr>
                                <w:rFonts w:ascii="Arial Narrow" w:hAnsi="Arial Narrow"/>
                                <w:color w:val="FFFFFF" w:themeColor="background1"/>
                                <w:sz w:val="24"/>
                                <w:szCs w:val="24"/>
                              </w:rPr>
                              <w:t>MATRIZ DE RISCO</w:t>
                            </w:r>
                            <w:bookmarkEnd w:id="28"/>
                          </w:p>
                        </w:txbxContent>
                      </wps:txbx>
                      <wps:bodyPr rot="0" vert="horz" wrap="square" lIns="91440" tIns="45720" rIns="91440" bIns="45720" anchor="t" anchorCtr="0" upright="1">
                        <a:noAutofit/>
                      </wps:bodyPr>
                    </wps:wsp>
                  </a:graphicData>
                </a:graphic>
              </wp:inline>
            </w:drawing>
          </mc:Choice>
          <mc:Fallback>
            <w:pict>
              <v:shape w14:anchorId="35156EBD" id="Caixa de texto 50" o:spid="_x0000_s1030" type="#_x0000_t202" style="width:424.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" fillcolor="#1f497d [3215]" stroked="f" strokeweight="1.5pt">
                <v:textbox>
                  <w:txbxContent>
                    <w:p w14:paraId="676F15EB" w14:textId="77777777" w:rsidR="0046630B" w:rsidRPr="007408A5" w:rsidRDefault="0046630B" w:rsidP="00747517">
                      <w:pPr>
                        <w:pStyle w:val="Ttulo1"/>
                        <w:numPr>
                          <w:ilvl w:val="0"/>
                          <w:numId w:val="16"/>
                        </w:numPr>
                        <w:tabs>
                          <w:tab w:val="left" w:pos="426"/>
                        </w:tabs>
                        <w:spacing w:before="0" w:line="240" w:lineRule="auto"/>
                        <w:rPr>
                          <w:rFonts w:ascii="Arial Narrow" w:hAnsi="Arial Narrow"/>
                          <w:color w:val="FFFFFF" w:themeColor="background1"/>
                          <w:sz w:val="24"/>
                          <w:szCs w:val="24"/>
                        </w:rPr>
                      </w:pPr>
                      <w:bookmarkStart w:id="54" w:name="_Toc46908578"/>
                      <w:r>
                        <w:rPr>
                          <w:rFonts w:ascii="Arial Narrow" w:hAnsi="Arial Narrow"/>
                          <w:color w:val="FFFFFF" w:themeColor="background1"/>
                          <w:sz w:val="24"/>
                          <w:szCs w:val="24"/>
                        </w:rPr>
                        <w:t>MATRIZ DE RISCO</w:t>
                      </w:r>
                      <w:bookmarkEnd w:id="54"/>
                    </w:p>
                  </w:txbxContent>
                </v:textbox>
                <w10:anchorlock/>
              </v:shape>
            </w:pict>
          </mc:Fallback>
        </mc:AlternateContent>
      </w:r>
    </w:p>
    <w:p w14:paraId="729C6707" w14:textId="77777777" w:rsidR="001D6465" w:rsidRPr="00261E9B" w:rsidRDefault="001D6465" w:rsidP="001D6465">
      <w:pPr>
        <w:widowControl w:val="0"/>
        <w:overflowPunct w:val="0"/>
        <w:autoSpaceDE w:val="0"/>
        <w:autoSpaceDN w:val="0"/>
        <w:adjustRightInd w:val="0"/>
        <w:spacing w:line="360" w:lineRule="auto"/>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O inciso X, do Art. 42, da Lei 13.303/2016, conceitua Matriz de Riscos como:</w:t>
      </w:r>
    </w:p>
    <w:p w14:paraId="75296EAD" w14:textId="77777777" w:rsidR="001D6465" w:rsidRPr="00261E9B" w:rsidRDefault="001D6465" w:rsidP="001D6465">
      <w:pPr>
        <w:widowControl w:val="0"/>
        <w:overflowPunct w:val="0"/>
        <w:autoSpaceDE w:val="0"/>
        <w:autoSpaceDN w:val="0"/>
        <w:adjustRightInd w:val="0"/>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Cláusula contratual definidora de riscos e responsabilidades entre as partes e </w:t>
      </w:r>
      <w:r w:rsidRPr="00261E9B">
        <w:rPr>
          <w:rFonts w:ascii="Arial" w:hAnsi="Arial" w:cs="Arial"/>
          <w:color w:val="000000" w:themeColor="text1"/>
          <w:sz w:val="20"/>
          <w:szCs w:val="20"/>
        </w:rPr>
        <w:lastRenderedPageBreak/>
        <w:t>caracterizadora do equilíbrio econômico-financeiro inicial do contrato, em termos de ônus financeiro decorrente de eventos supervenientes à contratação, contendo, no mínimo, as seguintes informações:</w:t>
      </w:r>
    </w:p>
    <w:p w14:paraId="5187DBDB" w14:textId="77777777" w:rsidR="001D6465" w:rsidRPr="00261E9B" w:rsidRDefault="001D6465" w:rsidP="001D6465">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a) listagem de possíveis eventos supervenientes à assinatura do contrato, impactantes no equilíbrio econômico-financeiro da avença, e previsão de eventual necessidade de prolação de termo aditivo quando de sua ocorrência;</w:t>
      </w:r>
    </w:p>
    <w:p w14:paraId="640A47E2" w14:textId="77777777" w:rsidR="001D6465" w:rsidRPr="00261E9B" w:rsidRDefault="001D6465" w:rsidP="001D6465">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3684D025" w14:textId="5F3AF38B" w:rsidR="004E7CC7" w:rsidRPr="00261E9B" w:rsidRDefault="001D6465" w:rsidP="000D1DDA">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w:t>
      </w:r>
      <w:r w:rsidR="000D1DDA" w:rsidRPr="00261E9B">
        <w:rPr>
          <w:rFonts w:ascii="Arial" w:hAnsi="Arial" w:cs="Arial"/>
          <w:color w:val="000000" w:themeColor="text1"/>
          <w:sz w:val="20"/>
          <w:szCs w:val="20"/>
        </w:rPr>
        <w:t>no projeto básico da licitação.</w:t>
      </w:r>
    </w:p>
    <w:p w14:paraId="08962948" w14:textId="3AEF939B" w:rsidR="001D6465" w:rsidRPr="00261E9B" w:rsidRDefault="001D6465" w:rsidP="001D6465">
      <w:pPr>
        <w:widowControl w:val="0"/>
        <w:overflowPunct w:val="0"/>
        <w:autoSpaceDE w:val="0"/>
        <w:autoSpaceDN w:val="0"/>
        <w:adjustRightInd w:val="0"/>
        <w:spacing w:line="360" w:lineRule="auto"/>
        <w:ind w:firstLine="709"/>
        <w:jc w:val="both"/>
        <w:rPr>
          <w:rFonts w:ascii="Arial" w:hAnsi="Arial" w:cs="Arial"/>
          <w:sz w:val="20"/>
          <w:szCs w:val="20"/>
        </w:rPr>
      </w:pPr>
      <w:r w:rsidRPr="00261E9B">
        <w:rPr>
          <w:rFonts w:ascii="Arial" w:hAnsi="Arial" w:cs="Arial"/>
          <w:sz w:val="20"/>
          <w:szCs w:val="20"/>
        </w:rPr>
        <w:t xml:space="preserve">Desta forma </w:t>
      </w:r>
      <w:r w:rsidR="004E7CC7" w:rsidRPr="00261E9B">
        <w:rPr>
          <w:rFonts w:ascii="Arial" w:hAnsi="Arial" w:cs="Arial"/>
          <w:sz w:val="20"/>
          <w:szCs w:val="20"/>
        </w:rPr>
        <w:t>apresenta-se a</w:t>
      </w:r>
      <w:r w:rsidRPr="00261E9B">
        <w:rPr>
          <w:rFonts w:ascii="Arial" w:hAnsi="Arial" w:cs="Arial"/>
          <w:sz w:val="20"/>
          <w:szCs w:val="20"/>
        </w:rPr>
        <w:t xml:space="preserve"> Matriz de Risco elaborada, conforme </w:t>
      </w:r>
      <w:r w:rsidR="00E74BD7" w:rsidRPr="00261E9B">
        <w:rPr>
          <w:rFonts w:ascii="Arial" w:hAnsi="Arial" w:cs="Arial"/>
          <w:sz w:val="20"/>
          <w:szCs w:val="20"/>
        </w:rPr>
        <w:t>ANEXO</w:t>
      </w:r>
      <w:r w:rsidRPr="00261E9B">
        <w:rPr>
          <w:rFonts w:ascii="Arial" w:hAnsi="Arial" w:cs="Arial"/>
          <w:sz w:val="20"/>
          <w:szCs w:val="20"/>
        </w:rPr>
        <w:t xml:space="preserve"> </w:t>
      </w:r>
      <w:r w:rsidR="00A1208E">
        <w:rPr>
          <w:rFonts w:ascii="Arial" w:hAnsi="Arial" w:cs="Arial"/>
          <w:sz w:val="20"/>
          <w:szCs w:val="20"/>
        </w:rPr>
        <w:t>I</w:t>
      </w:r>
      <w:r w:rsidRPr="00261E9B">
        <w:rPr>
          <w:rFonts w:ascii="Arial" w:hAnsi="Arial" w:cs="Arial"/>
          <w:sz w:val="20"/>
          <w:szCs w:val="20"/>
        </w:rPr>
        <w:t>V, no qual não foram imputados à Contratada nenhum evento de risco que gerasse taxa adicional a esta contratação.</w:t>
      </w:r>
    </w:p>
    <w:p w14:paraId="490D3AE9" w14:textId="4D88FA89" w:rsidR="004B1C39" w:rsidRPr="00261E9B" w:rsidRDefault="001D6465" w:rsidP="001D6465">
      <w:pPr>
        <w:widowControl w:val="0"/>
        <w:overflowPunct w:val="0"/>
        <w:autoSpaceDE w:val="0"/>
        <w:autoSpaceDN w:val="0"/>
        <w:adjustRightInd w:val="0"/>
        <w:spacing w:line="360" w:lineRule="auto"/>
        <w:ind w:firstLine="709"/>
        <w:jc w:val="both"/>
        <w:rPr>
          <w:rFonts w:ascii="Arial" w:hAnsi="Arial" w:cs="Arial"/>
          <w:sz w:val="20"/>
          <w:szCs w:val="20"/>
        </w:rPr>
      </w:pPr>
      <w:r w:rsidRPr="00261E9B">
        <w:rPr>
          <w:rFonts w:ascii="Arial" w:hAnsi="Arial" w:cs="Arial"/>
          <w:sz w:val="20"/>
          <w:szCs w:val="20"/>
        </w:rPr>
        <w:t xml:space="preserve">No </w:t>
      </w:r>
      <w:r w:rsidRPr="00261E9B">
        <w:rPr>
          <w:rFonts w:ascii="Arial" w:hAnsi="Arial" w:cs="Arial"/>
          <w:color w:val="000000"/>
          <w:sz w:val="20"/>
          <w:szCs w:val="20"/>
        </w:rPr>
        <w:t xml:space="preserve">§ 8º do </w:t>
      </w:r>
      <w:r w:rsidRPr="00261E9B">
        <w:rPr>
          <w:rFonts w:ascii="Arial" w:hAnsi="Arial" w:cs="Arial"/>
          <w:sz w:val="20"/>
          <w:szCs w:val="20"/>
        </w:rPr>
        <w:t>Art. 81 da lei 13.303/2016, informa que “é vedada a celebração de aditivos decorrentes de eventos supervenient</w:t>
      </w:r>
      <w:r w:rsidR="00DF37A6">
        <w:rPr>
          <w:rFonts w:ascii="Arial" w:hAnsi="Arial" w:cs="Arial"/>
          <w:sz w:val="20"/>
          <w:szCs w:val="20"/>
        </w:rPr>
        <w:t>es alocados</w:t>
      </w:r>
      <w:r w:rsidRPr="00261E9B">
        <w:rPr>
          <w:rFonts w:ascii="Arial" w:hAnsi="Arial" w:cs="Arial"/>
          <w:sz w:val="20"/>
          <w:szCs w:val="20"/>
        </w:rPr>
        <w:t xml:space="preserve"> na matriz de riscos, como de r</w:t>
      </w:r>
      <w:r w:rsidR="00A60EC5">
        <w:rPr>
          <w:rFonts w:ascii="Arial" w:hAnsi="Arial" w:cs="Arial"/>
          <w:sz w:val="20"/>
          <w:szCs w:val="20"/>
        </w:rPr>
        <w:t>esponsabilidade da Contratada”,</w:t>
      </w:r>
      <w:r w:rsidRPr="00261E9B">
        <w:rPr>
          <w:rFonts w:ascii="Arial" w:hAnsi="Arial" w:cs="Arial"/>
          <w:sz w:val="20"/>
          <w:szCs w:val="20"/>
        </w:rPr>
        <w:t xml:space="preserve"> cuja coluna de “Item Superveniente impactantes no equilíbrio econômico-financeiro” esteja classificada como “Não”.</w:t>
      </w:r>
    </w:p>
    <w:p w14:paraId="23075443"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p>
    <w:p w14:paraId="6B38627B"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2392E91F" wp14:editId="4E0F0ADF">
                <wp:extent cx="5400675" cy="311150"/>
                <wp:effectExtent l="0" t="0" r="9525" b="0"/>
                <wp:docPr id="49" name="Caixa de texto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53EEB76" w14:textId="77777777" w:rsidR="0046630B" w:rsidRPr="007408A5" w:rsidRDefault="0046630B" w:rsidP="00747517">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29" w:name="_Toc16084028"/>
                            <w:bookmarkStart w:id="30" w:name="_Toc16084071"/>
                            <w:bookmarkStart w:id="31" w:name="_Toc16243820"/>
                            <w:bookmarkStart w:id="32" w:name="_Toc29820436"/>
                            <w:bookmarkStart w:id="33" w:name="_Toc29820548"/>
                            <w:bookmarkStart w:id="34" w:name="_Toc46908579"/>
                            <w:r>
                              <w:rPr>
                                <w:rFonts w:ascii="Arial Narrow" w:hAnsi="Arial Narrow"/>
                                <w:color w:val="FFFFFF" w:themeColor="background1"/>
                                <w:sz w:val="24"/>
                                <w:szCs w:val="24"/>
                              </w:rPr>
                              <w:t>DA CONTRATAÇÃO</w:t>
                            </w:r>
                            <w:bookmarkEnd w:id="29"/>
                            <w:bookmarkEnd w:id="30"/>
                            <w:bookmarkEnd w:id="31"/>
                            <w:bookmarkEnd w:id="32"/>
                            <w:bookmarkEnd w:id="33"/>
                            <w:r>
                              <w:rPr>
                                <w:rFonts w:ascii="Arial Narrow" w:hAnsi="Arial Narrow"/>
                                <w:color w:val="FFFFFF" w:themeColor="background1"/>
                                <w:sz w:val="24"/>
                                <w:szCs w:val="24"/>
                              </w:rPr>
                              <w:t xml:space="preserve"> E DO CONTRATO</w:t>
                            </w:r>
                            <w:bookmarkEnd w:id="34"/>
                          </w:p>
                        </w:txbxContent>
                      </wps:txbx>
                      <wps:bodyPr rot="0" vert="horz" wrap="square" lIns="91440" tIns="45720" rIns="91440" bIns="45720" anchor="t" anchorCtr="0" upright="1">
                        <a:noAutofit/>
                      </wps:bodyPr>
                    </wps:wsp>
                  </a:graphicData>
                </a:graphic>
              </wp:inline>
            </w:drawing>
          </mc:Choice>
          <mc:Fallback>
            <w:pict>
              <v:shape w14:anchorId="2392E91F" id="Caixa de texto 49" o:spid="_x0000_s1031"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ImYcBSpAgAAVgUAAA4AAAAAAAAAAAAAAAAA&#10;LgIAAGRycy9lMm9Eb2MueG1sUEsBAi0AFAAGAAgAAAAhAHqGPF7aAAAABAEAAA8AAAAAAAAAAAAA&#10;AAAAAwUAAGRycy9kb3ducmV2LnhtbFBLBQYAAAAABAAEAPMAAAAKBgAAAAA=&#10;" fillcolor="#1f497d [3215]" stroked="f" strokeweight="1.5pt">
                <v:textbox>
                  <w:txbxContent>
                    <w:p w14:paraId="053EEB76" w14:textId="77777777" w:rsidR="0046630B" w:rsidRPr="007408A5" w:rsidRDefault="0046630B" w:rsidP="00747517">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61" w:name="_Toc16084028"/>
                      <w:bookmarkStart w:id="62" w:name="_Toc16084071"/>
                      <w:bookmarkStart w:id="63" w:name="_Toc16243820"/>
                      <w:bookmarkStart w:id="64" w:name="_Toc29820436"/>
                      <w:bookmarkStart w:id="65" w:name="_Toc29820548"/>
                      <w:bookmarkStart w:id="66" w:name="_Toc46908579"/>
                      <w:r>
                        <w:rPr>
                          <w:rFonts w:ascii="Arial Narrow" w:hAnsi="Arial Narrow"/>
                          <w:color w:val="FFFFFF" w:themeColor="background1"/>
                          <w:sz w:val="24"/>
                          <w:szCs w:val="24"/>
                        </w:rPr>
                        <w:t>DA CONTRATAÇÃO</w:t>
                      </w:r>
                      <w:bookmarkEnd w:id="61"/>
                      <w:bookmarkEnd w:id="62"/>
                      <w:bookmarkEnd w:id="63"/>
                      <w:bookmarkEnd w:id="64"/>
                      <w:bookmarkEnd w:id="65"/>
                      <w:r>
                        <w:rPr>
                          <w:rFonts w:ascii="Arial Narrow" w:hAnsi="Arial Narrow"/>
                          <w:color w:val="FFFFFF" w:themeColor="background1"/>
                          <w:sz w:val="24"/>
                          <w:szCs w:val="24"/>
                        </w:rPr>
                        <w:t xml:space="preserve"> E DO CONTRATO</w:t>
                      </w:r>
                      <w:bookmarkEnd w:id="66"/>
                    </w:p>
                  </w:txbxContent>
                </v:textbox>
                <w10:anchorlock/>
              </v:shape>
            </w:pict>
          </mc:Fallback>
        </mc:AlternateContent>
      </w:r>
    </w:p>
    <w:p w14:paraId="05BA9419" w14:textId="77777777" w:rsidR="00B53592" w:rsidRPr="00261E9B" w:rsidRDefault="00B53592" w:rsidP="001D6465">
      <w:pPr>
        <w:widowControl w:val="0"/>
        <w:overflowPunct w:val="0"/>
        <w:autoSpaceDE w:val="0"/>
        <w:autoSpaceDN w:val="0"/>
        <w:adjustRightInd w:val="0"/>
        <w:spacing w:after="0" w:line="360" w:lineRule="auto"/>
        <w:ind w:firstLine="709"/>
        <w:jc w:val="both"/>
        <w:rPr>
          <w:rFonts w:ascii="Arial" w:hAnsi="Arial" w:cs="Arial"/>
          <w:sz w:val="20"/>
          <w:szCs w:val="20"/>
        </w:rPr>
      </w:pPr>
    </w:p>
    <w:p w14:paraId="6D270836" w14:textId="279F800F" w:rsidR="001D6465"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A contratação será de acordo com o art. 42 da Lei 13.303/2016, sob regime de contratação empreitada por </w:t>
      </w:r>
      <w:r w:rsidR="00FE1EF7" w:rsidRPr="00B044ED">
        <w:rPr>
          <w:rFonts w:ascii="Arial" w:hAnsi="Arial" w:cs="Arial"/>
          <w:sz w:val="20"/>
          <w:szCs w:val="20"/>
        </w:rPr>
        <w:t>PREÇO UNITÁRIO</w:t>
      </w:r>
      <w:r w:rsidRPr="00261E9B">
        <w:rPr>
          <w:rFonts w:ascii="Arial" w:hAnsi="Arial" w:cs="Arial"/>
          <w:sz w:val="20"/>
          <w:szCs w:val="20"/>
        </w:rPr>
        <w:t xml:space="preserve"> e critério de julgamento </w:t>
      </w:r>
      <w:r w:rsidR="00FE1EF7" w:rsidRPr="00261E9B">
        <w:rPr>
          <w:rFonts w:ascii="Arial" w:hAnsi="Arial" w:cs="Arial"/>
          <w:sz w:val="20"/>
          <w:szCs w:val="20"/>
        </w:rPr>
        <w:t>MENOR PREÇO</w:t>
      </w:r>
      <w:r w:rsidRPr="00261E9B">
        <w:rPr>
          <w:rFonts w:ascii="Arial" w:hAnsi="Arial" w:cs="Arial"/>
          <w:sz w:val="20"/>
          <w:szCs w:val="20"/>
        </w:rPr>
        <w:t xml:space="preserve"> com modo de </w:t>
      </w:r>
      <w:r w:rsidR="00FE1EF7" w:rsidRPr="00261E9B">
        <w:rPr>
          <w:rFonts w:ascii="Arial" w:hAnsi="Arial" w:cs="Arial"/>
          <w:sz w:val="20"/>
          <w:szCs w:val="20"/>
        </w:rPr>
        <w:t>DISPUTA FECHADO</w:t>
      </w:r>
      <w:r w:rsidRPr="00261E9B">
        <w:rPr>
          <w:rFonts w:ascii="Arial" w:hAnsi="Arial" w:cs="Arial"/>
          <w:sz w:val="20"/>
          <w:szCs w:val="20"/>
        </w:rPr>
        <w:t>, conforme disposto no § 2º, art. 52 da Lei 13.303</w:t>
      </w:r>
      <w:r w:rsidR="00FE1EF7" w:rsidRPr="00261E9B">
        <w:rPr>
          <w:rFonts w:ascii="Arial" w:hAnsi="Arial" w:cs="Arial"/>
          <w:sz w:val="20"/>
          <w:szCs w:val="20"/>
        </w:rPr>
        <w:t>/2016</w:t>
      </w:r>
      <w:r w:rsidRPr="00261E9B">
        <w:rPr>
          <w:rFonts w:ascii="Arial" w:hAnsi="Arial" w:cs="Arial"/>
          <w:sz w:val="20"/>
          <w:szCs w:val="20"/>
        </w:rPr>
        <w:t>.</w:t>
      </w:r>
      <w:r w:rsidR="0001017C" w:rsidRPr="0001017C">
        <w:t xml:space="preserve"> </w:t>
      </w:r>
      <w:r w:rsidR="0001017C" w:rsidRPr="0001017C">
        <w:rPr>
          <w:rFonts w:ascii="Arial" w:hAnsi="Arial" w:cs="Arial"/>
          <w:sz w:val="20"/>
          <w:szCs w:val="20"/>
        </w:rPr>
        <w:t>Seguindo a legislação específica, o orçamento será sigiloso.</w:t>
      </w:r>
    </w:p>
    <w:p w14:paraId="456AD35D" w14:textId="77777777" w:rsidR="0001017C" w:rsidRDefault="0001017C" w:rsidP="001D6465">
      <w:pPr>
        <w:widowControl w:val="0"/>
        <w:overflowPunct w:val="0"/>
        <w:autoSpaceDE w:val="0"/>
        <w:autoSpaceDN w:val="0"/>
        <w:adjustRightInd w:val="0"/>
        <w:spacing w:after="0" w:line="360" w:lineRule="auto"/>
        <w:ind w:firstLine="709"/>
        <w:jc w:val="both"/>
        <w:rPr>
          <w:rFonts w:ascii="Arial" w:hAnsi="Arial" w:cs="Arial"/>
          <w:sz w:val="20"/>
          <w:szCs w:val="20"/>
        </w:rPr>
      </w:pPr>
    </w:p>
    <w:p w14:paraId="077DAC64" w14:textId="205B63EA" w:rsidR="0001017C" w:rsidRPr="0001017C" w:rsidRDefault="0015567B" w:rsidP="0001017C">
      <w:pPr>
        <w:widowControl w:val="0"/>
        <w:overflowPunct w:val="0"/>
        <w:autoSpaceDE w:val="0"/>
        <w:autoSpaceDN w:val="0"/>
        <w:adjustRightInd w:val="0"/>
        <w:spacing w:after="0" w:line="360" w:lineRule="auto"/>
        <w:ind w:firstLine="709"/>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Fundamento legal: INCISO </w:t>
      </w:r>
      <w:r w:rsidR="0001017C" w:rsidRPr="0001017C">
        <w:rPr>
          <w:rFonts w:ascii="Arial" w:hAnsi="Arial" w:cs="Arial"/>
          <w:sz w:val="20"/>
          <w:szCs w:val="20"/>
        </w:rPr>
        <w:t>I DO ARTIGO 42° DA LEI Nº 13.303/2016;</w:t>
      </w:r>
    </w:p>
    <w:p w14:paraId="7B4B3BAF" w14:textId="77777777" w:rsidR="0001017C" w:rsidRP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t>•</w:t>
      </w:r>
      <w:r w:rsidRPr="0001017C">
        <w:rPr>
          <w:rFonts w:ascii="Arial" w:hAnsi="Arial" w:cs="Arial"/>
          <w:sz w:val="20"/>
          <w:szCs w:val="20"/>
        </w:rPr>
        <w:tab/>
        <w:t>Forma de realização da licitação: ELETRÔNICA;</w:t>
      </w:r>
    </w:p>
    <w:p w14:paraId="103DB418" w14:textId="77777777" w:rsidR="0001017C" w:rsidRP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t>•</w:t>
      </w:r>
      <w:r w:rsidRPr="0001017C">
        <w:rPr>
          <w:rFonts w:ascii="Arial" w:hAnsi="Arial" w:cs="Arial"/>
          <w:sz w:val="20"/>
          <w:szCs w:val="20"/>
        </w:rPr>
        <w:tab/>
        <w:t>Modo de disputa: FECHADO;</w:t>
      </w:r>
    </w:p>
    <w:p w14:paraId="2A32B897" w14:textId="38493EA2" w:rsidR="0001017C" w:rsidRP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lastRenderedPageBreak/>
        <w:t>•</w:t>
      </w:r>
      <w:r w:rsidRPr="0001017C">
        <w:rPr>
          <w:rFonts w:ascii="Arial" w:hAnsi="Arial" w:cs="Arial"/>
          <w:sz w:val="20"/>
          <w:szCs w:val="20"/>
        </w:rPr>
        <w:tab/>
        <w:t xml:space="preserve">Regime de contratação: </w:t>
      </w:r>
      <w:r>
        <w:rPr>
          <w:rFonts w:ascii="Arial" w:hAnsi="Arial" w:cs="Arial"/>
          <w:sz w:val="20"/>
          <w:szCs w:val="20"/>
        </w:rPr>
        <w:t>PREÇO UNITÁRIO</w:t>
      </w:r>
      <w:r w:rsidRPr="0001017C">
        <w:rPr>
          <w:rFonts w:ascii="Arial" w:hAnsi="Arial" w:cs="Arial"/>
          <w:sz w:val="20"/>
          <w:szCs w:val="20"/>
        </w:rPr>
        <w:t>;</w:t>
      </w:r>
    </w:p>
    <w:p w14:paraId="7F25B6F8" w14:textId="76E03159" w:rsid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t>•</w:t>
      </w:r>
      <w:r w:rsidRPr="0001017C">
        <w:rPr>
          <w:rFonts w:ascii="Arial" w:hAnsi="Arial" w:cs="Arial"/>
          <w:sz w:val="20"/>
          <w:szCs w:val="20"/>
        </w:rPr>
        <w:tab/>
        <w:t>Critério de julgamento: MENOR PREÇO.</w:t>
      </w:r>
    </w:p>
    <w:p w14:paraId="11D221E4" w14:textId="77777777" w:rsidR="0001017C" w:rsidRPr="00261E9B"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p>
    <w:p w14:paraId="7EF6A561" w14:textId="6B4965AD" w:rsidR="00B53592" w:rsidRPr="00261E9B" w:rsidRDefault="00B53592" w:rsidP="00B53592">
      <w:pPr>
        <w:spacing w:after="120" w:line="360" w:lineRule="auto"/>
        <w:ind w:firstLine="851"/>
        <w:contextualSpacing/>
        <w:jc w:val="both"/>
        <w:rPr>
          <w:rFonts w:ascii="Arial" w:hAnsi="Arial" w:cs="Arial"/>
          <w:bCs/>
          <w:sz w:val="20"/>
          <w:szCs w:val="20"/>
        </w:rPr>
      </w:pPr>
      <w:r w:rsidRPr="00261E9B">
        <w:rPr>
          <w:rFonts w:ascii="Arial" w:hAnsi="Arial" w:cs="Arial"/>
          <w:color w:val="000000"/>
          <w:sz w:val="20"/>
          <w:szCs w:val="20"/>
        </w:rPr>
        <w:t>A CONTRATADA poderá aceitar nas mesmas condições contratuais, os acréscimos ou supressões que se fizerem nas obras, serviços ou compras, até 25% (vinte e cinco por cento) do valor inicial atualizado do contrato, conforme Art. 81 da Lei 13.303/2016.</w:t>
      </w:r>
      <w:r w:rsidRPr="00261E9B">
        <w:rPr>
          <w:rFonts w:ascii="Arial" w:hAnsi="Arial" w:cs="Arial"/>
          <w:sz w:val="20"/>
          <w:szCs w:val="20"/>
        </w:rPr>
        <w:t xml:space="preserve"> </w:t>
      </w:r>
    </w:p>
    <w:p w14:paraId="0D72DF74" w14:textId="68D10BEE" w:rsidR="001D6465"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A modalidade de licitação será conforme LRE (Lei de Responsabilidade das Estatais) uma vez que se configura como serviços </w:t>
      </w:r>
      <w:r w:rsidR="0097701F" w:rsidRPr="00261E9B">
        <w:rPr>
          <w:rFonts w:ascii="Arial" w:hAnsi="Arial" w:cs="Arial"/>
          <w:sz w:val="20"/>
          <w:szCs w:val="20"/>
        </w:rPr>
        <w:t>de engenharia</w:t>
      </w:r>
      <w:r w:rsidRPr="00261E9B">
        <w:rPr>
          <w:rFonts w:ascii="Arial" w:hAnsi="Arial" w:cs="Arial"/>
          <w:sz w:val="20"/>
          <w:szCs w:val="20"/>
        </w:rPr>
        <w:t xml:space="preserve"> e não comum. O julgamento por menor preço tem o objetivo de contratar a proposta mais vantajosa para Administração Pública. </w:t>
      </w:r>
    </w:p>
    <w:p w14:paraId="7867E1A7" w14:textId="562C3D22" w:rsidR="0001017C" w:rsidRPr="0044659D" w:rsidRDefault="0001017C"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O processo licitatório não é destinado exclusivamente à Microempresas – ME ou Empresa de Pequeno Porte – EPP, pois os valores são expressivos e incompatíveis com os referidos tipos de Pessoa Jurídica, conforme especificações da Lei Complementar nº 123/2006, art. 48, inciso I.</w:t>
      </w:r>
    </w:p>
    <w:p w14:paraId="4448C2D2" w14:textId="77777777" w:rsidR="0001017C" w:rsidRPr="0044659D" w:rsidRDefault="0001017C"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 xml:space="preserve">Não haverá reserva de cota exclusiva para Microempresas – ME ou Empresas de Pequeno Porte – EPP, pois o objeto não se trata de aquisição de bens de natureza divisível.   </w:t>
      </w:r>
    </w:p>
    <w:p w14:paraId="37139EDC" w14:textId="1DD09C8D" w:rsidR="0001017C" w:rsidRPr="0044659D" w:rsidRDefault="0001017C"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 xml:space="preserve">Informa-se que não </w:t>
      </w:r>
      <w:r w:rsidR="007216EF" w:rsidRPr="0044659D">
        <w:rPr>
          <w:rFonts w:ascii="Arial" w:hAnsi="Arial" w:cs="Arial"/>
          <w:color w:val="000000" w:themeColor="text1"/>
          <w:sz w:val="20"/>
          <w:szCs w:val="20"/>
        </w:rPr>
        <w:t xml:space="preserve">será permitida a formação de consócio e não poderá haver </w:t>
      </w:r>
      <w:r w:rsidRPr="0044659D">
        <w:rPr>
          <w:rFonts w:ascii="Arial" w:hAnsi="Arial" w:cs="Arial"/>
          <w:color w:val="000000" w:themeColor="text1"/>
          <w:sz w:val="20"/>
          <w:szCs w:val="20"/>
        </w:rPr>
        <w:t xml:space="preserve">subcontratação conforme </w:t>
      </w:r>
      <w:r w:rsidRPr="00EF1399">
        <w:rPr>
          <w:rFonts w:ascii="Arial" w:hAnsi="Arial" w:cs="Arial"/>
          <w:color w:val="000000" w:themeColor="text1"/>
          <w:sz w:val="20"/>
          <w:szCs w:val="20"/>
        </w:rPr>
        <w:t>item 24</w:t>
      </w:r>
      <w:r w:rsidRPr="0044659D">
        <w:rPr>
          <w:rFonts w:ascii="Arial" w:hAnsi="Arial" w:cs="Arial"/>
          <w:color w:val="000000" w:themeColor="text1"/>
          <w:sz w:val="20"/>
          <w:szCs w:val="20"/>
        </w:rPr>
        <w:t xml:space="preserve"> deste Projeto Básico.</w:t>
      </w:r>
    </w:p>
    <w:p w14:paraId="2D55EE28" w14:textId="3704C677" w:rsidR="002923F1"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Informa-se ainda que para o objeto desta contratação o orçamento foi feito com base</w:t>
      </w:r>
      <w:r w:rsidR="00FE1EF7" w:rsidRPr="00261E9B">
        <w:rPr>
          <w:rFonts w:ascii="Arial" w:hAnsi="Arial" w:cs="Arial"/>
          <w:sz w:val="20"/>
          <w:szCs w:val="20"/>
        </w:rPr>
        <w:t xml:space="preserve"> </w:t>
      </w:r>
      <w:r w:rsidRPr="00261E9B">
        <w:rPr>
          <w:rFonts w:ascii="Arial" w:hAnsi="Arial" w:cs="Arial"/>
          <w:sz w:val="20"/>
          <w:szCs w:val="20"/>
        </w:rPr>
        <w:t>em composições próprias</w:t>
      </w:r>
      <w:r w:rsidR="00315078">
        <w:rPr>
          <w:rFonts w:ascii="Arial" w:hAnsi="Arial" w:cs="Arial"/>
          <w:sz w:val="20"/>
          <w:szCs w:val="20"/>
        </w:rPr>
        <w:t xml:space="preserve"> de acordo com bases oficiais, além </w:t>
      </w:r>
      <w:r w:rsidR="00372491" w:rsidRPr="00261E9B">
        <w:rPr>
          <w:rFonts w:ascii="Arial" w:hAnsi="Arial" w:cs="Arial"/>
          <w:sz w:val="20"/>
          <w:szCs w:val="20"/>
        </w:rPr>
        <w:t>d</w:t>
      </w:r>
      <w:r w:rsidRPr="00261E9B">
        <w:rPr>
          <w:rFonts w:ascii="Arial" w:hAnsi="Arial" w:cs="Arial"/>
          <w:sz w:val="20"/>
          <w:szCs w:val="20"/>
        </w:rPr>
        <w:t>e cotações no mercado, onde foram consultadas empresas tanto do Maranhão quanto de outros</w:t>
      </w:r>
      <w:r w:rsidR="0097701F" w:rsidRPr="00261E9B">
        <w:rPr>
          <w:rFonts w:ascii="Arial" w:hAnsi="Arial" w:cs="Arial"/>
          <w:sz w:val="20"/>
          <w:szCs w:val="20"/>
        </w:rPr>
        <w:t xml:space="preserve"> estados.</w:t>
      </w:r>
    </w:p>
    <w:p w14:paraId="517CF235" w14:textId="77777777" w:rsidR="001D6465" w:rsidRPr="00261E9B" w:rsidRDefault="001D6465" w:rsidP="001D6465">
      <w:pPr>
        <w:widowControl w:val="0"/>
        <w:overflowPunct w:val="0"/>
        <w:autoSpaceDE w:val="0"/>
        <w:autoSpaceDN w:val="0"/>
        <w:adjustRightInd w:val="0"/>
        <w:spacing w:after="0" w:line="360" w:lineRule="auto"/>
        <w:ind w:firstLine="708"/>
        <w:jc w:val="both"/>
        <w:rPr>
          <w:rFonts w:ascii="Arial" w:hAnsi="Arial" w:cs="Arial"/>
          <w:sz w:val="20"/>
          <w:szCs w:val="20"/>
        </w:rPr>
      </w:pPr>
    </w:p>
    <w:p w14:paraId="4164AF66"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ECA2E7F" wp14:editId="1FF1C75D">
                <wp:extent cx="5400675" cy="311150"/>
                <wp:effectExtent l="0" t="0" r="9525" b="0"/>
                <wp:docPr id="48" name="Caixa de texto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E05651B" w14:textId="77777777" w:rsidR="0046630B" w:rsidRPr="007408A5" w:rsidRDefault="0046630B" w:rsidP="00747517">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35" w:name="_Toc427228730"/>
                            <w:bookmarkStart w:id="36" w:name="_Toc16084029"/>
                            <w:bookmarkStart w:id="37" w:name="_Toc16084072"/>
                            <w:bookmarkStart w:id="38" w:name="_Toc16243821"/>
                            <w:bookmarkStart w:id="39" w:name="_Toc29820437"/>
                            <w:bookmarkStart w:id="40" w:name="_Toc29820549"/>
                            <w:bookmarkStart w:id="41" w:name="_Toc46908580"/>
                            <w:r>
                              <w:rPr>
                                <w:rFonts w:ascii="Arial Narrow" w:hAnsi="Arial Narrow"/>
                                <w:color w:val="FFFFFF" w:themeColor="background1"/>
                                <w:sz w:val="24"/>
                                <w:szCs w:val="24"/>
                              </w:rPr>
                              <w:t>PRAZOS</w:t>
                            </w:r>
                            <w:bookmarkEnd w:id="35"/>
                            <w:r>
                              <w:rPr>
                                <w:rFonts w:ascii="Arial Narrow" w:hAnsi="Arial Narrow"/>
                                <w:color w:val="FFFFFF" w:themeColor="background1"/>
                                <w:sz w:val="24"/>
                                <w:szCs w:val="24"/>
                              </w:rPr>
                              <w:t xml:space="preserve"> DE EXECUÇÃO DO SERVIÇO</w:t>
                            </w:r>
                            <w:bookmarkEnd w:id="36"/>
                            <w:bookmarkEnd w:id="37"/>
                            <w:bookmarkEnd w:id="38"/>
                            <w:bookmarkEnd w:id="39"/>
                            <w:bookmarkEnd w:id="40"/>
                            <w:bookmarkEnd w:id="41"/>
                          </w:p>
                        </w:txbxContent>
                      </wps:txbx>
                      <wps:bodyPr rot="0" vert="horz" wrap="square" lIns="91440" tIns="45720" rIns="91440" bIns="45720" anchor="t" anchorCtr="0" upright="1">
                        <a:noAutofit/>
                      </wps:bodyPr>
                    </wps:wsp>
                  </a:graphicData>
                </a:graphic>
              </wp:inline>
            </w:drawing>
          </mc:Choice>
          <mc:Fallback>
            <w:pict>
              <v:shape w14:anchorId="3ECA2E7F" id="Caixa de texto 48" o:spid="_x0000_s1032"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KxkbUWpAgAAVgUAAA4AAAAAAAAAAAAAAAAA&#10;LgIAAGRycy9lMm9Eb2MueG1sUEsBAi0AFAAGAAgAAAAhAHqGPF7aAAAABAEAAA8AAAAAAAAAAAAA&#10;AAAAAwUAAGRycy9kb3ducmV2LnhtbFBLBQYAAAAABAAEAPMAAAAKBgAAAAA=&#10;" fillcolor="#1f497d [3215]" stroked="f" strokeweight="1.5pt">
                <v:textbox>
                  <w:txbxContent>
                    <w:p w14:paraId="5E05651B" w14:textId="77777777" w:rsidR="0046630B" w:rsidRPr="007408A5" w:rsidRDefault="0046630B" w:rsidP="00747517">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74" w:name="_Toc427228730"/>
                      <w:bookmarkStart w:id="75" w:name="_Toc16084029"/>
                      <w:bookmarkStart w:id="76" w:name="_Toc16084072"/>
                      <w:bookmarkStart w:id="77" w:name="_Toc16243821"/>
                      <w:bookmarkStart w:id="78" w:name="_Toc29820437"/>
                      <w:bookmarkStart w:id="79" w:name="_Toc29820549"/>
                      <w:bookmarkStart w:id="80" w:name="_Toc46908580"/>
                      <w:r>
                        <w:rPr>
                          <w:rFonts w:ascii="Arial Narrow" w:hAnsi="Arial Narrow"/>
                          <w:color w:val="FFFFFF" w:themeColor="background1"/>
                          <w:sz w:val="24"/>
                          <w:szCs w:val="24"/>
                        </w:rPr>
                        <w:t>PRAZOS</w:t>
                      </w:r>
                      <w:bookmarkEnd w:id="74"/>
                      <w:r>
                        <w:rPr>
                          <w:rFonts w:ascii="Arial Narrow" w:hAnsi="Arial Narrow"/>
                          <w:color w:val="FFFFFF" w:themeColor="background1"/>
                          <w:sz w:val="24"/>
                          <w:szCs w:val="24"/>
                        </w:rPr>
                        <w:t xml:space="preserve"> DE EXECUÇÃO DO SERVIÇO</w:t>
                      </w:r>
                      <w:bookmarkEnd w:id="75"/>
                      <w:bookmarkEnd w:id="76"/>
                      <w:bookmarkEnd w:id="77"/>
                      <w:bookmarkEnd w:id="78"/>
                      <w:bookmarkEnd w:id="79"/>
                      <w:bookmarkEnd w:id="80"/>
                    </w:p>
                  </w:txbxContent>
                </v:textbox>
                <w10:anchorlock/>
              </v:shape>
            </w:pict>
          </mc:Fallback>
        </mc:AlternateContent>
      </w:r>
    </w:p>
    <w:p w14:paraId="2F2A245C" w14:textId="3AFE6458" w:rsidR="00877A54" w:rsidRPr="00097863" w:rsidRDefault="001D6465" w:rsidP="00097863">
      <w:pPr>
        <w:widowControl w:val="0"/>
        <w:overflowPunct w:val="0"/>
        <w:autoSpaceDE w:val="0"/>
        <w:autoSpaceDN w:val="0"/>
        <w:adjustRightInd w:val="0"/>
        <w:spacing w:after="0" w:line="360" w:lineRule="auto"/>
        <w:ind w:firstLine="851"/>
        <w:jc w:val="both"/>
        <w:rPr>
          <w:rFonts w:ascii="Arial" w:hAnsi="Arial" w:cs="Arial"/>
          <w:sz w:val="20"/>
          <w:szCs w:val="20"/>
        </w:rPr>
      </w:pPr>
      <w:r w:rsidRPr="00097863">
        <w:rPr>
          <w:rFonts w:ascii="Arial" w:hAnsi="Arial" w:cs="Arial"/>
          <w:sz w:val="20"/>
          <w:szCs w:val="20"/>
        </w:rPr>
        <w:t xml:space="preserve">O prazo previsto para a execução </w:t>
      </w:r>
      <w:r w:rsidR="00097863">
        <w:rPr>
          <w:rFonts w:ascii="Arial" w:hAnsi="Arial" w:cs="Arial"/>
          <w:sz w:val="20"/>
          <w:szCs w:val="20"/>
        </w:rPr>
        <w:t xml:space="preserve">dos </w:t>
      </w:r>
      <w:r w:rsidR="00C0579E">
        <w:rPr>
          <w:rFonts w:ascii="Arial" w:hAnsi="Arial" w:cs="Arial"/>
          <w:sz w:val="20"/>
          <w:szCs w:val="20"/>
        </w:rPr>
        <w:t xml:space="preserve">serviços </w:t>
      </w:r>
      <w:r w:rsidR="00097863">
        <w:rPr>
          <w:rFonts w:ascii="Arial" w:hAnsi="Arial" w:cs="Arial"/>
          <w:sz w:val="20"/>
          <w:szCs w:val="20"/>
        </w:rPr>
        <w:t>objetos</w:t>
      </w:r>
      <w:r w:rsidRPr="00097863">
        <w:rPr>
          <w:rFonts w:ascii="Arial" w:hAnsi="Arial" w:cs="Arial"/>
          <w:sz w:val="20"/>
          <w:szCs w:val="20"/>
        </w:rPr>
        <w:t xml:space="preserve"> d</w:t>
      </w:r>
      <w:r w:rsidR="00097863">
        <w:rPr>
          <w:rFonts w:ascii="Arial" w:hAnsi="Arial" w:cs="Arial"/>
          <w:sz w:val="20"/>
          <w:szCs w:val="20"/>
        </w:rPr>
        <w:t>o</w:t>
      </w:r>
      <w:r w:rsidRPr="00097863">
        <w:rPr>
          <w:rFonts w:ascii="Arial" w:hAnsi="Arial" w:cs="Arial"/>
          <w:sz w:val="20"/>
          <w:szCs w:val="20"/>
        </w:rPr>
        <w:t xml:space="preserve"> contrato </w:t>
      </w:r>
      <w:r w:rsidR="00097863">
        <w:rPr>
          <w:rFonts w:ascii="Arial" w:hAnsi="Arial" w:cs="Arial"/>
          <w:sz w:val="20"/>
          <w:szCs w:val="20"/>
        </w:rPr>
        <w:t>estão especificados na tabela abaixo</w:t>
      </w:r>
      <w:r w:rsidR="00877A54" w:rsidRPr="00097863">
        <w:rPr>
          <w:rFonts w:ascii="Arial" w:hAnsi="Arial" w:cs="Arial"/>
          <w:sz w:val="20"/>
          <w:szCs w:val="20"/>
        </w:rPr>
        <w:t>:</w:t>
      </w:r>
    </w:p>
    <w:p w14:paraId="7F5A2FD1" w14:textId="7C0DC44B" w:rsidR="00877A54" w:rsidRPr="008F7780" w:rsidRDefault="00877A54" w:rsidP="00097863">
      <w:pPr>
        <w:pStyle w:val="PargrafodaLista"/>
        <w:widowControl w:val="0"/>
        <w:overflowPunct w:val="0"/>
        <w:autoSpaceDE w:val="0"/>
        <w:autoSpaceDN w:val="0"/>
        <w:adjustRightInd w:val="0"/>
        <w:spacing w:after="0" w:line="360" w:lineRule="auto"/>
        <w:ind w:left="0" w:firstLine="851"/>
        <w:jc w:val="both"/>
        <w:rPr>
          <w:rFonts w:ascii="Arial" w:hAnsi="Arial" w:cs="Arial"/>
          <w:bCs/>
          <w:color w:val="FF0000"/>
          <w:sz w:val="20"/>
          <w:szCs w:val="20"/>
          <w:highlight w:val="yellow"/>
        </w:rPr>
      </w:pPr>
    </w:p>
    <w:tbl>
      <w:tblPr>
        <w:tblStyle w:val="Tabelacomgrade"/>
        <w:tblW w:w="8500" w:type="dxa"/>
        <w:tblLook w:val="04A0" w:firstRow="1" w:lastRow="0" w:firstColumn="1" w:lastColumn="0" w:noHBand="0" w:noVBand="1"/>
      </w:tblPr>
      <w:tblGrid>
        <w:gridCol w:w="868"/>
        <w:gridCol w:w="3121"/>
        <w:gridCol w:w="1960"/>
        <w:gridCol w:w="2551"/>
      </w:tblGrid>
      <w:tr w:rsidR="00D94184" w14:paraId="4A65D622" w14:textId="5E13DED8" w:rsidTr="00930AE6">
        <w:trPr>
          <w:trHeight w:val="791"/>
        </w:trPr>
        <w:tc>
          <w:tcPr>
            <w:tcW w:w="868" w:type="dxa"/>
            <w:shd w:val="clear" w:color="auto" w:fill="002060"/>
            <w:vAlign w:val="center"/>
          </w:tcPr>
          <w:p w14:paraId="4233AA0D" w14:textId="3B951957" w:rsidR="00D94184" w:rsidRPr="00097863" w:rsidRDefault="00C0579E" w:rsidP="00C0579E">
            <w:pPr>
              <w:widowControl w:val="0"/>
              <w:overflowPunct w:val="0"/>
              <w:autoSpaceDE w:val="0"/>
              <w:autoSpaceDN w:val="0"/>
              <w:adjustRightInd w:val="0"/>
              <w:jc w:val="center"/>
              <w:rPr>
                <w:rFonts w:ascii="Arial" w:hAnsi="Arial" w:cs="Arial"/>
                <w:b/>
                <w:sz w:val="20"/>
                <w:szCs w:val="20"/>
              </w:rPr>
            </w:pPr>
            <w:r>
              <w:rPr>
                <w:rFonts w:ascii="Arial" w:hAnsi="Arial" w:cs="Arial"/>
                <w:b/>
                <w:sz w:val="20"/>
                <w:szCs w:val="20"/>
              </w:rPr>
              <w:t>ITEM</w:t>
            </w:r>
          </w:p>
        </w:tc>
        <w:tc>
          <w:tcPr>
            <w:tcW w:w="3121" w:type="dxa"/>
            <w:shd w:val="clear" w:color="auto" w:fill="002060"/>
            <w:vAlign w:val="center"/>
          </w:tcPr>
          <w:p w14:paraId="1F83AFF2" w14:textId="516E1ABB" w:rsidR="00D94184" w:rsidRPr="00097863" w:rsidRDefault="00097863" w:rsidP="00097863">
            <w:pPr>
              <w:widowControl w:val="0"/>
              <w:overflowPunct w:val="0"/>
              <w:autoSpaceDE w:val="0"/>
              <w:autoSpaceDN w:val="0"/>
              <w:adjustRightInd w:val="0"/>
              <w:jc w:val="center"/>
              <w:rPr>
                <w:rFonts w:ascii="Arial" w:hAnsi="Arial" w:cs="Arial"/>
                <w:b/>
                <w:sz w:val="20"/>
                <w:szCs w:val="20"/>
              </w:rPr>
            </w:pPr>
            <w:r w:rsidRPr="00097863">
              <w:rPr>
                <w:rFonts w:ascii="Arial" w:hAnsi="Arial" w:cs="Arial"/>
                <w:b/>
                <w:sz w:val="20"/>
                <w:szCs w:val="20"/>
              </w:rPr>
              <w:t>ESCOPO</w:t>
            </w:r>
          </w:p>
        </w:tc>
        <w:tc>
          <w:tcPr>
            <w:tcW w:w="1960" w:type="dxa"/>
            <w:shd w:val="clear" w:color="auto" w:fill="002060"/>
            <w:vAlign w:val="center"/>
          </w:tcPr>
          <w:p w14:paraId="1A019961" w14:textId="14F0C6A2" w:rsidR="00D94184" w:rsidRPr="00097863" w:rsidRDefault="00097863" w:rsidP="00097863">
            <w:pPr>
              <w:widowControl w:val="0"/>
              <w:overflowPunct w:val="0"/>
              <w:autoSpaceDE w:val="0"/>
              <w:autoSpaceDN w:val="0"/>
              <w:adjustRightInd w:val="0"/>
              <w:jc w:val="center"/>
              <w:rPr>
                <w:rFonts w:ascii="Arial" w:hAnsi="Arial" w:cs="Arial"/>
                <w:b/>
                <w:bCs/>
                <w:sz w:val="20"/>
                <w:szCs w:val="20"/>
              </w:rPr>
            </w:pPr>
            <w:r w:rsidRPr="00097863">
              <w:rPr>
                <w:rFonts w:ascii="Arial" w:hAnsi="Arial" w:cs="Arial"/>
                <w:b/>
                <w:bCs/>
                <w:sz w:val="20"/>
                <w:szCs w:val="20"/>
              </w:rPr>
              <w:t>PRAZO DE EXECUÇÃO</w:t>
            </w:r>
          </w:p>
        </w:tc>
        <w:tc>
          <w:tcPr>
            <w:tcW w:w="2551" w:type="dxa"/>
            <w:shd w:val="clear" w:color="auto" w:fill="002060"/>
            <w:vAlign w:val="center"/>
          </w:tcPr>
          <w:p w14:paraId="3B58F144" w14:textId="4608DA69" w:rsidR="00D94184" w:rsidRPr="00097863" w:rsidRDefault="00097863" w:rsidP="00097863">
            <w:pPr>
              <w:widowControl w:val="0"/>
              <w:overflowPunct w:val="0"/>
              <w:autoSpaceDE w:val="0"/>
              <w:autoSpaceDN w:val="0"/>
              <w:adjustRightInd w:val="0"/>
              <w:jc w:val="center"/>
              <w:rPr>
                <w:rFonts w:ascii="Arial" w:hAnsi="Arial" w:cs="Arial"/>
                <w:b/>
                <w:bCs/>
                <w:sz w:val="20"/>
                <w:szCs w:val="20"/>
              </w:rPr>
            </w:pPr>
            <w:r w:rsidRPr="00097863">
              <w:rPr>
                <w:rFonts w:ascii="Arial" w:hAnsi="Arial" w:cs="Arial"/>
                <w:b/>
                <w:bCs/>
                <w:sz w:val="20"/>
                <w:szCs w:val="20"/>
              </w:rPr>
              <w:t>PRAZO DE VIGÊNCIA</w:t>
            </w:r>
          </w:p>
        </w:tc>
      </w:tr>
      <w:tr w:rsidR="00D94184" w14:paraId="2518E324" w14:textId="5E2C8DA6" w:rsidTr="00930AE6">
        <w:trPr>
          <w:trHeight w:val="1710"/>
        </w:trPr>
        <w:tc>
          <w:tcPr>
            <w:tcW w:w="868" w:type="dxa"/>
            <w:shd w:val="clear" w:color="auto" w:fill="C6D9F1" w:themeFill="text2" w:themeFillTint="33"/>
            <w:vAlign w:val="center"/>
          </w:tcPr>
          <w:p w14:paraId="16C03D48" w14:textId="3984EDF2" w:rsidR="00D94184" w:rsidRPr="003A4962" w:rsidRDefault="00C0579E" w:rsidP="00097863">
            <w:pPr>
              <w:widowControl w:val="0"/>
              <w:overflowPunct w:val="0"/>
              <w:autoSpaceDE w:val="0"/>
              <w:autoSpaceDN w:val="0"/>
              <w:adjustRightInd w:val="0"/>
              <w:jc w:val="center"/>
              <w:rPr>
                <w:rFonts w:ascii="Arial" w:hAnsi="Arial" w:cs="Arial"/>
                <w:sz w:val="20"/>
                <w:szCs w:val="20"/>
              </w:rPr>
            </w:pPr>
            <w:r>
              <w:rPr>
                <w:rFonts w:ascii="Arial" w:hAnsi="Arial" w:cs="Arial"/>
                <w:sz w:val="20"/>
                <w:szCs w:val="20"/>
              </w:rPr>
              <w:t>01</w:t>
            </w:r>
          </w:p>
        </w:tc>
        <w:tc>
          <w:tcPr>
            <w:tcW w:w="3121" w:type="dxa"/>
            <w:shd w:val="clear" w:color="auto" w:fill="D9D9D9" w:themeFill="background1" w:themeFillShade="D9"/>
            <w:vAlign w:val="center"/>
          </w:tcPr>
          <w:p w14:paraId="521F3A59" w14:textId="530F8DD0" w:rsidR="00D94184" w:rsidRDefault="00D94184" w:rsidP="00097863">
            <w:pPr>
              <w:widowControl w:val="0"/>
              <w:overflowPunct w:val="0"/>
              <w:autoSpaceDE w:val="0"/>
              <w:autoSpaceDN w:val="0"/>
              <w:adjustRightInd w:val="0"/>
              <w:jc w:val="both"/>
              <w:rPr>
                <w:rFonts w:ascii="Arial" w:hAnsi="Arial" w:cs="Arial"/>
                <w:bCs/>
                <w:sz w:val="20"/>
                <w:szCs w:val="20"/>
              </w:rPr>
            </w:pPr>
            <w:r w:rsidRPr="003A4962">
              <w:rPr>
                <w:rFonts w:ascii="Arial" w:hAnsi="Arial" w:cs="Arial"/>
                <w:sz w:val="20"/>
                <w:szCs w:val="20"/>
              </w:rPr>
              <w:t>Escaneamento 3D A laser, fotogrametria e modelagem da informação da construção para gestão e operação de edificações e estruturas</w:t>
            </w:r>
          </w:p>
        </w:tc>
        <w:tc>
          <w:tcPr>
            <w:tcW w:w="1960" w:type="dxa"/>
            <w:shd w:val="clear" w:color="auto" w:fill="D9D9D9" w:themeFill="background1" w:themeFillShade="D9"/>
            <w:vAlign w:val="center"/>
          </w:tcPr>
          <w:p w14:paraId="130E4279" w14:textId="08608B70" w:rsidR="00D94184" w:rsidRDefault="00097863" w:rsidP="00BF530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2</w:t>
            </w:r>
            <w:r w:rsidR="00BF5303">
              <w:rPr>
                <w:rFonts w:ascii="Arial" w:hAnsi="Arial" w:cs="Arial"/>
                <w:bCs/>
                <w:sz w:val="20"/>
                <w:szCs w:val="20"/>
              </w:rPr>
              <w:t>1</w:t>
            </w:r>
            <w:r>
              <w:rPr>
                <w:rFonts w:ascii="Arial" w:hAnsi="Arial" w:cs="Arial"/>
                <w:bCs/>
                <w:sz w:val="20"/>
                <w:szCs w:val="20"/>
              </w:rPr>
              <w:t xml:space="preserve"> MESES</w:t>
            </w:r>
          </w:p>
        </w:tc>
        <w:tc>
          <w:tcPr>
            <w:tcW w:w="2551" w:type="dxa"/>
            <w:shd w:val="clear" w:color="auto" w:fill="D9D9D9" w:themeFill="background1" w:themeFillShade="D9"/>
            <w:vAlign w:val="center"/>
          </w:tcPr>
          <w:p w14:paraId="6E43123D" w14:textId="50858714" w:rsidR="00D94184" w:rsidRDefault="00097863" w:rsidP="0009786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23 MESES</w:t>
            </w:r>
          </w:p>
        </w:tc>
      </w:tr>
      <w:tr w:rsidR="00D94184" w14:paraId="019B661A" w14:textId="1E1F8E72" w:rsidTr="00930AE6">
        <w:trPr>
          <w:trHeight w:val="1253"/>
        </w:trPr>
        <w:tc>
          <w:tcPr>
            <w:tcW w:w="868" w:type="dxa"/>
            <w:shd w:val="clear" w:color="auto" w:fill="C6D9F1" w:themeFill="text2" w:themeFillTint="33"/>
            <w:vAlign w:val="center"/>
          </w:tcPr>
          <w:p w14:paraId="3C906263" w14:textId="7BEB1D9A" w:rsidR="00D94184" w:rsidRDefault="00C0579E" w:rsidP="00097863">
            <w:pPr>
              <w:widowControl w:val="0"/>
              <w:overflowPunct w:val="0"/>
              <w:autoSpaceDE w:val="0"/>
              <w:autoSpaceDN w:val="0"/>
              <w:adjustRightInd w:val="0"/>
              <w:jc w:val="center"/>
              <w:rPr>
                <w:rFonts w:ascii="Arial" w:hAnsi="Arial" w:cs="Arial"/>
                <w:sz w:val="20"/>
                <w:szCs w:val="20"/>
              </w:rPr>
            </w:pPr>
            <w:r>
              <w:rPr>
                <w:rFonts w:ascii="Arial" w:hAnsi="Arial" w:cs="Arial"/>
                <w:sz w:val="20"/>
                <w:szCs w:val="20"/>
              </w:rPr>
              <w:lastRenderedPageBreak/>
              <w:t>02</w:t>
            </w:r>
          </w:p>
        </w:tc>
        <w:tc>
          <w:tcPr>
            <w:tcW w:w="3121" w:type="dxa"/>
            <w:shd w:val="clear" w:color="auto" w:fill="D9D9D9" w:themeFill="background1" w:themeFillShade="D9"/>
            <w:vAlign w:val="center"/>
          </w:tcPr>
          <w:p w14:paraId="46CEA4FC" w14:textId="67FBA907" w:rsidR="00D94184" w:rsidRDefault="00D94184" w:rsidP="00097863">
            <w:pPr>
              <w:widowControl w:val="0"/>
              <w:overflowPunct w:val="0"/>
              <w:autoSpaceDE w:val="0"/>
              <w:autoSpaceDN w:val="0"/>
              <w:adjustRightInd w:val="0"/>
              <w:jc w:val="both"/>
              <w:rPr>
                <w:rFonts w:ascii="Arial" w:hAnsi="Arial" w:cs="Arial"/>
                <w:bCs/>
                <w:sz w:val="20"/>
                <w:szCs w:val="20"/>
              </w:rPr>
            </w:pPr>
            <w:r>
              <w:rPr>
                <w:rFonts w:ascii="Arial" w:hAnsi="Arial" w:cs="Arial"/>
                <w:sz w:val="20"/>
                <w:szCs w:val="20"/>
              </w:rPr>
              <w:t>M</w:t>
            </w:r>
            <w:r w:rsidRPr="003A4962">
              <w:rPr>
                <w:rFonts w:ascii="Arial" w:hAnsi="Arial" w:cs="Arial"/>
                <w:sz w:val="20"/>
                <w:szCs w:val="20"/>
              </w:rPr>
              <w:t xml:space="preserve">apeamento por </w:t>
            </w:r>
            <w:proofErr w:type="spellStart"/>
            <w:r>
              <w:rPr>
                <w:rFonts w:ascii="Arial" w:hAnsi="Arial" w:cs="Arial"/>
                <w:sz w:val="20"/>
                <w:szCs w:val="20"/>
              </w:rPr>
              <w:t>G</w:t>
            </w:r>
            <w:r w:rsidRPr="003A4962">
              <w:rPr>
                <w:rFonts w:ascii="Arial" w:hAnsi="Arial" w:cs="Arial"/>
                <w:sz w:val="20"/>
                <w:szCs w:val="20"/>
              </w:rPr>
              <w:t>eoradar</w:t>
            </w:r>
            <w:proofErr w:type="spellEnd"/>
            <w:r w:rsidRPr="003A4962">
              <w:rPr>
                <w:rFonts w:ascii="Arial" w:hAnsi="Arial" w:cs="Arial"/>
                <w:sz w:val="20"/>
                <w:szCs w:val="20"/>
              </w:rPr>
              <w:t xml:space="preserve"> – </w:t>
            </w:r>
            <w:r>
              <w:rPr>
                <w:rFonts w:ascii="Arial" w:hAnsi="Arial" w:cs="Arial"/>
                <w:sz w:val="20"/>
                <w:szCs w:val="20"/>
              </w:rPr>
              <w:t>GPR</w:t>
            </w:r>
            <w:r w:rsidRPr="003A4962">
              <w:rPr>
                <w:rFonts w:ascii="Arial" w:hAnsi="Arial" w:cs="Arial"/>
                <w:sz w:val="20"/>
                <w:szCs w:val="20"/>
              </w:rPr>
              <w:t xml:space="preserve"> de interferências </w:t>
            </w:r>
            <w:r>
              <w:rPr>
                <w:rFonts w:ascii="Arial" w:hAnsi="Arial" w:cs="Arial"/>
                <w:sz w:val="20"/>
                <w:szCs w:val="20"/>
              </w:rPr>
              <w:t>subterrâneas</w:t>
            </w:r>
          </w:p>
        </w:tc>
        <w:tc>
          <w:tcPr>
            <w:tcW w:w="1960" w:type="dxa"/>
            <w:shd w:val="clear" w:color="auto" w:fill="D9D9D9" w:themeFill="background1" w:themeFillShade="D9"/>
            <w:vAlign w:val="center"/>
          </w:tcPr>
          <w:p w14:paraId="009C2746" w14:textId="2D9BF3B1" w:rsidR="00D94184" w:rsidRDefault="00097863" w:rsidP="0009786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6 MESES</w:t>
            </w:r>
          </w:p>
        </w:tc>
        <w:tc>
          <w:tcPr>
            <w:tcW w:w="2551" w:type="dxa"/>
            <w:shd w:val="clear" w:color="auto" w:fill="D9D9D9" w:themeFill="background1" w:themeFillShade="D9"/>
            <w:vAlign w:val="center"/>
          </w:tcPr>
          <w:p w14:paraId="3BA86EA0" w14:textId="1F47DD10" w:rsidR="00D94184" w:rsidRDefault="00C0579E" w:rsidP="0009786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23 MESES</w:t>
            </w:r>
          </w:p>
        </w:tc>
      </w:tr>
    </w:tbl>
    <w:p w14:paraId="6038F67A" w14:textId="07DA2FB0" w:rsidR="00C34762" w:rsidRPr="0010745B" w:rsidRDefault="00C34762" w:rsidP="00C34762">
      <w:pPr>
        <w:pStyle w:val="Corpodetexto"/>
        <w:tabs>
          <w:tab w:val="left" w:pos="567"/>
        </w:tabs>
        <w:spacing w:line="276" w:lineRule="auto"/>
        <w:ind w:right="283"/>
        <w:jc w:val="center"/>
        <w:rPr>
          <w:rFonts w:ascii="Arial" w:hAnsi="Arial" w:cs="Arial"/>
          <w:sz w:val="20"/>
          <w:szCs w:val="20"/>
        </w:rPr>
      </w:pPr>
      <w:r w:rsidRPr="0010745B">
        <w:rPr>
          <w:rFonts w:ascii="Arial" w:hAnsi="Arial" w:cs="Arial"/>
          <w:sz w:val="20"/>
          <w:szCs w:val="20"/>
        </w:rPr>
        <w:t xml:space="preserve">Tabela </w:t>
      </w:r>
      <w:r>
        <w:rPr>
          <w:rFonts w:ascii="Arial" w:hAnsi="Arial" w:cs="Arial"/>
          <w:sz w:val="20"/>
          <w:szCs w:val="20"/>
        </w:rPr>
        <w:t>1</w:t>
      </w:r>
      <w:r w:rsidRPr="0010745B">
        <w:rPr>
          <w:rFonts w:ascii="Arial" w:hAnsi="Arial" w:cs="Arial"/>
          <w:sz w:val="20"/>
          <w:szCs w:val="20"/>
        </w:rPr>
        <w:t xml:space="preserve"> – </w:t>
      </w:r>
      <w:r w:rsidR="00D63C63">
        <w:rPr>
          <w:rFonts w:ascii="Arial" w:hAnsi="Arial" w:cs="Arial"/>
          <w:sz w:val="20"/>
          <w:szCs w:val="20"/>
        </w:rPr>
        <w:t>tabela com prazo de execução e de vigência de contrato</w:t>
      </w:r>
    </w:p>
    <w:p w14:paraId="39EF4609" w14:textId="77777777" w:rsidR="00877A54" w:rsidRPr="004B12C5" w:rsidRDefault="00877A54"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p>
    <w:p w14:paraId="4EA9B538" w14:textId="3CDF702F" w:rsidR="001D6465" w:rsidRPr="004B12C5" w:rsidRDefault="00BB2310"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r>
        <w:rPr>
          <w:rFonts w:ascii="Arial" w:hAnsi="Arial" w:cs="Arial"/>
          <w:bCs/>
          <w:sz w:val="20"/>
          <w:szCs w:val="20"/>
        </w:rPr>
        <w:t xml:space="preserve">O prazo de execução será </w:t>
      </w:r>
      <w:r w:rsidR="001D6465" w:rsidRPr="004B12C5">
        <w:rPr>
          <w:rFonts w:ascii="Arial" w:hAnsi="Arial" w:cs="Arial"/>
          <w:bCs/>
          <w:sz w:val="20"/>
          <w:szCs w:val="20"/>
        </w:rPr>
        <w:t xml:space="preserve">contado da data </w:t>
      </w:r>
      <w:r>
        <w:rPr>
          <w:rFonts w:ascii="Arial" w:hAnsi="Arial" w:cs="Arial"/>
          <w:bCs/>
          <w:sz w:val="20"/>
          <w:szCs w:val="20"/>
        </w:rPr>
        <w:t>informada n</w:t>
      </w:r>
      <w:r w:rsidR="001D6465" w:rsidRPr="004B12C5">
        <w:rPr>
          <w:rFonts w:ascii="Arial" w:hAnsi="Arial" w:cs="Arial"/>
          <w:bCs/>
          <w:sz w:val="20"/>
          <w:szCs w:val="20"/>
        </w:rPr>
        <w:t>a ordem de serviço (O. S.)</w:t>
      </w:r>
      <w:r w:rsidR="00097863">
        <w:rPr>
          <w:rFonts w:ascii="Arial" w:hAnsi="Arial" w:cs="Arial"/>
          <w:bCs/>
          <w:sz w:val="20"/>
          <w:szCs w:val="20"/>
        </w:rPr>
        <w:t xml:space="preserve"> </w:t>
      </w:r>
      <w:r w:rsidR="001D6465" w:rsidRPr="004B12C5">
        <w:rPr>
          <w:rFonts w:ascii="Arial" w:hAnsi="Arial" w:cs="Arial"/>
          <w:bCs/>
          <w:sz w:val="20"/>
          <w:szCs w:val="20"/>
        </w:rPr>
        <w:t>emitida pela Contratante autorizando o início das atividades.</w:t>
      </w:r>
    </w:p>
    <w:p w14:paraId="44A0F81F" w14:textId="47C4C919" w:rsidR="00225E13" w:rsidRPr="00261E9B" w:rsidRDefault="001D6465" w:rsidP="00C54717">
      <w:pPr>
        <w:widowControl w:val="0"/>
        <w:overflowPunct w:val="0"/>
        <w:autoSpaceDE w:val="0"/>
        <w:autoSpaceDN w:val="0"/>
        <w:adjustRightInd w:val="0"/>
        <w:spacing w:after="0" w:line="360" w:lineRule="auto"/>
        <w:ind w:firstLine="1134"/>
        <w:jc w:val="both"/>
        <w:rPr>
          <w:rFonts w:ascii="Arial" w:hAnsi="Arial" w:cs="Arial"/>
          <w:bCs/>
          <w:sz w:val="20"/>
          <w:szCs w:val="20"/>
        </w:rPr>
      </w:pPr>
      <w:r w:rsidRPr="004B12C5">
        <w:rPr>
          <w:rFonts w:ascii="Arial" w:hAnsi="Arial" w:cs="Arial"/>
          <w:bCs/>
          <w:sz w:val="20"/>
          <w:szCs w:val="20"/>
        </w:rPr>
        <w:t xml:space="preserve"> O prazo de vigência será </w:t>
      </w:r>
      <w:r w:rsidRPr="00DE51BE">
        <w:rPr>
          <w:rFonts w:ascii="Arial" w:hAnsi="Arial" w:cs="Arial"/>
          <w:bCs/>
          <w:sz w:val="20"/>
          <w:szCs w:val="20"/>
        </w:rPr>
        <w:t xml:space="preserve">de </w:t>
      </w:r>
      <w:r w:rsidR="00DE51BE" w:rsidRPr="00DE51BE">
        <w:rPr>
          <w:rFonts w:ascii="Arial" w:hAnsi="Arial" w:cs="Arial"/>
          <w:bCs/>
          <w:sz w:val="20"/>
          <w:szCs w:val="20"/>
        </w:rPr>
        <w:t>2</w:t>
      </w:r>
      <w:r w:rsidR="00DE51BE">
        <w:rPr>
          <w:rFonts w:ascii="Arial" w:hAnsi="Arial" w:cs="Arial"/>
          <w:bCs/>
          <w:sz w:val="20"/>
          <w:szCs w:val="20"/>
        </w:rPr>
        <w:t>3</w:t>
      </w:r>
      <w:r w:rsidRPr="00DE51BE">
        <w:rPr>
          <w:rFonts w:ascii="Arial" w:hAnsi="Arial" w:cs="Arial"/>
          <w:bCs/>
          <w:sz w:val="20"/>
          <w:szCs w:val="20"/>
        </w:rPr>
        <w:t>(</w:t>
      </w:r>
      <w:r w:rsidR="00DE51BE" w:rsidRPr="00DE51BE">
        <w:rPr>
          <w:rFonts w:ascii="Arial" w:hAnsi="Arial" w:cs="Arial"/>
          <w:bCs/>
          <w:sz w:val="20"/>
          <w:szCs w:val="20"/>
        </w:rPr>
        <w:t xml:space="preserve">vinte e </w:t>
      </w:r>
      <w:r w:rsidR="00DE51BE">
        <w:rPr>
          <w:rFonts w:ascii="Arial" w:hAnsi="Arial" w:cs="Arial"/>
          <w:bCs/>
          <w:sz w:val="20"/>
          <w:szCs w:val="20"/>
        </w:rPr>
        <w:t>três</w:t>
      </w:r>
      <w:r w:rsidR="00FE1EF7" w:rsidRPr="00DE51BE">
        <w:rPr>
          <w:rFonts w:ascii="Arial" w:hAnsi="Arial" w:cs="Arial"/>
          <w:bCs/>
          <w:sz w:val="20"/>
          <w:szCs w:val="20"/>
        </w:rPr>
        <w:t xml:space="preserve">) </w:t>
      </w:r>
      <w:r w:rsidRPr="004B12C5">
        <w:rPr>
          <w:rFonts w:ascii="Arial" w:hAnsi="Arial" w:cs="Arial"/>
          <w:bCs/>
          <w:sz w:val="20"/>
          <w:szCs w:val="20"/>
        </w:rPr>
        <w:t>meses, a partir da data da assinatura do contrato.</w:t>
      </w:r>
    </w:p>
    <w:p w14:paraId="43D641C4" w14:textId="77777777" w:rsidR="00EB2AAE" w:rsidRPr="00261E9B" w:rsidRDefault="00EB2AAE"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p>
    <w:p w14:paraId="7FA8DF3F"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39F0678" wp14:editId="254E5620">
                <wp:extent cx="5400675" cy="311150"/>
                <wp:effectExtent l="0" t="0" r="9525" b="0"/>
                <wp:docPr id="47" name="Caixa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D25182F" w14:textId="77777777" w:rsidR="0046630B" w:rsidRPr="007408A5" w:rsidRDefault="0046630B" w:rsidP="00747517">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42" w:name="_Toc16084030"/>
                            <w:bookmarkStart w:id="43" w:name="_Toc16084073"/>
                            <w:bookmarkStart w:id="44" w:name="_Toc16243822"/>
                            <w:bookmarkStart w:id="45" w:name="_Toc29820438"/>
                            <w:bookmarkStart w:id="46" w:name="_Toc29820550"/>
                            <w:bookmarkStart w:id="47" w:name="_Toc46908581"/>
                            <w:r>
                              <w:rPr>
                                <w:rFonts w:ascii="Arial Narrow" w:hAnsi="Arial Narrow"/>
                                <w:color w:val="FFFFFF" w:themeColor="background1"/>
                                <w:sz w:val="24"/>
                                <w:szCs w:val="24"/>
                              </w:rPr>
                              <w:t>LOCAL DE EXECUÇÃO DOS SERVIÇOS</w:t>
                            </w:r>
                            <w:bookmarkEnd w:id="42"/>
                            <w:bookmarkEnd w:id="43"/>
                            <w:bookmarkEnd w:id="44"/>
                            <w:bookmarkEnd w:id="45"/>
                            <w:bookmarkEnd w:id="46"/>
                            <w:bookmarkEnd w:id="47"/>
                          </w:p>
                        </w:txbxContent>
                      </wps:txbx>
                      <wps:bodyPr rot="0" vert="horz" wrap="square" lIns="91440" tIns="45720" rIns="91440" bIns="45720" anchor="t" anchorCtr="0" upright="1">
                        <a:noAutofit/>
                      </wps:bodyPr>
                    </wps:wsp>
                  </a:graphicData>
                </a:graphic>
              </wp:inline>
            </w:drawing>
          </mc:Choice>
          <mc:Fallback>
            <w:pict>
              <v:shape w14:anchorId="139F0678" id="Caixa de texto 47" o:spid="_x0000_s1033"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PWl7dipAgAAVgUAAA4AAAAAAAAAAAAAAAAA&#10;LgIAAGRycy9lMm9Eb2MueG1sUEsBAi0AFAAGAAgAAAAhAHqGPF7aAAAABAEAAA8AAAAAAAAAAAAA&#10;AAAAAwUAAGRycy9kb3ducmV2LnhtbFBLBQYAAAAABAAEAPMAAAAKBgAAAAA=&#10;" fillcolor="#1f497d [3215]" stroked="f" strokeweight="1.5pt">
                <v:textbox>
                  <w:txbxContent>
                    <w:p w14:paraId="1D25182F" w14:textId="77777777" w:rsidR="0046630B" w:rsidRPr="007408A5" w:rsidRDefault="0046630B" w:rsidP="00747517">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87" w:name="_Toc16084030"/>
                      <w:bookmarkStart w:id="88" w:name="_Toc16084073"/>
                      <w:bookmarkStart w:id="89" w:name="_Toc16243822"/>
                      <w:bookmarkStart w:id="90" w:name="_Toc29820438"/>
                      <w:bookmarkStart w:id="91" w:name="_Toc29820550"/>
                      <w:bookmarkStart w:id="92" w:name="_Toc46908581"/>
                      <w:r>
                        <w:rPr>
                          <w:rFonts w:ascii="Arial Narrow" w:hAnsi="Arial Narrow"/>
                          <w:color w:val="FFFFFF" w:themeColor="background1"/>
                          <w:sz w:val="24"/>
                          <w:szCs w:val="24"/>
                        </w:rPr>
                        <w:t>LOCAL DE EXECUÇÃO DOS SERVIÇOS</w:t>
                      </w:r>
                      <w:bookmarkEnd w:id="87"/>
                      <w:bookmarkEnd w:id="88"/>
                      <w:bookmarkEnd w:id="89"/>
                      <w:bookmarkEnd w:id="90"/>
                      <w:bookmarkEnd w:id="91"/>
                      <w:bookmarkEnd w:id="92"/>
                    </w:p>
                  </w:txbxContent>
                </v:textbox>
                <w10:anchorlock/>
              </v:shape>
            </w:pict>
          </mc:Fallback>
        </mc:AlternateContent>
      </w:r>
    </w:p>
    <w:p w14:paraId="7B35322C" w14:textId="2CEF8048" w:rsidR="007B6D63" w:rsidRPr="00261E9B" w:rsidRDefault="001D6465" w:rsidP="007F2FF9">
      <w:pPr>
        <w:spacing w:line="360" w:lineRule="auto"/>
        <w:ind w:firstLine="567"/>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Os serviços serão realizados na</w:t>
      </w:r>
      <w:r w:rsidR="007B6D63" w:rsidRPr="00261E9B">
        <w:rPr>
          <w:rFonts w:ascii="Arial" w:eastAsiaTheme="minorHAnsi" w:hAnsi="Arial" w:cs="Arial"/>
          <w:sz w:val="20"/>
          <w:szCs w:val="20"/>
          <w:lang w:eastAsia="en-US"/>
        </w:rPr>
        <w:t>s</w:t>
      </w:r>
      <w:r w:rsidRPr="00261E9B">
        <w:rPr>
          <w:rFonts w:ascii="Arial" w:eastAsiaTheme="minorHAnsi" w:hAnsi="Arial" w:cs="Arial"/>
          <w:sz w:val="20"/>
          <w:szCs w:val="20"/>
          <w:lang w:eastAsia="en-US"/>
        </w:rPr>
        <w:t xml:space="preserve"> área</w:t>
      </w:r>
      <w:r w:rsidR="007B6D63" w:rsidRPr="00261E9B">
        <w:rPr>
          <w:rFonts w:ascii="Arial" w:eastAsiaTheme="minorHAnsi" w:hAnsi="Arial" w:cs="Arial"/>
          <w:sz w:val="20"/>
          <w:szCs w:val="20"/>
          <w:lang w:eastAsia="en-US"/>
        </w:rPr>
        <w:t xml:space="preserve">s sob administração da EMAP, </w:t>
      </w:r>
      <w:r w:rsidR="0010745B" w:rsidRPr="0010745B">
        <w:rPr>
          <w:rFonts w:ascii="Arial" w:eastAsiaTheme="minorHAnsi" w:hAnsi="Arial" w:cs="Arial"/>
          <w:sz w:val="20"/>
          <w:szCs w:val="20"/>
          <w:lang w:eastAsia="en-US"/>
        </w:rPr>
        <w:t>no endereço: Avenida dos Portugueses s/nº, CEP 65085-370, Porto do Itaqui, São Luís, Maranhão, Brasil,</w:t>
      </w:r>
      <w:r w:rsidR="0010745B">
        <w:rPr>
          <w:rFonts w:ascii="Arial" w:eastAsiaTheme="minorHAnsi" w:hAnsi="Arial" w:cs="Arial"/>
          <w:sz w:val="20"/>
          <w:szCs w:val="20"/>
          <w:lang w:eastAsia="en-US"/>
        </w:rPr>
        <w:t xml:space="preserve"> </w:t>
      </w:r>
      <w:r w:rsidR="007B6D63" w:rsidRPr="00261E9B">
        <w:rPr>
          <w:rFonts w:ascii="Arial" w:eastAsiaTheme="minorHAnsi" w:hAnsi="Arial" w:cs="Arial"/>
          <w:sz w:val="20"/>
          <w:szCs w:val="20"/>
          <w:lang w:eastAsia="en-US"/>
        </w:rPr>
        <w:t>conforme imagens de localização a seguir.</w:t>
      </w:r>
    </w:p>
    <w:p w14:paraId="1F2C79A8" w14:textId="738EE5B5" w:rsidR="00C54717" w:rsidRPr="00261E9B" w:rsidRDefault="002C0E32" w:rsidP="004F3AFC">
      <w:pPr>
        <w:keepNext/>
        <w:spacing w:after="0"/>
        <w:jc w:val="center"/>
        <w:rPr>
          <w:rFonts w:ascii="Arial" w:hAnsi="Arial" w:cs="Arial"/>
          <w:sz w:val="20"/>
          <w:szCs w:val="20"/>
        </w:rPr>
      </w:pPr>
      <w:r w:rsidRPr="00261E9B">
        <w:rPr>
          <w:rFonts w:ascii="Arial" w:hAnsi="Arial" w:cs="Arial"/>
          <w:noProof/>
          <w:sz w:val="20"/>
          <w:szCs w:val="20"/>
        </w:rPr>
        <w:drawing>
          <wp:inline distT="0" distB="0" distL="0" distR="0" wp14:anchorId="0EE36C84" wp14:editId="241AE348">
            <wp:extent cx="5400675" cy="3395806"/>
            <wp:effectExtent l="0" t="0" r="0" b="0"/>
            <wp:docPr id="4" name="Imagem 4" descr="\\arquivos\GEPRO\12 - Termo de Referência\2020\15-2020 - Sondagem e Topografia do Complexo Industrial e Portuário do Itaqui\Áreas localização Google Earth\Imagens\Poliognal por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rquivos\GEPRO\12 - Termo de Referência\2020\15-2020 - Sondagem e Topografia do Complexo Industrial e Portuário do Itaqui\Áreas localização Google Earth\Imagens\Poliognal port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675" cy="3395806"/>
                    </a:xfrm>
                    <a:prstGeom prst="rect">
                      <a:avLst/>
                    </a:prstGeom>
                    <a:noFill/>
                    <a:ln>
                      <a:noFill/>
                    </a:ln>
                  </pic:spPr>
                </pic:pic>
              </a:graphicData>
            </a:graphic>
          </wp:inline>
        </w:drawing>
      </w:r>
    </w:p>
    <w:p w14:paraId="2FDEDEFA" w14:textId="353C44EC" w:rsidR="004F3AFC" w:rsidRPr="00261E9B" w:rsidRDefault="00C54717" w:rsidP="004F3AFC">
      <w:pPr>
        <w:pStyle w:val="Legenda"/>
        <w:spacing w:after="0"/>
        <w:jc w:val="center"/>
        <w:rPr>
          <w:rFonts w:ascii="Arial" w:eastAsiaTheme="minorHAnsi" w:hAnsi="Arial" w:cs="Arial"/>
          <w:color w:val="auto"/>
          <w:sz w:val="20"/>
          <w:szCs w:val="20"/>
          <w:lang w:eastAsia="en-US"/>
        </w:rPr>
      </w:pPr>
      <w:r w:rsidRPr="00261E9B">
        <w:rPr>
          <w:rFonts w:ascii="Arial" w:hAnsi="Arial" w:cs="Arial"/>
          <w:color w:val="auto"/>
          <w:sz w:val="20"/>
          <w:szCs w:val="20"/>
        </w:rPr>
        <w:t xml:space="preserve">Figura </w:t>
      </w:r>
      <w:r w:rsidR="0090631A">
        <w:rPr>
          <w:rFonts w:ascii="Arial" w:hAnsi="Arial" w:cs="Arial"/>
          <w:color w:val="auto"/>
          <w:sz w:val="20"/>
          <w:szCs w:val="20"/>
        </w:rPr>
        <w:t>3</w:t>
      </w:r>
      <w:r w:rsidR="004F3AFC" w:rsidRPr="00261E9B">
        <w:rPr>
          <w:rFonts w:ascii="Arial" w:hAnsi="Arial" w:cs="Arial"/>
          <w:color w:val="auto"/>
          <w:sz w:val="20"/>
          <w:szCs w:val="20"/>
        </w:rPr>
        <w:t xml:space="preserve"> – Localização Poligonal </w:t>
      </w:r>
      <w:r w:rsidR="004F3AFC" w:rsidRPr="00261E9B">
        <w:rPr>
          <w:rFonts w:ascii="Arial" w:eastAsiaTheme="minorHAnsi" w:hAnsi="Arial" w:cs="Arial"/>
          <w:color w:val="auto"/>
          <w:sz w:val="20"/>
          <w:szCs w:val="20"/>
          <w:lang w:eastAsia="en-US"/>
        </w:rPr>
        <w:t xml:space="preserve">Porto do Itaqui. Endereço: Av. dos Portugueses, s/n, </w:t>
      </w:r>
      <w:proofErr w:type="spellStart"/>
      <w:r w:rsidR="004F3AFC" w:rsidRPr="00261E9B">
        <w:rPr>
          <w:rFonts w:ascii="Arial" w:eastAsiaTheme="minorHAnsi" w:hAnsi="Arial" w:cs="Arial"/>
          <w:color w:val="auto"/>
          <w:sz w:val="20"/>
          <w:szCs w:val="20"/>
          <w:lang w:eastAsia="en-US"/>
        </w:rPr>
        <w:t>Cep</w:t>
      </w:r>
      <w:proofErr w:type="spellEnd"/>
      <w:r w:rsidR="004F3AFC" w:rsidRPr="00261E9B">
        <w:rPr>
          <w:rFonts w:ascii="Arial" w:eastAsiaTheme="minorHAnsi" w:hAnsi="Arial" w:cs="Arial"/>
          <w:color w:val="auto"/>
          <w:sz w:val="20"/>
          <w:szCs w:val="20"/>
          <w:lang w:eastAsia="en-US"/>
        </w:rPr>
        <w:t>: 65085-370, São Luís - MA.</w:t>
      </w:r>
    </w:p>
    <w:p w14:paraId="48EAB778" w14:textId="1C9F8C87" w:rsidR="00C54717" w:rsidRDefault="00C54717" w:rsidP="004F3AFC">
      <w:pPr>
        <w:pStyle w:val="Legenda"/>
        <w:spacing w:after="0"/>
        <w:jc w:val="center"/>
        <w:rPr>
          <w:rFonts w:ascii="Arial" w:eastAsiaTheme="minorHAnsi" w:hAnsi="Arial" w:cs="Arial"/>
          <w:color w:val="auto"/>
          <w:sz w:val="20"/>
          <w:szCs w:val="20"/>
          <w:lang w:eastAsia="en-US"/>
        </w:rPr>
      </w:pPr>
    </w:p>
    <w:p w14:paraId="0EF02CA0" w14:textId="77777777" w:rsidR="0010745B" w:rsidRDefault="0010745B" w:rsidP="0010745B">
      <w:pPr>
        <w:pStyle w:val="PargrafodaLista"/>
        <w:spacing w:after="0" w:line="360" w:lineRule="auto"/>
        <w:ind w:left="0" w:firstLine="851"/>
        <w:contextualSpacing w:val="0"/>
        <w:jc w:val="both"/>
        <w:rPr>
          <w:rFonts w:ascii="Arial" w:hAnsi="Arial" w:cs="Arial"/>
          <w:sz w:val="20"/>
          <w:szCs w:val="20"/>
        </w:rPr>
      </w:pPr>
    </w:p>
    <w:p w14:paraId="676B5F3E"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lastRenderedPageBreak/>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variam de acordo com tabela abaixo:</w:t>
      </w:r>
    </w:p>
    <w:p w14:paraId="1D31BEF8" w14:textId="77777777" w:rsidR="0010745B" w:rsidRPr="0010745B" w:rsidRDefault="0010745B" w:rsidP="0010745B">
      <w:pPr>
        <w:tabs>
          <w:tab w:val="left" w:pos="567"/>
        </w:tabs>
        <w:autoSpaceDE w:val="0"/>
        <w:autoSpaceDN w:val="0"/>
        <w:adjustRightInd w:val="0"/>
        <w:spacing w:after="0" w:line="360" w:lineRule="auto"/>
        <w:ind w:firstLine="851"/>
        <w:jc w:val="both"/>
        <w:rPr>
          <w:rFonts w:ascii="Arial" w:eastAsiaTheme="minorHAnsi" w:hAnsi="Arial" w:cs="Arial"/>
          <w:sz w:val="20"/>
          <w:szCs w:val="20"/>
          <w:lang w:eastAsia="en-US"/>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10745B" w:rsidRPr="0010745B" w14:paraId="6A3D5DDB" w14:textId="77777777" w:rsidTr="00640A27">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1877E3B9" w14:textId="77777777" w:rsidR="0010745B" w:rsidRPr="0010745B" w:rsidRDefault="0010745B" w:rsidP="00640A27">
            <w:pPr>
              <w:pStyle w:val="Corpodetexto"/>
              <w:tabs>
                <w:tab w:val="left" w:pos="567"/>
              </w:tabs>
              <w:spacing w:before="120"/>
              <w:ind w:right="283"/>
              <w:rPr>
                <w:rFonts w:ascii="Arial" w:hAnsi="Arial" w:cs="Arial"/>
                <w:bCs/>
                <w:sz w:val="20"/>
                <w:szCs w:val="20"/>
              </w:rPr>
            </w:pPr>
            <w:r w:rsidRPr="0010745B">
              <w:rPr>
                <w:rFonts w:ascii="Arial" w:hAnsi="Arial" w:cs="Arial"/>
                <w:b/>
                <w:bCs/>
                <w:i/>
                <w:sz w:val="20"/>
                <w:szCs w:val="20"/>
              </w:rPr>
              <w:t>MÊS</w:t>
            </w:r>
          </w:p>
        </w:tc>
        <w:tc>
          <w:tcPr>
            <w:tcW w:w="3455" w:type="dxa"/>
            <w:tcBorders>
              <w:top w:val="single" w:sz="8" w:space="0" w:color="000000"/>
              <w:left w:val="nil"/>
              <w:bottom w:val="single" w:sz="4" w:space="0" w:color="auto"/>
              <w:right w:val="nil"/>
            </w:tcBorders>
            <w:shd w:val="clear" w:color="auto" w:fill="000000"/>
            <w:hideMark/>
          </w:tcPr>
          <w:p w14:paraId="4A67E974" w14:textId="77777777" w:rsidR="0010745B" w:rsidRPr="0010745B" w:rsidRDefault="0010745B" w:rsidP="00640A27">
            <w:pPr>
              <w:pStyle w:val="Corpodetexto"/>
              <w:tabs>
                <w:tab w:val="left" w:pos="567"/>
              </w:tabs>
              <w:spacing w:before="120"/>
              <w:ind w:right="283"/>
              <w:rPr>
                <w:rFonts w:ascii="Arial" w:hAnsi="Arial" w:cs="Arial"/>
                <w:bCs/>
                <w:sz w:val="20"/>
                <w:szCs w:val="20"/>
              </w:rPr>
            </w:pPr>
            <w:r w:rsidRPr="0010745B">
              <w:rPr>
                <w:rFonts w:ascii="Arial" w:hAnsi="Arial" w:cs="Arial"/>
                <w:b/>
                <w:bCs/>
                <w:i/>
                <w:sz w:val="20"/>
                <w:szCs w:val="20"/>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0F73D84B" w14:textId="77777777" w:rsidR="0010745B" w:rsidRPr="0010745B" w:rsidRDefault="0010745B" w:rsidP="00640A27">
            <w:pPr>
              <w:pStyle w:val="Corpodetexto"/>
              <w:tabs>
                <w:tab w:val="left" w:pos="567"/>
              </w:tabs>
              <w:spacing w:before="120"/>
              <w:ind w:right="283"/>
              <w:rPr>
                <w:rFonts w:ascii="Arial" w:hAnsi="Arial" w:cs="Arial"/>
                <w:bCs/>
                <w:sz w:val="20"/>
                <w:szCs w:val="20"/>
              </w:rPr>
            </w:pPr>
            <w:r w:rsidRPr="0010745B">
              <w:rPr>
                <w:rFonts w:ascii="Arial" w:hAnsi="Arial" w:cs="Arial"/>
                <w:b/>
                <w:bCs/>
                <w:i/>
                <w:sz w:val="20"/>
                <w:szCs w:val="20"/>
              </w:rPr>
              <w:t>DIAS COM CHUVA</w:t>
            </w:r>
          </w:p>
        </w:tc>
      </w:tr>
      <w:tr w:rsidR="0010745B" w:rsidRPr="0010745B" w14:paraId="75EFDED7" w14:textId="77777777" w:rsidTr="00640A27">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14:paraId="4F4685A1"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Janeiro</w:t>
            </w:r>
          </w:p>
        </w:tc>
        <w:tc>
          <w:tcPr>
            <w:tcW w:w="3455" w:type="dxa"/>
            <w:tcBorders>
              <w:top w:val="single" w:sz="4" w:space="0" w:color="auto"/>
              <w:left w:val="single" w:sz="4" w:space="0" w:color="auto"/>
              <w:bottom w:val="single" w:sz="4" w:space="0" w:color="auto"/>
              <w:right w:val="single" w:sz="4" w:space="0" w:color="auto"/>
            </w:tcBorders>
            <w:hideMark/>
          </w:tcPr>
          <w:p w14:paraId="5F8160FB"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156,3</w:t>
            </w:r>
          </w:p>
        </w:tc>
        <w:tc>
          <w:tcPr>
            <w:tcW w:w="2424" w:type="dxa"/>
            <w:tcBorders>
              <w:top w:val="single" w:sz="4" w:space="0" w:color="auto"/>
              <w:left w:val="single" w:sz="4" w:space="0" w:color="auto"/>
              <w:bottom w:val="single" w:sz="4" w:space="0" w:color="auto"/>
              <w:right w:val="single" w:sz="4" w:space="0" w:color="auto"/>
            </w:tcBorders>
          </w:tcPr>
          <w:p w14:paraId="017261D1"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14</w:t>
            </w:r>
          </w:p>
          <w:p w14:paraId="1C1F403B"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p>
        </w:tc>
      </w:tr>
      <w:tr w:rsidR="0010745B" w:rsidRPr="0010745B" w14:paraId="61E1CA4B"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E44C76C"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7FA325EA"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30F27E3D"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20</w:t>
            </w:r>
          </w:p>
        </w:tc>
      </w:tr>
      <w:tr w:rsidR="0010745B" w:rsidRPr="0010745B" w14:paraId="0C47FDB2"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2E1A7ACF"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Março</w:t>
            </w:r>
          </w:p>
        </w:tc>
        <w:tc>
          <w:tcPr>
            <w:tcW w:w="3455" w:type="dxa"/>
            <w:tcBorders>
              <w:top w:val="single" w:sz="4" w:space="0" w:color="auto"/>
              <w:left w:val="single" w:sz="4" w:space="0" w:color="auto"/>
              <w:bottom w:val="single" w:sz="4" w:space="0" w:color="auto"/>
              <w:right w:val="single" w:sz="4" w:space="0" w:color="auto"/>
            </w:tcBorders>
            <w:hideMark/>
          </w:tcPr>
          <w:p w14:paraId="48E62FB0"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415,5</w:t>
            </w:r>
          </w:p>
        </w:tc>
        <w:tc>
          <w:tcPr>
            <w:tcW w:w="2424" w:type="dxa"/>
            <w:tcBorders>
              <w:top w:val="single" w:sz="4" w:space="0" w:color="auto"/>
              <w:left w:val="single" w:sz="4" w:space="0" w:color="auto"/>
              <w:bottom w:val="single" w:sz="4" w:space="0" w:color="auto"/>
              <w:right w:val="single" w:sz="4" w:space="0" w:color="auto"/>
            </w:tcBorders>
            <w:hideMark/>
          </w:tcPr>
          <w:p w14:paraId="41C060A2"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23</w:t>
            </w:r>
          </w:p>
        </w:tc>
      </w:tr>
      <w:tr w:rsidR="0010745B" w:rsidRPr="0010745B" w14:paraId="1CE26F72"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40DC5D25"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0EE3938"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E15FEF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23</w:t>
            </w:r>
          </w:p>
        </w:tc>
      </w:tr>
      <w:tr w:rsidR="0010745B" w:rsidRPr="0010745B" w14:paraId="45EDA3D4"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5DA209C"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Maio</w:t>
            </w:r>
          </w:p>
        </w:tc>
        <w:tc>
          <w:tcPr>
            <w:tcW w:w="3455" w:type="dxa"/>
            <w:tcBorders>
              <w:top w:val="single" w:sz="4" w:space="0" w:color="auto"/>
              <w:left w:val="single" w:sz="4" w:space="0" w:color="auto"/>
              <w:bottom w:val="single" w:sz="4" w:space="0" w:color="auto"/>
              <w:right w:val="single" w:sz="4" w:space="0" w:color="auto"/>
            </w:tcBorders>
            <w:hideMark/>
          </w:tcPr>
          <w:p w14:paraId="0C21E35B"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317,7</w:t>
            </w:r>
          </w:p>
        </w:tc>
        <w:tc>
          <w:tcPr>
            <w:tcW w:w="2424" w:type="dxa"/>
            <w:tcBorders>
              <w:top w:val="single" w:sz="4" w:space="0" w:color="auto"/>
              <w:left w:val="single" w:sz="4" w:space="0" w:color="auto"/>
              <w:bottom w:val="single" w:sz="4" w:space="0" w:color="auto"/>
              <w:right w:val="single" w:sz="4" w:space="0" w:color="auto"/>
            </w:tcBorders>
            <w:hideMark/>
          </w:tcPr>
          <w:p w14:paraId="0B1BD601"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24</w:t>
            </w:r>
          </w:p>
        </w:tc>
      </w:tr>
      <w:tr w:rsidR="0010745B" w:rsidRPr="0010745B" w14:paraId="024B6145"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48B2D016"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EE5AE31"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1C584B3F"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23</w:t>
            </w:r>
          </w:p>
        </w:tc>
      </w:tr>
      <w:tr w:rsidR="0010745B" w:rsidRPr="0010745B" w14:paraId="70D5C296"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20DF3C15"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Julho</w:t>
            </w:r>
          </w:p>
        </w:tc>
        <w:tc>
          <w:tcPr>
            <w:tcW w:w="3455" w:type="dxa"/>
            <w:tcBorders>
              <w:top w:val="single" w:sz="4" w:space="0" w:color="auto"/>
              <w:left w:val="single" w:sz="4" w:space="0" w:color="auto"/>
              <w:bottom w:val="single" w:sz="4" w:space="0" w:color="auto"/>
              <w:right w:val="single" w:sz="4" w:space="0" w:color="auto"/>
            </w:tcBorders>
            <w:hideMark/>
          </w:tcPr>
          <w:p w14:paraId="2F10A4F5"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110,6</w:t>
            </w:r>
          </w:p>
        </w:tc>
        <w:tc>
          <w:tcPr>
            <w:tcW w:w="2424" w:type="dxa"/>
            <w:tcBorders>
              <w:top w:val="single" w:sz="4" w:space="0" w:color="auto"/>
              <w:left w:val="single" w:sz="4" w:space="0" w:color="auto"/>
              <w:bottom w:val="single" w:sz="4" w:space="0" w:color="auto"/>
              <w:right w:val="single" w:sz="4" w:space="0" w:color="auto"/>
            </w:tcBorders>
            <w:hideMark/>
          </w:tcPr>
          <w:p w14:paraId="2C9525BE"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17</w:t>
            </w:r>
          </w:p>
        </w:tc>
      </w:tr>
      <w:tr w:rsidR="0010745B" w:rsidRPr="0010745B" w14:paraId="605F3DBD"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396E928"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F7B765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1E774358"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12</w:t>
            </w:r>
          </w:p>
        </w:tc>
      </w:tr>
      <w:tr w:rsidR="0010745B" w:rsidRPr="0010745B" w14:paraId="797BE800"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40D07365"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Setembro</w:t>
            </w:r>
          </w:p>
        </w:tc>
        <w:tc>
          <w:tcPr>
            <w:tcW w:w="3455" w:type="dxa"/>
            <w:tcBorders>
              <w:top w:val="single" w:sz="4" w:space="0" w:color="auto"/>
              <w:left w:val="single" w:sz="4" w:space="0" w:color="auto"/>
              <w:bottom w:val="single" w:sz="4" w:space="0" w:color="auto"/>
              <w:right w:val="single" w:sz="4" w:space="0" w:color="auto"/>
            </w:tcBorders>
            <w:hideMark/>
          </w:tcPr>
          <w:p w14:paraId="17E7CD9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7,1</w:t>
            </w:r>
          </w:p>
        </w:tc>
        <w:tc>
          <w:tcPr>
            <w:tcW w:w="2424" w:type="dxa"/>
            <w:tcBorders>
              <w:top w:val="single" w:sz="4" w:space="0" w:color="auto"/>
              <w:left w:val="single" w:sz="4" w:space="0" w:color="auto"/>
              <w:bottom w:val="single" w:sz="4" w:space="0" w:color="auto"/>
              <w:right w:val="single" w:sz="4" w:space="0" w:color="auto"/>
            </w:tcBorders>
            <w:hideMark/>
          </w:tcPr>
          <w:p w14:paraId="32C638C0"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6</w:t>
            </w:r>
          </w:p>
        </w:tc>
      </w:tr>
      <w:tr w:rsidR="0010745B" w:rsidRPr="0010745B" w14:paraId="0F650902"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2180486E"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167645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6809F1E"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w:t>
            </w:r>
          </w:p>
        </w:tc>
      </w:tr>
      <w:tr w:rsidR="0010745B" w:rsidRPr="0010745B" w14:paraId="7516ACBF"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21753AA"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Novembro</w:t>
            </w:r>
          </w:p>
        </w:tc>
        <w:tc>
          <w:tcPr>
            <w:tcW w:w="3455" w:type="dxa"/>
            <w:tcBorders>
              <w:top w:val="single" w:sz="4" w:space="0" w:color="auto"/>
              <w:left w:val="single" w:sz="4" w:space="0" w:color="auto"/>
              <w:bottom w:val="single" w:sz="4" w:space="0" w:color="auto"/>
              <w:right w:val="single" w:sz="4" w:space="0" w:color="auto"/>
            </w:tcBorders>
            <w:hideMark/>
          </w:tcPr>
          <w:p w14:paraId="43F1749A"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19,6</w:t>
            </w:r>
          </w:p>
        </w:tc>
        <w:tc>
          <w:tcPr>
            <w:tcW w:w="2424" w:type="dxa"/>
            <w:tcBorders>
              <w:top w:val="single" w:sz="4" w:space="0" w:color="auto"/>
              <w:left w:val="single" w:sz="4" w:space="0" w:color="auto"/>
              <w:bottom w:val="single" w:sz="4" w:space="0" w:color="auto"/>
              <w:right w:val="single" w:sz="4" w:space="0" w:color="auto"/>
            </w:tcBorders>
            <w:hideMark/>
          </w:tcPr>
          <w:p w14:paraId="21131B9A"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w:t>
            </w:r>
          </w:p>
        </w:tc>
      </w:tr>
      <w:tr w:rsidR="0010745B" w:rsidRPr="0010745B" w14:paraId="29055BD6" w14:textId="77777777" w:rsidTr="00640A27">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1EE185F"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2629A717"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6FBE82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6</w:t>
            </w:r>
          </w:p>
        </w:tc>
      </w:tr>
      <w:tr w:rsidR="0010745B" w:rsidRPr="0010745B" w14:paraId="2FF42341" w14:textId="77777777" w:rsidTr="00640A27">
        <w:trPr>
          <w:trHeight w:val="399"/>
        </w:trPr>
        <w:tc>
          <w:tcPr>
            <w:tcW w:w="7983" w:type="dxa"/>
            <w:gridSpan w:val="3"/>
            <w:tcBorders>
              <w:top w:val="single" w:sz="4" w:space="0" w:color="auto"/>
              <w:left w:val="single" w:sz="8" w:space="0" w:color="000000"/>
              <w:bottom w:val="single" w:sz="4" w:space="0" w:color="auto"/>
              <w:right w:val="single" w:sz="8" w:space="0" w:color="000000"/>
            </w:tcBorders>
          </w:tcPr>
          <w:p w14:paraId="4DA0E168"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Fonte: DHN – ROTEIRO COSTA NORTE</w:t>
            </w:r>
          </w:p>
        </w:tc>
      </w:tr>
    </w:tbl>
    <w:p w14:paraId="43F95199" w14:textId="77777777" w:rsidR="0010745B" w:rsidRPr="0010745B" w:rsidRDefault="0010745B" w:rsidP="0010745B">
      <w:pPr>
        <w:pStyle w:val="Corpodetexto"/>
        <w:rPr>
          <w:rFonts w:ascii="Arial" w:hAnsi="Arial" w:cs="Arial"/>
          <w:bCs/>
          <w:sz w:val="20"/>
          <w:szCs w:val="20"/>
        </w:rPr>
      </w:pPr>
    </w:p>
    <w:p w14:paraId="4EBC4461" w14:textId="5C9EE830" w:rsidR="0010745B" w:rsidRPr="0010745B" w:rsidRDefault="0010745B" w:rsidP="0010745B">
      <w:pPr>
        <w:spacing w:after="0" w:line="360" w:lineRule="auto"/>
        <w:jc w:val="center"/>
        <w:rPr>
          <w:rFonts w:ascii="Arial" w:hAnsi="Arial" w:cs="Arial"/>
          <w:sz w:val="20"/>
          <w:szCs w:val="20"/>
        </w:rPr>
      </w:pPr>
      <w:r w:rsidRPr="0010745B">
        <w:rPr>
          <w:rFonts w:ascii="Arial" w:hAnsi="Arial" w:cs="Arial"/>
          <w:bCs/>
          <w:sz w:val="20"/>
          <w:szCs w:val="20"/>
        </w:rPr>
        <w:t xml:space="preserve">Tabela </w:t>
      </w:r>
      <w:r w:rsidR="00D63C63">
        <w:rPr>
          <w:rFonts w:ascii="Arial" w:hAnsi="Arial" w:cs="Arial"/>
          <w:bCs/>
          <w:sz w:val="20"/>
          <w:szCs w:val="20"/>
        </w:rPr>
        <w:t>2</w:t>
      </w:r>
      <w:r w:rsidRPr="0010745B">
        <w:rPr>
          <w:rFonts w:ascii="Arial" w:hAnsi="Arial" w:cs="Arial"/>
          <w:bCs/>
          <w:sz w:val="20"/>
          <w:szCs w:val="20"/>
        </w:rPr>
        <w:t xml:space="preserve"> – </w:t>
      </w:r>
      <w:r w:rsidRPr="0010745B">
        <w:rPr>
          <w:rFonts w:ascii="Arial" w:hAnsi="Arial" w:cs="Arial"/>
          <w:sz w:val="20"/>
          <w:szCs w:val="20"/>
        </w:rPr>
        <w:t>índices de pluviosidade média em São Luis</w:t>
      </w:r>
    </w:p>
    <w:p w14:paraId="2798295D"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p w14:paraId="13778C63"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6C515CE5"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Os Ventos na área do Porto do Itaqui são predominantes os ventos NORDESTE (frequência de 25%), com as velocidades e as respectivas frequências conforme indicadas abaixo:</w:t>
      </w:r>
    </w:p>
    <w:p w14:paraId="0865C078"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10745B" w:rsidRPr="0010745B" w14:paraId="2DB6C755" w14:textId="77777777" w:rsidTr="00640A27">
        <w:tc>
          <w:tcPr>
            <w:tcW w:w="1985" w:type="dxa"/>
            <w:tcBorders>
              <w:top w:val="single" w:sz="4" w:space="0" w:color="auto"/>
              <w:left w:val="nil"/>
              <w:bottom w:val="single" w:sz="4" w:space="0" w:color="auto"/>
              <w:right w:val="nil"/>
            </w:tcBorders>
            <w:hideMark/>
          </w:tcPr>
          <w:p w14:paraId="42957810" w14:textId="77777777" w:rsidR="0010745B" w:rsidRPr="0010745B" w:rsidRDefault="0010745B" w:rsidP="00640A27">
            <w:pPr>
              <w:ind w:right="283"/>
              <w:jc w:val="center"/>
              <w:rPr>
                <w:rFonts w:ascii="Arial" w:hAnsi="Arial" w:cs="Arial"/>
                <w:bCs/>
                <w:color w:val="FFFFFF" w:themeColor="background1"/>
                <w:sz w:val="20"/>
                <w:szCs w:val="20"/>
                <w:highlight w:val="black"/>
              </w:rPr>
            </w:pPr>
            <w:r w:rsidRPr="0010745B">
              <w:rPr>
                <w:rFonts w:ascii="Arial" w:hAnsi="Arial" w:cs="Arial"/>
                <w:bCs/>
                <w:color w:val="FFFFFF" w:themeColor="background1"/>
                <w:sz w:val="20"/>
                <w:szCs w:val="20"/>
                <w:highlight w:val="black"/>
              </w:rPr>
              <w:t>BEAUFORT</w:t>
            </w:r>
          </w:p>
        </w:tc>
        <w:tc>
          <w:tcPr>
            <w:tcW w:w="283" w:type="dxa"/>
            <w:tcBorders>
              <w:top w:val="single" w:sz="4" w:space="0" w:color="auto"/>
              <w:left w:val="nil"/>
              <w:bottom w:val="nil"/>
              <w:right w:val="nil"/>
            </w:tcBorders>
          </w:tcPr>
          <w:p w14:paraId="7B2BC7B0" w14:textId="77777777" w:rsidR="0010745B" w:rsidRPr="0010745B" w:rsidRDefault="0010745B" w:rsidP="00640A27">
            <w:pPr>
              <w:ind w:right="283"/>
              <w:jc w:val="both"/>
              <w:rPr>
                <w:rFonts w:ascii="Arial" w:hAnsi="Arial" w:cs="Arial"/>
                <w:bCs/>
                <w:color w:val="FFFFFF" w:themeColor="background1"/>
                <w:sz w:val="20"/>
                <w:szCs w:val="20"/>
                <w:highlight w:val="black"/>
              </w:rPr>
            </w:pPr>
          </w:p>
        </w:tc>
        <w:tc>
          <w:tcPr>
            <w:tcW w:w="1985" w:type="dxa"/>
            <w:tcBorders>
              <w:top w:val="single" w:sz="4" w:space="0" w:color="auto"/>
              <w:left w:val="nil"/>
              <w:bottom w:val="single" w:sz="4" w:space="0" w:color="auto"/>
              <w:right w:val="nil"/>
            </w:tcBorders>
            <w:hideMark/>
          </w:tcPr>
          <w:p w14:paraId="5998AEE3" w14:textId="77777777" w:rsidR="0010745B" w:rsidRPr="0010745B" w:rsidRDefault="0010745B" w:rsidP="00640A27">
            <w:pPr>
              <w:ind w:right="283"/>
              <w:jc w:val="center"/>
              <w:rPr>
                <w:rFonts w:ascii="Arial" w:hAnsi="Arial" w:cs="Arial"/>
                <w:bCs/>
                <w:color w:val="FFFFFF" w:themeColor="background1"/>
                <w:sz w:val="20"/>
                <w:szCs w:val="20"/>
                <w:highlight w:val="black"/>
              </w:rPr>
            </w:pPr>
            <w:r w:rsidRPr="0010745B">
              <w:rPr>
                <w:rFonts w:ascii="Arial" w:hAnsi="Arial" w:cs="Arial"/>
                <w:bCs/>
                <w:color w:val="FFFFFF" w:themeColor="background1"/>
                <w:sz w:val="20"/>
                <w:szCs w:val="20"/>
                <w:highlight w:val="black"/>
              </w:rPr>
              <w:t>VELOCIDADE</w:t>
            </w:r>
          </w:p>
        </w:tc>
        <w:tc>
          <w:tcPr>
            <w:tcW w:w="283" w:type="dxa"/>
            <w:tcBorders>
              <w:top w:val="single" w:sz="4" w:space="0" w:color="auto"/>
              <w:left w:val="nil"/>
              <w:bottom w:val="nil"/>
              <w:right w:val="nil"/>
            </w:tcBorders>
          </w:tcPr>
          <w:p w14:paraId="517A0F5C" w14:textId="77777777" w:rsidR="0010745B" w:rsidRPr="0010745B" w:rsidRDefault="0010745B" w:rsidP="00640A27">
            <w:pPr>
              <w:ind w:right="283"/>
              <w:jc w:val="both"/>
              <w:rPr>
                <w:rFonts w:ascii="Arial" w:hAnsi="Arial" w:cs="Arial"/>
                <w:bCs/>
                <w:color w:val="FFFFFF" w:themeColor="background1"/>
                <w:sz w:val="20"/>
                <w:szCs w:val="20"/>
                <w:highlight w:val="black"/>
              </w:rPr>
            </w:pPr>
          </w:p>
        </w:tc>
        <w:tc>
          <w:tcPr>
            <w:tcW w:w="1985" w:type="dxa"/>
            <w:tcBorders>
              <w:top w:val="single" w:sz="4" w:space="0" w:color="auto"/>
              <w:left w:val="nil"/>
              <w:bottom w:val="single" w:sz="4" w:space="0" w:color="auto"/>
              <w:right w:val="nil"/>
            </w:tcBorders>
            <w:hideMark/>
          </w:tcPr>
          <w:p w14:paraId="52AC0E8B" w14:textId="77777777" w:rsidR="0010745B" w:rsidRPr="0010745B" w:rsidRDefault="0010745B" w:rsidP="00640A27">
            <w:pPr>
              <w:ind w:right="283"/>
              <w:jc w:val="center"/>
              <w:rPr>
                <w:rFonts w:ascii="Arial" w:hAnsi="Arial" w:cs="Arial"/>
                <w:bCs/>
                <w:color w:val="FFFFFF" w:themeColor="background1"/>
                <w:sz w:val="20"/>
                <w:szCs w:val="20"/>
                <w:highlight w:val="black"/>
              </w:rPr>
            </w:pPr>
            <w:r w:rsidRPr="0010745B">
              <w:rPr>
                <w:rFonts w:ascii="Arial" w:hAnsi="Arial" w:cs="Arial"/>
                <w:bCs/>
                <w:color w:val="FFFFFF" w:themeColor="background1"/>
                <w:sz w:val="20"/>
                <w:szCs w:val="20"/>
                <w:highlight w:val="black"/>
              </w:rPr>
              <w:t>FREQUÊNCIA</w:t>
            </w:r>
          </w:p>
        </w:tc>
      </w:tr>
      <w:tr w:rsidR="0010745B" w:rsidRPr="0010745B" w14:paraId="661E1AD2" w14:textId="77777777" w:rsidTr="00640A27">
        <w:tc>
          <w:tcPr>
            <w:tcW w:w="1985" w:type="dxa"/>
            <w:hideMark/>
          </w:tcPr>
          <w:p w14:paraId="5809E3BD" w14:textId="77777777" w:rsidR="0010745B" w:rsidRPr="0010745B" w:rsidRDefault="0010745B" w:rsidP="00640A27">
            <w:pPr>
              <w:spacing w:before="120" w:after="120"/>
              <w:ind w:right="283"/>
              <w:jc w:val="center"/>
              <w:rPr>
                <w:rFonts w:ascii="Arial" w:hAnsi="Arial" w:cs="Arial"/>
                <w:bCs/>
                <w:sz w:val="20"/>
                <w:szCs w:val="20"/>
              </w:rPr>
            </w:pPr>
            <w:r w:rsidRPr="0010745B">
              <w:rPr>
                <w:rFonts w:ascii="Arial" w:hAnsi="Arial" w:cs="Arial"/>
                <w:bCs/>
                <w:sz w:val="20"/>
                <w:szCs w:val="20"/>
              </w:rPr>
              <w:t>2</w:t>
            </w:r>
          </w:p>
        </w:tc>
        <w:tc>
          <w:tcPr>
            <w:tcW w:w="283" w:type="dxa"/>
          </w:tcPr>
          <w:p w14:paraId="0E72BE07" w14:textId="77777777" w:rsidR="0010745B" w:rsidRPr="0010745B" w:rsidRDefault="0010745B" w:rsidP="00640A27">
            <w:pPr>
              <w:spacing w:before="120" w:after="120"/>
              <w:ind w:right="283"/>
              <w:jc w:val="both"/>
              <w:rPr>
                <w:rFonts w:ascii="Arial" w:hAnsi="Arial" w:cs="Arial"/>
                <w:bCs/>
                <w:sz w:val="20"/>
                <w:szCs w:val="20"/>
              </w:rPr>
            </w:pPr>
          </w:p>
        </w:tc>
        <w:tc>
          <w:tcPr>
            <w:tcW w:w="1985" w:type="dxa"/>
            <w:hideMark/>
          </w:tcPr>
          <w:p w14:paraId="62F0C964" w14:textId="77777777" w:rsidR="0010745B" w:rsidRPr="0010745B" w:rsidRDefault="0010745B" w:rsidP="00640A27">
            <w:pPr>
              <w:spacing w:before="120" w:after="120"/>
              <w:ind w:right="283"/>
              <w:jc w:val="center"/>
              <w:rPr>
                <w:rFonts w:ascii="Arial" w:hAnsi="Arial" w:cs="Arial"/>
                <w:bCs/>
                <w:sz w:val="20"/>
                <w:szCs w:val="20"/>
              </w:rPr>
            </w:pPr>
            <w:r w:rsidRPr="0010745B">
              <w:rPr>
                <w:rFonts w:ascii="Arial" w:hAnsi="Arial" w:cs="Arial"/>
                <w:bCs/>
                <w:sz w:val="20"/>
                <w:szCs w:val="20"/>
              </w:rPr>
              <w:t>2 a 6 nós</w:t>
            </w:r>
          </w:p>
        </w:tc>
        <w:tc>
          <w:tcPr>
            <w:tcW w:w="283" w:type="dxa"/>
          </w:tcPr>
          <w:p w14:paraId="4A6AD9AB" w14:textId="77777777" w:rsidR="0010745B" w:rsidRPr="0010745B" w:rsidRDefault="0010745B" w:rsidP="00640A27">
            <w:pPr>
              <w:spacing w:before="120" w:after="120"/>
              <w:ind w:right="283"/>
              <w:jc w:val="both"/>
              <w:rPr>
                <w:rFonts w:ascii="Arial" w:hAnsi="Arial" w:cs="Arial"/>
                <w:bCs/>
                <w:sz w:val="20"/>
                <w:szCs w:val="20"/>
              </w:rPr>
            </w:pPr>
          </w:p>
        </w:tc>
        <w:tc>
          <w:tcPr>
            <w:tcW w:w="1985" w:type="dxa"/>
            <w:hideMark/>
          </w:tcPr>
          <w:p w14:paraId="002D54E2" w14:textId="77777777" w:rsidR="0010745B" w:rsidRPr="0010745B" w:rsidRDefault="0010745B" w:rsidP="00640A27">
            <w:pPr>
              <w:spacing w:before="120" w:after="120"/>
              <w:ind w:right="283"/>
              <w:jc w:val="center"/>
              <w:rPr>
                <w:rFonts w:ascii="Arial" w:hAnsi="Arial" w:cs="Arial"/>
                <w:bCs/>
                <w:sz w:val="20"/>
                <w:szCs w:val="20"/>
              </w:rPr>
            </w:pPr>
            <w:r w:rsidRPr="0010745B">
              <w:rPr>
                <w:rFonts w:ascii="Arial" w:hAnsi="Arial" w:cs="Arial"/>
                <w:bCs/>
                <w:sz w:val="20"/>
                <w:szCs w:val="20"/>
              </w:rPr>
              <w:t>39%</w:t>
            </w:r>
          </w:p>
        </w:tc>
      </w:tr>
      <w:tr w:rsidR="0010745B" w:rsidRPr="0010745B" w14:paraId="5C80554D" w14:textId="77777777" w:rsidTr="00640A27">
        <w:tc>
          <w:tcPr>
            <w:tcW w:w="1985" w:type="dxa"/>
            <w:hideMark/>
          </w:tcPr>
          <w:p w14:paraId="2BF7D763"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3</w:t>
            </w:r>
          </w:p>
        </w:tc>
        <w:tc>
          <w:tcPr>
            <w:tcW w:w="283" w:type="dxa"/>
          </w:tcPr>
          <w:p w14:paraId="5E0EC4CF"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77A11CDA"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7 a 10 nós</w:t>
            </w:r>
          </w:p>
        </w:tc>
        <w:tc>
          <w:tcPr>
            <w:tcW w:w="283" w:type="dxa"/>
          </w:tcPr>
          <w:p w14:paraId="7ADCC75C"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02D9117B"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31%</w:t>
            </w:r>
          </w:p>
        </w:tc>
      </w:tr>
      <w:tr w:rsidR="0010745B" w:rsidRPr="0010745B" w14:paraId="2080E646" w14:textId="77777777" w:rsidTr="00640A27">
        <w:tc>
          <w:tcPr>
            <w:tcW w:w="1985" w:type="dxa"/>
            <w:hideMark/>
          </w:tcPr>
          <w:p w14:paraId="42555EF7"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lastRenderedPageBreak/>
              <w:t>4</w:t>
            </w:r>
          </w:p>
        </w:tc>
        <w:tc>
          <w:tcPr>
            <w:tcW w:w="283" w:type="dxa"/>
          </w:tcPr>
          <w:p w14:paraId="6028FB1A"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1F35F854"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11 a 18 nós</w:t>
            </w:r>
          </w:p>
        </w:tc>
        <w:tc>
          <w:tcPr>
            <w:tcW w:w="283" w:type="dxa"/>
          </w:tcPr>
          <w:p w14:paraId="748466DC"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166AF68B"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15%</w:t>
            </w:r>
          </w:p>
        </w:tc>
      </w:tr>
      <w:tr w:rsidR="0010745B" w:rsidRPr="0010745B" w14:paraId="65F6AE0C" w14:textId="77777777" w:rsidTr="00640A27">
        <w:tc>
          <w:tcPr>
            <w:tcW w:w="1985" w:type="dxa"/>
            <w:tcBorders>
              <w:top w:val="nil"/>
              <w:left w:val="nil"/>
              <w:bottom w:val="single" w:sz="4" w:space="0" w:color="auto"/>
              <w:right w:val="nil"/>
            </w:tcBorders>
            <w:hideMark/>
          </w:tcPr>
          <w:p w14:paraId="0C0ED29D"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5</w:t>
            </w:r>
          </w:p>
        </w:tc>
        <w:tc>
          <w:tcPr>
            <w:tcW w:w="283" w:type="dxa"/>
            <w:tcBorders>
              <w:top w:val="nil"/>
              <w:left w:val="nil"/>
              <w:bottom w:val="single" w:sz="4" w:space="0" w:color="auto"/>
              <w:right w:val="nil"/>
            </w:tcBorders>
          </w:tcPr>
          <w:p w14:paraId="2FB299F1" w14:textId="77777777" w:rsidR="0010745B" w:rsidRPr="0010745B" w:rsidRDefault="0010745B" w:rsidP="00640A27">
            <w:pPr>
              <w:spacing w:after="120"/>
              <w:ind w:right="283"/>
              <w:jc w:val="both"/>
              <w:rPr>
                <w:rFonts w:ascii="Arial" w:hAnsi="Arial" w:cs="Arial"/>
                <w:bCs/>
                <w:sz w:val="20"/>
                <w:szCs w:val="20"/>
              </w:rPr>
            </w:pPr>
          </w:p>
        </w:tc>
        <w:tc>
          <w:tcPr>
            <w:tcW w:w="1985" w:type="dxa"/>
            <w:tcBorders>
              <w:top w:val="nil"/>
              <w:left w:val="nil"/>
              <w:bottom w:val="single" w:sz="4" w:space="0" w:color="auto"/>
              <w:right w:val="nil"/>
            </w:tcBorders>
            <w:hideMark/>
          </w:tcPr>
          <w:p w14:paraId="71C88246"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17 a 21 nós</w:t>
            </w:r>
          </w:p>
        </w:tc>
        <w:tc>
          <w:tcPr>
            <w:tcW w:w="283" w:type="dxa"/>
            <w:tcBorders>
              <w:top w:val="nil"/>
              <w:left w:val="nil"/>
              <w:bottom w:val="single" w:sz="4" w:space="0" w:color="auto"/>
              <w:right w:val="nil"/>
            </w:tcBorders>
          </w:tcPr>
          <w:p w14:paraId="343A9B76" w14:textId="77777777" w:rsidR="0010745B" w:rsidRPr="0010745B" w:rsidRDefault="0010745B" w:rsidP="00640A27">
            <w:pPr>
              <w:spacing w:after="120"/>
              <w:ind w:right="283"/>
              <w:jc w:val="both"/>
              <w:rPr>
                <w:rFonts w:ascii="Arial" w:hAnsi="Arial" w:cs="Arial"/>
                <w:bCs/>
                <w:sz w:val="20"/>
                <w:szCs w:val="20"/>
              </w:rPr>
            </w:pPr>
          </w:p>
        </w:tc>
        <w:tc>
          <w:tcPr>
            <w:tcW w:w="1985" w:type="dxa"/>
            <w:tcBorders>
              <w:top w:val="nil"/>
              <w:left w:val="nil"/>
              <w:bottom w:val="single" w:sz="4" w:space="0" w:color="auto"/>
              <w:right w:val="nil"/>
            </w:tcBorders>
            <w:hideMark/>
          </w:tcPr>
          <w:p w14:paraId="476AC43A"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w:t>
            </w:r>
          </w:p>
        </w:tc>
      </w:tr>
    </w:tbl>
    <w:p w14:paraId="2076656B" w14:textId="608FA890" w:rsidR="0010745B" w:rsidRPr="0010745B" w:rsidRDefault="0010745B" w:rsidP="00C34762">
      <w:pPr>
        <w:pStyle w:val="Corpodetexto"/>
        <w:tabs>
          <w:tab w:val="left" w:pos="567"/>
        </w:tabs>
        <w:spacing w:line="276" w:lineRule="auto"/>
        <w:ind w:right="283"/>
        <w:jc w:val="center"/>
        <w:rPr>
          <w:rFonts w:ascii="Arial" w:hAnsi="Arial" w:cs="Arial"/>
          <w:sz w:val="20"/>
          <w:szCs w:val="20"/>
        </w:rPr>
      </w:pPr>
      <w:r w:rsidRPr="0010745B">
        <w:rPr>
          <w:rFonts w:ascii="Arial" w:hAnsi="Arial" w:cs="Arial"/>
          <w:sz w:val="20"/>
          <w:szCs w:val="20"/>
        </w:rPr>
        <w:t>Tabela</w:t>
      </w:r>
      <w:r w:rsidR="00D63C63">
        <w:rPr>
          <w:rFonts w:ascii="Arial" w:hAnsi="Arial" w:cs="Arial"/>
          <w:sz w:val="20"/>
          <w:szCs w:val="20"/>
        </w:rPr>
        <w:t xml:space="preserve"> 3</w:t>
      </w:r>
      <w:r w:rsidRPr="0010745B">
        <w:rPr>
          <w:rFonts w:ascii="Arial" w:hAnsi="Arial" w:cs="Arial"/>
          <w:sz w:val="20"/>
          <w:szCs w:val="20"/>
        </w:rPr>
        <w:t xml:space="preserve"> – índices de Ventos na área do Porto do Itaqui</w:t>
      </w:r>
    </w:p>
    <w:p w14:paraId="791D8086"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p w14:paraId="7BD89FE5"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 xml:space="preserve">A maré na Baía de São Marcos tem características </w:t>
      </w:r>
      <w:proofErr w:type="spellStart"/>
      <w:r w:rsidRPr="0010745B">
        <w:rPr>
          <w:rFonts w:ascii="Arial" w:hAnsi="Arial" w:cs="Arial"/>
          <w:sz w:val="20"/>
          <w:szCs w:val="20"/>
        </w:rPr>
        <w:t>semidiurnas</w:t>
      </w:r>
      <w:proofErr w:type="spellEnd"/>
      <w:r w:rsidRPr="0010745B">
        <w:rPr>
          <w:rFonts w:ascii="Arial" w:hAnsi="Arial" w:cs="Arial"/>
          <w:sz w:val="20"/>
          <w:szCs w:val="20"/>
        </w:rPr>
        <w:t xml:space="preserve"> com a seguinte variação do nível d'água:</w:t>
      </w:r>
    </w:p>
    <w:p w14:paraId="407B00EA"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N-MÁXIMO (previsto): + 7,10 m</w:t>
      </w:r>
    </w:p>
    <w:p w14:paraId="49DEDA10"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MHWS (média das preamares de sizígia): + 6,27 m</w:t>
      </w:r>
    </w:p>
    <w:p w14:paraId="0560757A"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MHWN (média das preamares de quadratura): + 5,02 m</w:t>
      </w:r>
    </w:p>
    <w:p w14:paraId="60877EBE"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MSL (nível médio): + 3,43 m</w:t>
      </w:r>
    </w:p>
    <w:p w14:paraId="49162C6B"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NR (nível de redução): + 0,00 m</w:t>
      </w:r>
    </w:p>
    <w:p w14:paraId="72B2E633"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N. MÍNIMO (previsto): - 0,30 m</w:t>
      </w:r>
    </w:p>
    <w:p w14:paraId="543630DB"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Os referidos níveis são em relação ao Nível de Redução (NR) da D.H.N. - M.M.</w:t>
      </w:r>
    </w:p>
    <w:p w14:paraId="3DFD24FD"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p w14:paraId="3380D92D" w14:textId="47831F11"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71184FF6" w14:textId="5C33BA68"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Na bacia de evolução, as velocidades apresentam-se em média como mostrado abaixo:</w:t>
      </w:r>
    </w:p>
    <w:p w14:paraId="4CC08E8C"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Enchente de sizígia 4,3 nós (7,95 km/h)</w:t>
      </w:r>
    </w:p>
    <w:p w14:paraId="12296635"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Vazante de sizígia 3,7 nós (6,85 km/h)</w:t>
      </w:r>
    </w:p>
    <w:p w14:paraId="5942AE75"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Enchente de quadratura 5,1 nós (9,45 km/h)</w:t>
      </w:r>
    </w:p>
    <w:p w14:paraId="6E2BA8F9"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Vazante de quadratura 4,2 nós (7,80 km/h)</w:t>
      </w:r>
    </w:p>
    <w:p w14:paraId="1BFE5CEF" w14:textId="77777777" w:rsidR="0010745B" w:rsidRPr="0010745B" w:rsidRDefault="0010745B" w:rsidP="0010745B">
      <w:pPr>
        <w:pStyle w:val="Corpodetexto"/>
        <w:tabs>
          <w:tab w:val="left" w:pos="284"/>
        </w:tabs>
        <w:spacing w:after="0" w:line="360" w:lineRule="auto"/>
        <w:ind w:firstLine="851"/>
        <w:jc w:val="both"/>
        <w:rPr>
          <w:rFonts w:ascii="Arial" w:eastAsiaTheme="minorHAnsi" w:hAnsi="Arial" w:cs="Arial"/>
          <w:sz w:val="20"/>
          <w:szCs w:val="20"/>
          <w:lang w:eastAsia="en-US"/>
        </w:rPr>
      </w:pPr>
    </w:p>
    <w:p w14:paraId="083FF5B3"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No canal de acesso, as velocidades das correntes na enchente (a 5 metros de profundidade) são apresentadas abaixo:</w:t>
      </w:r>
    </w:p>
    <w:p w14:paraId="18C18256"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Sizígia 5,65 nós (10,45 km/h)</w:t>
      </w:r>
    </w:p>
    <w:p w14:paraId="52B1DA75"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Quadratura 2,50 nós (4,65 km/h)</w:t>
      </w:r>
    </w:p>
    <w:p w14:paraId="5B930B21" w14:textId="5407E4C8"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 xml:space="preserve">As ondas na região são geradas por ventos locais, podendo alcançar alturas correspondentes a uma altura significativa, </w:t>
      </w:r>
      <w:proofErr w:type="spellStart"/>
      <w:r w:rsidRPr="0010745B">
        <w:rPr>
          <w:rFonts w:ascii="Arial" w:hAnsi="Arial" w:cs="Arial"/>
          <w:sz w:val="20"/>
          <w:szCs w:val="20"/>
        </w:rPr>
        <w:t>Hs</w:t>
      </w:r>
      <w:proofErr w:type="spellEnd"/>
      <w:r w:rsidRPr="0010745B">
        <w:rPr>
          <w:rFonts w:ascii="Arial" w:hAnsi="Arial" w:cs="Arial"/>
          <w:sz w:val="20"/>
          <w:szCs w:val="20"/>
        </w:rPr>
        <w:t>, de 1,10 m. O período correspondente é de 6 segundos.</w:t>
      </w:r>
    </w:p>
    <w:p w14:paraId="331EC98E" w14:textId="187A30FE" w:rsid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lastRenderedPageBreak/>
        <w:t>A densidade da água do mar varia de 1.010 g/l (baixa-mar no período seco) a 1.019 g/l (preamar no período chuvoso).</w:t>
      </w:r>
    </w:p>
    <w:p w14:paraId="5B0BDD26" w14:textId="77777777" w:rsidR="00C54717" w:rsidRPr="00261E9B" w:rsidRDefault="00C54717" w:rsidP="0010745B">
      <w:pPr>
        <w:spacing w:after="0" w:line="360" w:lineRule="auto"/>
        <w:ind w:firstLine="851"/>
        <w:jc w:val="both"/>
        <w:rPr>
          <w:rFonts w:ascii="Arial" w:eastAsiaTheme="minorHAnsi" w:hAnsi="Arial" w:cs="Arial"/>
          <w:i/>
          <w:sz w:val="20"/>
          <w:szCs w:val="20"/>
          <w:lang w:eastAsia="en-US"/>
        </w:rPr>
      </w:pPr>
    </w:p>
    <w:p w14:paraId="30848749" w14:textId="77777777" w:rsidR="005E5772" w:rsidRPr="00261E9B" w:rsidRDefault="001D6465" w:rsidP="001D6465">
      <w:pPr>
        <w:widowControl w:val="0"/>
        <w:overflowPunct w:val="0"/>
        <w:autoSpaceDE w:val="0"/>
        <w:autoSpaceDN w:val="0"/>
        <w:adjustRightInd w:val="0"/>
        <w:spacing w:after="0" w:line="360" w:lineRule="auto"/>
        <w:jc w:val="both"/>
        <w:rPr>
          <w:rFonts w:ascii="Arial" w:hAnsi="Arial" w:cs="Arial"/>
          <w:noProof/>
          <w:sz w:val="20"/>
          <w:szCs w:val="20"/>
        </w:rPr>
      </w:pPr>
      <w:r w:rsidRPr="00261E9B">
        <w:rPr>
          <w:rFonts w:ascii="Arial" w:hAnsi="Arial" w:cs="Arial"/>
          <w:noProof/>
          <w:sz w:val="20"/>
          <w:szCs w:val="20"/>
        </w:rPr>
        <mc:AlternateContent>
          <mc:Choice Requires="wps">
            <w:drawing>
              <wp:inline distT="0" distB="0" distL="0" distR="0" wp14:anchorId="0D3E8498" wp14:editId="3C5E7861">
                <wp:extent cx="5400675" cy="311150"/>
                <wp:effectExtent l="0" t="0" r="9525" b="0"/>
                <wp:docPr id="46" name="Caixa de texto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DA18228" w14:textId="77777777"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48" w:name="_Toc16084031"/>
                            <w:bookmarkStart w:id="49" w:name="_Toc16084074"/>
                            <w:r>
                              <w:rPr>
                                <w:rFonts w:ascii="Arial Narrow" w:hAnsi="Arial Narrow"/>
                                <w:color w:val="FFFFFF" w:themeColor="background1"/>
                                <w:sz w:val="24"/>
                                <w:szCs w:val="24"/>
                              </w:rPr>
                              <w:tab/>
                            </w:r>
                            <w:bookmarkStart w:id="50" w:name="_Toc16243823"/>
                            <w:bookmarkStart w:id="51" w:name="_Toc29820439"/>
                            <w:bookmarkStart w:id="52" w:name="_Toc29820551"/>
                            <w:bookmarkStart w:id="53" w:name="_Toc46908582"/>
                            <w:r>
                              <w:rPr>
                                <w:rFonts w:ascii="Arial Narrow" w:hAnsi="Arial Narrow"/>
                                <w:color w:val="FFFFFF" w:themeColor="background1"/>
                                <w:sz w:val="24"/>
                                <w:szCs w:val="24"/>
                              </w:rPr>
                              <w:t>9.  CRONOGRAMA DE EXECUÇÃO</w:t>
                            </w:r>
                            <w:bookmarkEnd w:id="48"/>
                            <w:bookmarkEnd w:id="49"/>
                            <w:bookmarkEnd w:id="50"/>
                            <w:bookmarkEnd w:id="51"/>
                            <w:bookmarkEnd w:id="52"/>
                            <w:bookmarkEnd w:id="53"/>
                          </w:p>
                        </w:txbxContent>
                      </wps:txbx>
                      <wps:bodyPr rot="0" vert="horz" wrap="square" lIns="91440" tIns="45720" rIns="91440" bIns="45720" anchor="t" anchorCtr="0" upright="1">
                        <a:noAutofit/>
                      </wps:bodyPr>
                    </wps:wsp>
                  </a:graphicData>
                </a:graphic>
              </wp:inline>
            </w:drawing>
          </mc:Choice>
          <mc:Fallback>
            <w:pict>
              <v:shape w14:anchorId="0D3E8498" id="Caixa de texto 46" o:spid="_x0000_s1034"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NYDqYapAgAAVgUAAA4AAAAAAAAAAAAAAAAA&#10;LgIAAGRycy9lMm9Eb2MueG1sUEsBAi0AFAAGAAgAAAAhAHqGPF7aAAAABAEAAA8AAAAAAAAAAAAA&#10;AAAAAwUAAGRycy9kb3ducmV2LnhtbFBLBQYAAAAABAAEAPMAAAAKBgAAAAA=&#10;" fillcolor="#1f497d [3215]" stroked="f" strokeweight="1.5pt">
                <v:textbox>
                  <w:txbxContent>
                    <w:p w14:paraId="0DA18228" w14:textId="77777777"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99" w:name="_Toc16084031"/>
                      <w:bookmarkStart w:id="100" w:name="_Toc16084074"/>
                      <w:r>
                        <w:rPr>
                          <w:rFonts w:ascii="Arial Narrow" w:hAnsi="Arial Narrow"/>
                          <w:color w:val="FFFFFF" w:themeColor="background1"/>
                          <w:sz w:val="24"/>
                          <w:szCs w:val="24"/>
                        </w:rPr>
                        <w:tab/>
                      </w:r>
                      <w:bookmarkStart w:id="101" w:name="_Toc16243823"/>
                      <w:bookmarkStart w:id="102" w:name="_Toc29820439"/>
                      <w:bookmarkStart w:id="103" w:name="_Toc29820551"/>
                      <w:bookmarkStart w:id="104" w:name="_Toc46908582"/>
                      <w:r>
                        <w:rPr>
                          <w:rFonts w:ascii="Arial Narrow" w:hAnsi="Arial Narrow"/>
                          <w:color w:val="FFFFFF" w:themeColor="background1"/>
                          <w:sz w:val="24"/>
                          <w:szCs w:val="24"/>
                        </w:rPr>
                        <w:t>9.  CRONOGRAMA DE EXECUÇÃO</w:t>
                      </w:r>
                      <w:bookmarkEnd w:id="99"/>
                      <w:bookmarkEnd w:id="100"/>
                      <w:bookmarkEnd w:id="101"/>
                      <w:bookmarkEnd w:id="102"/>
                      <w:bookmarkEnd w:id="103"/>
                      <w:bookmarkEnd w:id="104"/>
                    </w:p>
                  </w:txbxContent>
                </v:textbox>
                <w10:anchorlock/>
              </v:shape>
            </w:pict>
          </mc:Fallback>
        </mc:AlternateContent>
      </w:r>
    </w:p>
    <w:p w14:paraId="5D6442FB" w14:textId="490F55CC" w:rsidR="00C55A03" w:rsidRDefault="00C34762" w:rsidP="00C34762">
      <w:pPr>
        <w:pStyle w:val="PargrafodaLista"/>
        <w:spacing w:after="0" w:line="360" w:lineRule="auto"/>
        <w:ind w:left="0" w:firstLine="851"/>
        <w:contextualSpacing w:val="0"/>
        <w:jc w:val="both"/>
        <w:rPr>
          <w:rFonts w:ascii="Arial" w:hAnsi="Arial" w:cs="Arial"/>
          <w:sz w:val="20"/>
          <w:szCs w:val="20"/>
        </w:rPr>
      </w:pPr>
      <w:r w:rsidRPr="00C34762">
        <w:rPr>
          <w:rFonts w:ascii="Arial" w:hAnsi="Arial" w:cs="Arial"/>
          <w:sz w:val="20"/>
          <w:szCs w:val="20"/>
        </w:rPr>
        <w:t>O cronograma deste objeto deverá seguir as etapas descritas na tabela 0</w:t>
      </w:r>
      <w:r w:rsidR="0090631A">
        <w:rPr>
          <w:rFonts w:ascii="Arial" w:hAnsi="Arial" w:cs="Arial"/>
          <w:sz w:val="20"/>
          <w:szCs w:val="20"/>
        </w:rPr>
        <w:t>4</w:t>
      </w:r>
      <w:r w:rsidRPr="00C34762">
        <w:rPr>
          <w:rFonts w:ascii="Arial" w:hAnsi="Arial" w:cs="Arial"/>
          <w:sz w:val="20"/>
          <w:szCs w:val="20"/>
        </w:rPr>
        <w:t xml:space="preserve"> a seguir.</w:t>
      </w:r>
    </w:p>
    <w:p w14:paraId="05B6682C" w14:textId="77777777" w:rsidR="00D14977" w:rsidRDefault="00D14977" w:rsidP="00C34762">
      <w:pPr>
        <w:pStyle w:val="PargrafodaLista"/>
        <w:spacing w:after="0" w:line="360" w:lineRule="auto"/>
        <w:ind w:left="0" w:firstLine="851"/>
        <w:contextualSpacing w:val="0"/>
        <w:jc w:val="both"/>
        <w:rPr>
          <w:rFonts w:ascii="Arial" w:hAnsi="Arial" w:cs="Arial"/>
          <w:sz w:val="20"/>
          <w:szCs w:val="20"/>
        </w:rPr>
      </w:pPr>
    </w:p>
    <w:p w14:paraId="5382D639" w14:textId="33BDB5CD" w:rsidR="00C55A03" w:rsidRDefault="0090631A" w:rsidP="00C55A03">
      <w:pPr>
        <w:spacing w:after="0" w:line="360" w:lineRule="auto"/>
        <w:jc w:val="both"/>
        <w:rPr>
          <w:rFonts w:ascii="Arial" w:hAnsi="Arial" w:cs="Arial"/>
          <w:sz w:val="20"/>
          <w:szCs w:val="20"/>
        </w:rPr>
      </w:pPr>
      <w:r>
        <w:rPr>
          <w:noProof/>
        </w:rPr>
        <w:drawing>
          <wp:inline distT="0" distB="0" distL="0" distR="0" wp14:anchorId="0FF4533D" wp14:editId="7FB0ABA3">
            <wp:extent cx="5400675" cy="3630930"/>
            <wp:effectExtent l="0" t="0" r="9525" b="762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00675" cy="3630930"/>
                    </a:xfrm>
                    <a:prstGeom prst="rect">
                      <a:avLst/>
                    </a:prstGeom>
                  </pic:spPr>
                </pic:pic>
              </a:graphicData>
            </a:graphic>
          </wp:inline>
        </w:drawing>
      </w:r>
    </w:p>
    <w:p w14:paraId="01453E75" w14:textId="17DE79C5" w:rsidR="00C34762" w:rsidRPr="0010745B" w:rsidRDefault="00C34762" w:rsidP="00C34762">
      <w:pPr>
        <w:pStyle w:val="Corpodetexto"/>
        <w:tabs>
          <w:tab w:val="left" w:pos="567"/>
        </w:tabs>
        <w:spacing w:line="276" w:lineRule="auto"/>
        <w:ind w:right="283"/>
        <w:jc w:val="center"/>
        <w:rPr>
          <w:rFonts w:ascii="Arial" w:hAnsi="Arial" w:cs="Arial"/>
          <w:sz w:val="20"/>
          <w:szCs w:val="20"/>
        </w:rPr>
      </w:pPr>
      <w:r>
        <w:rPr>
          <w:rFonts w:ascii="Arial" w:hAnsi="Arial" w:cs="Arial"/>
          <w:sz w:val="20"/>
          <w:szCs w:val="20"/>
        </w:rPr>
        <w:t xml:space="preserve">Tabela </w:t>
      </w:r>
      <w:r w:rsidR="00D63C63">
        <w:rPr>
          <w:rFonts w:ascii="Arial" w:hAnsi="Arial" w:cs="Arial"/>
          <w:sz w:val="20"/>
          <w:szCs w:val="20"/>
        </w:rPr>
        <w:t>4</w:t>
      </w:r>
      <w:r w:rsidRPr="0010745B">
        <w:rPr>
          <w:rFonts w:ascii="Arial" w:hAnsi="Arial" w:cs="Arial"/>
          <w:sz w:val="20"/>
          <w:szCs w:val="20"/>
        </w:rPr>
        <w:t xml:space="preserve"> – </w:t>
      </w:r>
      <w:r>
        <w:rPr>
          <w:rFonts w:ascii="Arial" w:hAnsi="Arial" w:cs="Arial"/>
          <w:sz w:val="20"/>
          <w:szCs w:val="20"/>
        </w:rPr>
        <w:t>cronograma de execução dos serviços.</w:t>
      </w:r>
    </w:p>
    <w:p w14:paraId="6B912586" w14:textId="77777777" w:rsidR="00AE47E0" w:rsidRPr="00261E9B" w:rsidRDefault="00AE47E0" w:rsidP="005E5772">
      <w:pPr>
        <w:widowControl w:val="0"/>
        <w:overflowPunct w:val="0"/>
        <w:autoSpaceDE w:val="0"/>
        <w:autoSpaceDN w:val="0"/>
        <w:adjustRightInd w:val="0"/>
        <w:spacing w:after="0" w:line="360" w:lineRule="auto"/>
        <w:jc w:val="center"/>
        <w:rPr>
          <w:rFonts w:ascii="Arial" w:hAnsi="Arial" w:cs="Arial"/>
          <w:bCs/>
          <w:iCs/>
          <w:sz w:val="20"/>
          <w:szCs w:val="20"/>
        </w:rPr>
      </w:pPr>
    </w:p>
    <w:p w14:paraId="0C87AEC6" w14:textId="77777777" w:rsidR="001D6465" w:rsidRPr="00261E9B" w:rsidRDefault="001D6465" w:rsidP="001D6465">
      <w:pPr>
        <w:tabs>
          <w:tab w:val="left" w:pos="5220"/>
        </w:tabs>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6DE76AA" wp14:editId="74A9C3D7">
                <wp:extent cx="5372100" cy="657225"/>
                <wp:effectExtent l="0" t="0" r="0" b="9525"/>
                <wp:docPr id="45" name="Caixa de tex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657225"/>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24916B79" w14:textId="0F4B3CE6" w:rsidR="0046630B" w:rsidRPr="00120D6D"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54" w:name="_Toc16084032"/>
                            <w:bookmarkStart w:id="55" w:name="_Toc16084075"/>
                            <w:bookmarkStart w:id="56" w:name="_Toc16243824"/>
                            <w:bookmarkStart w:id="57" w:name="_Toc29820440"/>
                            <w:bookmarkStart w:id="58" w:name="_Toc29820552"/>
                            <w:bookmarkStart w:id="59" w:name="_Toc46908583"/>
                            <w:r>
                              <w:rPr>
                                <w:rFonts w:ascii="Arial Narrow" w:hAnsi="Arial Narrow"/>
                                <w:color w:val="FFFFFF" w:themeColor="background1"/>
                                <w:sz w:val="24"/>
                                <w:szCs w:val="24"/>
                              </w:rPr>
                              <w:t>10. SAÚDE, SEGURANÇA,</w:t>
                            </w:r>
                            <w:r w:rsidRPr="00742E0C">
                              <w:rPr>
                                <w:rFonts w:ascii="Arial Narrow" w:hAnsi="Arial Narrow"/>
                                <w:color w:val="FFFFFF" w:themeColor="background1"/>
                                <w:sz w:val="24"/>
                                <w:szCs w:val="24"/>
                              </w:rPr>
                              <w:t xml:space="preserve"> MEIO AMBIENTE</w:t>
                            </w:r>
                            <w:bookmarkEnd w:id="54"/>
                            <w:bookmarkEnd w:id="55"/>
                            <w:bookmarkEnd w:id="56"/>
                            <w:bookmarkEnd w:id="57"/>
                            <w:bookmarkEnd w:id="58"/>
                            <w:bookmarkEnd w:id="59"/>
                            <w:r>
                              <w:rPr>
                                <w:rFonts w:ascii="Arial Narrow" w:hAnsi="Arial Narrow"/>
                                <w:color w:val="FFFFFF" w:themeColor="background1"/>
                                <w:sz w:val="24"/>
                                <w:szCs w:val="24"/>
                              </w:rPr>
                              <w:t>, PRIVACIDADE DE DADOS E SEGURANÇA DA INFORMAÇÃO</w:t>
                            </w:r>
                          </w:p>
                        </w:txbxContent>
                      </wps:txbx>
                      <wps:bodyPr rot="0" vert="horz" wrap="square" lIns="91440" tIns="45720" rIns="91440" bIns="45720" anchor="t" anchorCtr="0" upright="1">
                        <a:noAutofit/>
                      </wps:bodyPr>
                    </wps:wsp>
                  </a:graphicData>
                </a:graphic>
              </wp:inline>
            </w:drawing>
          </mc:Choice>
          <mc:Fallback>
            <w:pict>
              <v:shape w14:anchorId="16DE76AA" id="Caixa de texto 45" o:spid="_x0000_s1035" type="#_x0000_t202" style="width:423pt;height: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" fillcolor="#1f497d [3215]" stroked="f" strokeweight="1.5pt">
                <v:textbox>
                  <w:txbxContent>
                    <w:p w14:paraId="24916B79" w14:textId="0F4B3CE6" w:rsidR="0046630B" w:rsidRPr="00120D6D"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111" w:name="_Toc16084032"/>
                      <w:bookmarkStart w:id="112" w:name="_Toc16084075"/>
                      <w:bookmarkStart w:id="113" w:name="_Toc16243824"/>
                      <w:bookmarkStart w:id="114" w:name="_Toc29820440"/>
                      <w:bookmarkStart w:id="115" w:name="_Toc29820552"/>
                      <w:bookmarkStart w:id="116" w:name="_Toc46908583"/>
                      <w:r>
                        <w:rPr>
                          <w:rFonts w:ascii="Arial Narrow" w:hAnsi="Arial Narrow"/>
                          <w:color w:val="FFFFFF" w:themeColor="background1"/>
                          <w:sz w:val="24"/>
                          <w:szCs w:val="24"/>
                        </w:rPr>
                        <w:t>10. SAÚDE, SEGURANÇA,</w:t>
                      </w:r>
                      <w:r w:rsidRPr="00742E0C">
                        <w:rPr>
                          <w:rFonts w:ascii="Arial Narrow" w:hAnsi="Arial Narrow"/>
                          <w:color w:val="FFFFFF" w:themeColor="background1"/>
                          <w:sz w:val="24"/>
                          <w:szCs w:val="24"/>
                        </w:rPr>
                        <w:t xml:space="preserve"> MEIO AMBIENTE</w:t>
                      </w:r>
                      <w:bookmarkEnd w:id="111"/>
                      <w:bookmarkEnd w:id="112"/>
                      <w:bookmarkEnd w:id="113"/>
                      <w:bookmarkEnd w:id="114"/>
                      <w:bookmarkEnd w:id="115"/>
                      <w:bookmarkEnd w:id="116"/>
                      <w:r>
                        <w:rPr>
                          <w:rFonts w:ascii="Arial Narrow" w:hAnsi="Arial Narrow"/>
                          <w:color w:val="FFFFFF" w:themeColor="background1"/>
                          <w:sz w:val="24"/>
                          <w:szCs w:val="24"/>
                        </w:rPr>
                        <w:t>, PRIVACIDADE DE DADOS E SEGURANÇA DA INFORMAÇÃO</w:t>
                      </w:r>
                    </w:p>
                  </w:txbxContent>
                </v:textbox>
                <w10:anchorlock/>
              </v:shape>
            </w:pict>
          </mc:Fallback>
        </mc:AlternateContent>
      </w:r>
    </w:p>
    <w:p w14:paraId="4C4898B4" w14:textId="77777777" w:rsidR="00742E0C" w:rsidRPr="00261E9B" w:rsidRDefault="00742E0C" w:rsidP="001D6465">
      <w:pPr>
        <w:jc w:val="both"/>
        <w:rPr>
          <w:rFonts w:ascii="Arial" w:hAnsi="Arial" w:cs="Arial"/>
          <w:sz w:val="20"/>
          <w:szCs w:val="20"/>
          <w:u w:val="single"/>
        </w:rPr>
      </w:pPr>
    </w:p>
    <w:p w14:paraId="755707FD" w14:textId="77777777" w:rsidR="004143D1" w:rsidRPr="0091450D" w:rsidRDefault="004143D1" w:rsidP="0091450D">
      <w:pPr>
        <w:spacing w:after="0" w:line="360" w:lineRule="auto"/>
        <w:ind w:firstLine="851"/>
        <w:jc w:val="both"/>
        <w:rPr>
          <w:rFonts w:ascii="Arial" w:hAnsi="Arial" w:cs="Arial"/>
          <w:b/>
          <w:sz w:val="20"/>
          <w:szCs w:val="20"/>
          <w:u w:val="single"/>
        </w:rPr>
      </w:pPr>
      <w:r w:rsidRPr="0091450D">
        <w:rPr>
          <w:rFonts w:ascii="Arial" w:hAnsi="Arial" w:cs="Arial"/>
          <w:b/>
          <w:sz w:val="20"/>
          <w:szCs w:val="20"/>
          <w:u w:val="single"/>
        </w:rPr>
        <w:t>ORIENTAÇÕES RELATIVAS À SEGURANÇA</w:t>
      </w:r>
    </w:p>
    <w:p w14:paraId="4B551F48" w14:textId="31F6CF75" w:rsidR="004143D1" w:rsidRPr="0091450D" w:rsidRDefault="004143D1" w:rsidP="0091450D">
      <w:pPr>
        <w:pStyle w:val="PargrafodaLista"/>
        <w:spacing w:after="0" w:line="360" w:lineRule="auto"/>
        <w:ind w:left="0" w:firstLine="851"/>
        <w:contextualSpacing w:val="0"/>
        <w:jc w:val="both"/>
        <w:rPr>
          <w:rFonts w:ascii="Arial" w:hAnsi="Arial" w:cs="Arial"/>
          <w:sz w:val="20"/>
          <w:szCs w:val="20"/>
        </w:rPr>
      </w:pPr>
      <w:r w:rsidRPr="0091450D">
        <w:rPr>
          <w:rFonts w:ascii="Arial" w:hAnsi="Arial" w:cs="Arial"/>
          <w:sz w:val="20"/>
          <w:szCs w:val="20"/>
        </w:rPr>
        <w:t>As orientações a seguir deverão ser seguidas no início e ao longo de todo o Contrato.</w:t>
      </w:r>
    </w:p>
    <w:p w14:paraId="4E9CC4BE" w14:textId="7CDB9490" w:rsidR="005A67F4" w:rsidRPr="0091450D" w:rsidRDefault="005A67F4" w:rsidP="0091450D">
      <w:pPr>
        <w:pStyle w:val="PargrafodaLista"/>
        <w:spacing w:after="0" w:line="360" w:lineRule="auto"/>
        <w:ind w:left="0" w:firstLine="851"/>
        <w:contextualSpacing w:val="0"/>
        <w:jc w:val="both"/>
        <w:rPr>
          <w:rFonts w:ascii="Arial" w:hAnsi="Arial" w:cs="Arial"/>
          <w:sz w:val="20"/>
          <w:szCs w:val="20"/>
        </w:rPr>
      </w:pPr>
      <w:r w:rsidRPr="0091450D">
        <w:rPr>
          <w:rFonts w:ascii="Arial" w:hAnsi="Arial" w:cs="Arial"/>
          <w:sz w:val="20"/>
          <w:szCs w:val="20"/>
        </w:rPr>
        <w:t>Requisitos Legais e/ou Normativos Internos: Portaria nº 3.214/78/TEM; Procedimentos e Normas Internas EMAP/Porto do Itaqui; Código de Trânsito Brasileiro - CTB.</w:t>
      </w:r>
    </w:p>
    <w:p w14:paraId="0E6269AF" w14:textId="77777777" w:rsidR="00021DA4" w:rsidRPr="0091450D" w:rsidRDefault="00021DA4" w:rsidP="0091450D">
      <w:pPr>
        <w:pStyle w:val="PargrafodaLista"/>
        <w:spacing w:after="0" w:line="360" w:lineRule="auto"/>
        <w:ind w:left="0" w:firstLine="851"/>
        <w:contextualSpacing w:val="0"/>
        <w:jc w:val="both"/>
        <w:rPr>
          <w:rFonts w:ascii="Arial" w:hAnsi="Arial" w:cs="Arial"/>
          <w:b/>
          <w:sz w:val="20"/>
          <w:szCs w:val="20"/>
        </w:rPr>
      </w:pPr>
    </w:p>
    <w:p w14:paraId="0EDF4AF5" w14:textId="093D43E5" w:rsidR="00021DA4" w:rsidRPr="0091450D" w:rsidRDefault="00021DA4" w:rsidP="0091450D">
      <w:pPr>
        <w:pStyle w:val="PargrafodaLista"/>
        <w:spacing w:after="0" w:line="360" w:lineRule="auto"/>
        <w:ind w:left="0" w:firstLine="851"/>
        <w:contextualSpacing w:val="0"/>
        <w:jc w:val="both"/>
        <w:rPr>
          <w:rFonts w:ascii="Arial" w:hAnsi="Arial" w:cs="Arial"/>
          <w:b/>
          <w:sz w:val="20"/>
          <w:szCs w:val="20"/>
        </w:rPr>
      </w:pPr>
      <w:r w:rsidRPr="0091450D">
        <w:rPr>
          <w:rFonts w:ascii="Arial" w:hAnsi="Arial" w:cs="Arial"/>
          <w:b/>
          <w:sz w:val="20"/>
          <w:szCs w:val="20"/>
        </w:rPr>
        <w:t>CONDUÇÃO DE VEÍCULOS AUTOMOTORES</w:t>
      </w:r>
    </w:p>
    <w:p w14:paraId="3E6DBDB5"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Apresentar cópia da Habilitação de todos os condutores de veículo, conforme categoria dos veículos a serem conduzidos;</w:t>
      </w:r>
    </w:p>
    <w:p w14:paraId="338071DE"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Cumprimento das Regras de Trânsito do Itaqui; </w:t>
      </w:r>
    </w:p>
    <w:p w14:paraId="7833ADE7"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Todos os veículos deverão ser identificados com logomarca da empresa nas laterais do veículo;</w:t>
      </w:r>
    </w:p>
    <w:p w14:paraId="4D79FB43"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Os veículos deverão passar por inspeções e manutenções periódicas;</w:t>
      </w:r>
    </w:p>
    <w:p w14:paraId="4287C2E8"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Todos os veículos que estiverem transportando carga com excesso lateral e longitudinal deverão ser conduzidos com escolta;</w:t>
      </w:r>
    </w:p>
    <w:p w14:paraId="521C7B35"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Todos os veículos deverão passar por inspeção antes de acessar a área operacional para verificação de regularidade;</w:t>
      </w:r>
    </w:p>
    <w:p w14:paraId="04D7F588"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Nos canteiros de obras - deverá ser instalada sinalização de trânsito no entorno da obra a fim de orientar os motoristas sobre as condições das vias e regulamentar a velocidade permitida para a via;</w:t>
      </w:r>
    </w:p>
    <w:p w14:paraId="01905A2A"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Elaborar procedimento específico para condução dos veículos e treinar os condutores de veículos no mesmo;</w:t>
      </w:r>
    </w:p>
    <w:p w14:paraId="51B693A9"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Deverá ser elaborado inventário dos veículos, além de plano de manutenção preventiva;</w:t>
      </w:r>
    </w:p>
    <w:p w14:paraId="7CF134DF"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Não transportar carga dentro da cabine do veículo;</w:t>
      </w:r>
    </w:p>
    <w:p w14:paraId="3E3825FA" w14:textId="40223FAA"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Realizar treinamento interno de direção defensiva EMAP.</w:t>
      </w:r>
    </w:p>
    <w:p w14:paraId="4FDED1D3" w14:textId="630BD8DD" w:rsidR="005A67F4" w:rsidRPr="0091450D" w:rsidRDefault="005A67F4" w:rsidP="0091450D">
      <w:pPr>
        <w:pStyle w:val="PargrafodaLista"/>
        <w:spacing w:after="0" w:line="360" w:lineRule="auto"/>
        <w:ind w:left="0" w:firstLine="851"/>
        <w:contextualSpacing w:val="0"/>
        <w:jc w:val="both"/>
        <w:rPr>
          <w:rFonts w:ascii="Arial" w:hAnsi="Arial" w:cs="Arial"/>
          <w:sz w:val="20"/>
          <w:szCs w:val="20"/>
          <w:highlight w:val="yellow"/>
        </w:rPr>
      </w:pPr>
    </w:p>
    <w:p w14:paraId="588B840E" w14:textId="297EB7DA" w:rsidR="00021DA4" w:rsidRPr="0091450D" w:rsidRDefault="00021DA4" w:rsidP="0091450D">
      <w:pPr>
        <w:pStyle w:val="PargrafodaLista"/>
        <w:spacing w:after="0" w:line="360" w:lineRule="auto"/>
        <w:ind w:left="0" w:firstLine="851"/>
        <w:contextualSpacing w:val="0"/>
        <w:jc w:val="both"/>
        <w:rPr>
          <w:rFonts w:ascii="Arial" w:hAnsi="Arial" w:cs="Arial"/>
          <w:b/>
          <w:sz w:val="20"/>
          <w:szCs w:val="20"/>
          <w:highlight w:val="yellow"/>
        </w:rPr>
      </w:pPr>
      <w:r w:rsidRPr="0091450D">
        <w:rPr>
          <w:rFonts w:ascii="Arial" w:hAnsi="Arial" w:cs="Arial"/>
          <w:b/>
          <w:sz w:val="20"/>
          <w:szCs w:val="20"/>
        </w:rPr>
        <w:t>OPERAÇÃO DE EQUIPAMENTOS MÓVEIS</w:t>
      </w:r>
    </w:p>
    <w:p w14:paraId="70DCA3D6" w14:textId="0437B662"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p>
    <w:p w14:paraId="5B8633AA" w14:textId="1702FB50"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Apresentar cópia da Habilitação de todos os operadores de equipamentos móveis;</w:t>
      </w:r>
    </w:p>
    <w:p w14:paraId="4678EDEE" w14:textId="6FF5B27F"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Os exames médicos deverão ser realizados conforme PCMSO da empresa e exposição ocupacional dos empregados; </w:t>
      </w:r>
    </w:p>
    <w:p w14:paraId="284C8FE4" w14:textId="3A43816B"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Cumprimento das Regras de Ouro no Trânsito do Itaqui; </w:t>
      </w:r>
    </w:p>
    <w:p w14:paraId="1C38DBCC" w14:textId="20A683AE"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Todos os equipamentos móveis deverão estar identificados com logomarca da empresa nas laterais do equipamento;</w:t>
      </w:r>
    </w:p>
    <w:p w14:paraId="4C54DCE7" w14:textId="1DDA4279"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equipamentos de transporte de carga deverão ter sua capacidade indicada no próprio equipamento;</w:t>
      </w:r>
    </w:p>
    <w:p w14:paraId="6EAB61CE" w14:textId="12C2E56F"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equipamentos deverão passar por inspeções e manutenções periódicas;</w:t>
      </w:r>
    </w:p>
    <w:p w14:paraId="3FD41E83" w14:textId="758CE9A2"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Uso obrigatório de </w:t>
      </w:r>
      <w:proofErr w:type="spellStart"/>
      <w:r w:rsidRPr="0091450D">
        <w:rPr>
          <w:rFonts w:ascii="Arial" w:hAnsi="Arial" w:cs="Arial"/>
          <w:sz w:val="20"/>
          <w:szCs w:val="20"/>
        </w:rPr>
        <w:t>giroflex</w:t>
      </w:r>
      <w:proofErr w:type="spellEnd"/>
      <w:r w:rsidRPr="0091450D">
        <w:rPr>
          <w:rFonts w:ascii="Arial" w:hAnsi="Arial" w:cs="Arial"/>
          <w:sz w:val="20"/>
          <w:szCs w:val="20"/>
        </w:rPr>
        <w:t xml:space="preserve"> e sinal sonoro de ré;</w:t>
      </w:r>
    </w:p>
    <w:p w14:paraId="47A35909" w14:textId="5881679E"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Todos os veículos ou máquinas que estiverem transportando carga com excesso lateral ou longitudinal deverão ser conduzidos com escolta;</w:t>
      </w:r>
    </w:p>
    <w:p w14:paraId="609B991E" w14:textId="3DD1429A"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operadores deverão cumprir sinalização interna do Porto do Itaqui;</w:t>
      </w:r>
    </w:p>
    <w:p w14:paraId="4C4DEE7C" w14:textId="53A3C3D8"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condutores deverão portar o crachá de identificação de operador;</w:t>
      </w:r>
    </w:p>
    <w:p w14:paraId="64C2FC09" w14:textId="0CB94887"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Todos os equipamentos deverão passar por inspeção antes de acessar a área operacional para verificação de regularidade;</w:t>
      </w:r>
    </w:p>
    <w:p w14:paraId="274BE22D" w14:textId="5422C5B3"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Deverá ser elaborado inventário dos equipamentos móveis e semimóveis, além de plano de manutenção preventiva; </w:t>
      </w:r>
    </w:p>
    <w:p w14:paraId="23A736E0" w14:textId="7E6AD682"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Apresentar certificado que comprove a qualificação profissional para a operação de equipamentos.</w:t>
      </w:r>
    </w:p>
    <w:p w14:paraId="63B4365B" w14:textId="77777777" w:rsidR="00021DA4" w:rsidRPr="0091450D" w:rsidRDefault="00021DA4" w:rsidP="0091450D">
      <w:pPr>
        <w:pStyle w:val="PargrafodaLista"/>
        <w:spacing w:after="0" w:line="360" w:lineRule="auto"/>
        <w:ind w:left="0" w:firstLine="851"/>
        <w:jc w:val="both"/>
        <w:rPr>
          <w:rFonts w:ascii="Arial" w:hAnsi="Arial" w:cs="Arial"/>
          <w:sz w:val="20"/>
          <w:szCs w:val="20"/>
        </w:rPr>
      </w:pPr>
    </w:p>
    <w:p w14:paraId="5248D88E" w14:textId="60F75048" w:rsidR="00021DA4" w:rsidRPr="0091450D" w:rsidRDefault="00021DA4" w:rsidP="0091450D">
      <w:pPr>
        <w:spacing w:after="0" w:line="360" w:lineRule="auto"/>
        <w:ind w:firstLine="851"/>
        <w:jc w:val="both"/>
        <w:rPr>
          <w:rFonts w:ascii="Arial" w:hAnsi="Arial" w:cs="Arial"/>
          <w:b/>
          <w:sz w:val="20"/>
          <w:szCs w:val="20"/>
          <w:highlight w:val="yellow"/>
        </w:rPr>
      </w:pPr>
      <w:r w:rsidRPr="0091450D">
        <w:rPr>
          <w:rFonts w:ascii="Arial" w:hAnsi="Arial" w:cs="Arial"/>
          <w:b/>
          <w:sz w:val="20"/>
          <w:szCs w:val="20"/>
        </w:rPr>
        <w:t>ATIVIDADES E OPERAÇÕES PERIGOSAS (PERICULOSIDADE) ENVOLVENDO EXPOSIÇÃO A ENERGIA ELÉTRICA</w:t>
      </w:r>
    </w:p>
    <w:p w14:paraId="48BB4EF8" w14:textId="64BCAE55"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p>
    <w:p w14:paraId="54D1567C" w14:textId="7408BC68"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Apresentar certificado dos empregados em comprovação de qualificação profissional para realização de atividades envolvendo eletricidade;</w:t>
      </w:r>
    </w:p>
    <w:p w14:paraId="26E85D02" w14:textId="44980D4A"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Apresentar certificado do curso de NR-10 dos empregados envolvidos com atividades com eletricidade;</w:t>
      </w:r>
    </w:p>
    <w:p w14:paraId="7DEFBD71" w14:textId="0C900E5A"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Apresentar prontuário elétrico e laudo de aterramento; </w:t>
      </w:r>
    </w:p>
    <w:p w14:paraId="19F541F6" w14:textId="242EE9FF"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Elaboração de procedimento específico para as atividades de elétrica e treinar os executantes no mesmo;</w:t>
      </w:r>
    </w:p>
    <w:p w14:paraId="2EB3D70E" w14:textId="27E6D098"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Aterramento do container.</w:t>
      </w:r>
    </w:p>
    <w:p w14:paraId="09AE660A" w14:textId="38FCBFC6" w:rsidR="00021DA4" w:rsidRPr="0091450D" w:rsidRDefault="00021DA4" w:rsidP="0091450D">
      <w:pPr>
        <w:spacing w:after="0" w:line="360" w:lineRule="auto"/>
        <w:ind w:firstLine="851"/>
        <w:jc w:val="both"/>
        <w:rPr>
          <w:rFonts w:ascii="Arial" w:hAnsi="Arial" w:cs="Arial"/>
          <w:b/>
          <w:sz w:val="20"/>
          <w:szCs w:val="20"/>
          <w:highlight w:val="yellow"/>
          <w:u w:val="single"/>
        </w:rPr>
      </w:pPr>
    </w:p>
    <w:p w14:paraId="5355DCB4" w14:textId="06322373" w:rsidR="00021DA4" w:rsidRPr="0091450D" w:rsidRDefault="00021DA4" w:rsidP="0091450D">
      <w:pPr>
        <w:spacing w:after="0" w:line="360" w:lineRule="auto"/>
        <w:ind w:firstLine="851"/>
        <w:jc w:val="both"/>
        <w:rPr>
          <w:rFonts w:ascii="Arial" w:hAnsi="Arial" w:cs="Arial"/>
          <w:b/>
          <w:sz w:val="20"/>
          <w:szCs w:val="20"/>
          <w:highlight w:val="yellow"/>
        </w:rPr>
      </w:pPr>
      <w:r w:rsidRPr="0091450D">
        <w:rPr>
          <w:rFonts w:ascii="Arial" w:hAnsi="Arial" w:cs="Arial"/>
          <w:b/>
          <w:sz w:val="20"/>
          <w:szCs w:val="20"/>
        </w:rPr>
        <w:t>TRABALHO PRÓXIMO A VALAS, TALUDES OU PILHAS</w:t>
      </w:r>
    </w:p>
    <w:p w14:paraId="68300C7B" w14:textId="559B4E5F"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p>
    <w:p w14:paraId="165BC798" w14:textId="24D7FF03"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Os exames médicos deverão ser realizados conforme PCMSO da empresa e exposição ocupacional dos empregados; </w:t>
      </w:r>
    </w:p>
    <w:p w14:paraId="5A04BDD3" w14:textId="116521B5"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Deve ser realizada a avaliação de estabilidade do material antes de realizar atividades próximos a taludes;</w:t>
      </w:r>
    </w:p>
    <w:p w14:paraId="02F33CEB" w14:textId="690B8DCA"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Adoção de escoramento - Seguir as recomendações da RTP 03/ NR18 - escavações, fundações e desmonte de rochas;</w:t>
      </w:r>
    </w:p>
    <w:p w14:paraId="4874C11D" w14:textId="63F7CEC2"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Adoção de proteção contra quedas de pessoas / materiais; </w:t>
      </w:r>
    </w:p>
    <w:p w14:paraId="422142CA" w14:textId="3E17A767"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Deverá ser instalado sistema de guarda-corpo fixo no perímetro das valas ou taludes;</w:t>
      </w:r>
    </w:p>
    <w:p w14:paraId="110C1448" w14:textId="2CC0248D"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Para acesso das valas ou taludes deverá ser utilizada escada de acesso; </w:t>
      </w:r>
    </w:p>
    <w:p w14:paraId="2EBDEDDC" w14:textId="3FF1FB8E"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Elaboração de procedimento específico para atividades nessas circunstâncias e treinamentos dos empregados no mesmo.</w:t>
      </w:r>
    </w:p>
    <w:p w14:paraId="5DC8E6C8" w14:textId="3211A580" w:rsidR="00021DA4" w:rsidRPr="0091450D" w:rsidRDefault="00021DA4" w:rsidP="0091450D">
      <w:pPr>
        <w:spacing w:after="0" w:line="360" w:lineRule="auto"/>
        <w:ind w:firstLine="851"/>
        <w:jc w:val="both"/>
        <w:rPr>
          <w:rFonts w:ascii="Arial" w:hAnsi="Arial" w:cs="Arial"/>
          <w:sz w:val="20"/>
          <w:szCs w:val="20"/>
        </w:rPr>
      </w:pPr>
    </w:p>
    <w:p w14:paraId="6A06E003" w14:textId="2686580E"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RISCO DE ATAQUE DE ANIMAIS E INSETOS</w:t>
      </w:r>
    </w:p>
    <w:p w14:paraId="25A30493" w14:textId="3F14FF08"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r w:rsidR="003A31F2" w:rsidRPr="0091450D">
        <w:rPr>
          <w:rFonts w:ascii="Arial" w:hAnsi="Arial" w:cs="Arial"/>
          <w:sz w:val="20"/>
          <w:szCs w:val="20"/>
        </w:rPr>
        <w:t>;</w:t>
      </w:r>
    </w:p>
    <w:p w14:paraId="79F33E29" w14:textId="307EB1B8"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Os exames médicos deverão ser realizados conforme PCMSO da empresa e exposição ocupacional dos empregados</w:t>
      </w:r>
      <w:r w:rsidR="003A31F2" w:rsidRPr="0091450D">
        <w:rPr>
          <w:rFonts w:ascii="Arial" w:hAnsi="Arial" w:cs="Arial"/>
          <w:sz w:val="20"/>
          <w:szCs w:val="20"/>
        </w:rPr>
        <w:t>;</w:t>
      </w:r>
    </w:p>
    <w:p w14:paraId="03A4A508" w14:textId="771F6FD0"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3A31F2" w:rsidRPr="0091450D">
        <w:rPr>
          <w:rFonts w:ascii="Arial" w:hAnsi="Arial" w:cs="Arial"/>
          <w:sz w:val="20"/>
          <w:szCs w:val="20"/>
        </w:rPr>
        <w:t>;</w:t>
      </w:r>
    </w:p>
    <w:p w14:paraId="5E5BDA61" w14:textId="1EF5E196"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Uso de </w:t>
      </w:r>
      <w:proofErr w:type="spellStart"/>
      <w:r w:rsidRPr="0091450D">
        <w:rPr>
          <w:rFonts w:ascii="Arial" w:hAnsi="Arial" w:cs="Arial"/>
          <w:sz w:val="20"/>
          <w:szCs w:val="20"/>
        </w:rPr>
        <w:t>EPI’s</w:t>
      </w:r>
      <w:proofErr w:type="spellEnd"/>
      <w:r w:rsidRPr="0091450D">
        <w:rPr>
          <w:rFonts w:ascii="Arial" w:hAnsi="Arial" w:cs="Arial"/>
          <w:sz w:val="20"/>
          <w:szCs w:val="20"/>
        </w:rPr>
        <w:t xml:space="preserve"> adequados (Ex.: Coturnos/perneiras para proteção da</w:t>
      </w:r>
      <w:r w:rsidR="003A31F2" w:rsidRPr="0091450D">
        <w:rPr>
          <w:rFonts w:ascii="Arial" w:hAnsi="Arial" w:cs="Arial"/>
          <w:sz w:val="20"/>
          <w:szCs w:val="20"/>
        </w:rPr>
        <w:t xml:space="preserve">s pernas, </w:t>
      </w:r>
      <w:proofErr w:type="spellStart"/>
      <w:r w:rsidR="003A31F2" w:rsidRPr="0091450D">
        <w:rPr>
          <w:rFonts w:ascii="Arial" w:hAnsi="Arial" w:cs="Arial"/>
          <w:sz w:val="20"/>
          <w:szCs w:val="20"/>
        </w:rPr>
        <w:t>etc</w:t>
      </w:r>
      <w:proofErr w:type="spellEnd"/>
      <w:r w:rsidRPr="0091450D">
        <w:rPr>
          <w:rFonts w:ascii="Arial" w:hAnsi="Arial" w:cs="Arial"/>
          <w:sz w:val="20"/>
          <w:szCs w:val="20"/>
        </w:rPr>
        <w:t>)</w:t>
      </w:r>
      <w:r w:rsidR="003A31F2" w:rsidRPr="0091450D">
        <w:rPr>
          <w:rFonts w:ascii="Arial" w:hAnsi="Arial" w:cs="Arial"/>
          <w:sz w:val="20"/>
          <w:szCs w:val="20"/>
        </w:rPr>
        <w:t>;</w:t>
      </w:r>
    </w:p>
    <w:p w14:paraId="04D5971B" w14:textId="6BDDF951"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Uso de repelentes pelos empregados</w:t>
      </w:r>
      <w:r w:rsidR="003A31F2" w:rsidRPr="0091450D">
        <w:rPr>
          <w:rFonts w:ascii="Arial" w:hAnsi="Arial" w:cs="Arial"/>
          <w:sz w:val="20"/>
          <w:szCs w:val="20"/>
        </w:rPr>
        <w:t>;</w:t>
      </w:r>
    </w:p>
    <w:p w14:paraId="11128E73" w14:textId="32561D30"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Todos os empregados deverão estar com suas vacinas em dia</w:t>
      </w:r>
      <w:r w:rsidR="003A31F2" w:rsidRPr="0091450D">
        <w:rPr>
          <w:rFonts w:ascii="Arial" w:hAnsi="Arial" w:cs="Arial"/>
          <w:sz w:val="20"/>
          <w:szCs w:val="20"/>
        </w:rPr>
        <w:t>;</w:t>
      </w:r>
    </w:p>
    <w:p w14:paraId="0FEF88A1" w14:textId="64892336"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A empresa deverá manter equipamentos e dispositivos de primeiros socorros, além de pessoas treinadas para o caso de emergências durante as atividades</w:t>
      </w:r>
      <w:r w:rsidR="003A31F2" w:rsidRPr="0091450D">
        <w:rPr>
          <w:rFonts w:ascii="Arial" w:hAnsi="Arial" w:cs="Arial"/>
          <w:sz w:val="20"/>
          <w:szCs w:val="20"/>
        </w:rPr>
        <w:t>;</w:t>
      </w:r>
    </w:p>
    <w:p w14:paraId="73593A76" w14:textId="7D18455F"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Deverá disponibilizar meios eficientes para comunicação, a fim de atender às exigências do plano de emergência</w:t>
      </w:r>
      <w:r w:rsidR="003A31F2" w:rsidRPr="0091450D">
        <w:rPr>
          <w:rFonts w:ascii="Arial" w:hAnsi="Arial" w:cs="Arial"/>
          <w:sz w:val="20"/>
          <w:szCs w:val="20"/>
        </w:rPr>
        <w:t>;</w:t>
      </w:r>
      <w:r w:rsidRPr="0091450D">
        <w:rPr>
          <w:rFonts w:ascii="Arial" w:hAnsi="Arial" w:cs="Arial"/>
          <w:sz w:val="20"/>
          <w:szCs w:val="20"/>
        </w:rPr>
        <w:t xml:space="preserve"> </w:t>
      </w:r>
    </w:p>
    <w:p w14:paraId="4124C6FD" w14:textId="44C52934"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Os colaboradores deverão ser orientados a não intervirem contra os animais peçonhentos encontrados nos locais das atividades, pois este é um papel do corpo de bombeiros</w:t>
      </w:r>
      <w:r w:rsidR="003A31F2" w:rsidRPr="0091450D">
        <w:rPr>
          <w:rFonts w:ascii="Arial" w:hAnsi="Arial" w:cs="Arial"/>
          <w:sz w:val="20"/>
          <w:szCs w:val="20"/>
        </w:rPr>
        <w:t>;</w:t>
      </w:r>
    </w:p>
    <w:p w14:paraId="3AF2B725" w14:textId="760F6732"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Deverá ser realizado treinamento sobre animais peçonhentos para todos os colaboradores</w:t>
      </w:r>
      <w:r w:rsidR="003A31F2" w:rsidRPr="0091450D">
        <w:rPr>
          <w:rFonts w:ascii="Arial" w:hAnsi="Arial" w:cs="Arial"/>
          <w:sz w:val="20"/>
          <w:szCs w:val="20"/>
        </w:rPr>
        <w:t>;</w:t>
      </w:r>
      <w:r w:rsidRPr="0091450D">
        <w:rPr>
          <w:rFonts w:ascii="Arial" w:hAnsi="Arial" w:cs="Arial"/>
          <w:sz w:val="20"/>
          <w:szCs w:val="20"/>
        </w:rPr>
        <w:t xml:space="preserve"> </w:t>
      </w:r>
    </w:p>
    <w:p w14:paraId="0C68DB1D" w14:textId="6B62ABFC"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Os colaboradores que executarem atividades a céu aberto deverão receber protetor solar</w:t>
      </w:r>
      <w:r w:rsidR="003A31F2" w:rsidRPr="0091450D">
        <w:rPr>
          <w:rFonts w:ascii="Arial" w:hAnsi="Arial" w:cs="Arial"/>
          <w:sz w:val="20"/>
          <w:szCs w:val="20"/>
        </w:rPr>
        <w:t>;</w:t>
      </w:r>
      <w:r w:rsidRPr="0091450D">
        <w:rPr>
          <w:rFonts w:ascii="Arial" w:hAnsi="Arial" w:cs="Arial"/>
          <w:sz w:val="20"/>
          <w:szCs w:val="20"/>
        </w:rPr>
        <w:t xml:space="preserve"> </w:t>
      </w:r>
    </w:p>
    <w:p w14:paraId="59CDED0C" w14:textId="0CA3AB78"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Deverá ser disponibilizado banheiros químicos a serem dispostos a no máximo 150 metros de distância das frentes de serviço.</w:t>
      </w:r>
    </w:p>
    <w:p w14:paraId="0844932F" w14:textId="37AAAFA5" w:rsidR="00021DA4" w:rsidRPr="0091450D" w:rsidRDefault="00021DA4" w:rsidP="0091450D">
      <w:pPr>
        <w:spacing w:after="0" w:line="360" w:lineRule="auto"/>
        <w:ind w:firstLine="851"/>
        <w:jc w:val="both"/>
        <w:rPr>
          <w:rFonts w:ascii="Arial" w:hAnsi="Arial" w:cs="Arial"/>
          <w:sz w:val="20"/>
          <w:szCs w:val="20"/>
        </w:rPr>
      </w:pPr>
    </w:p>
    <w:p w14:paraId="2A2112A0" w14:textId="0E08A606" w:rsidR="00021DA4" w:rsidRPr="0091450D" w:rsidRDefault="00021DA4" w:rsidP="0091450D">
      <w:pPr>
        <w:spacing w:after="0" w:line="360" w:lineRule="auto"/>
        <w:ind w:firstLine="851"/>
        <w:jc w:val="both"/>
        <w:rPr>
          <w:rFonts w:ascii="Arial" w:hAnsi="Arial" w:cs="Arial"/>
          <w:b/>
          <w:sz w:val="20"/>
          <w:szCs w:val="20"/>
          <w:highlight w:val="yellow"/>
        </w:rPr>
      </w:pPr>
      <w:r w:rsidRPr="0091450D">
        <w:rPr>
          <w:rFonts w:ascii="Arial" w:hAnsi="Arial" w:cs="Arial"/>
          <w:b/>
          <w:sz w:val="20"/>
          <w:szCs w:val="20"/>
        </w:rPr>
        <w:t>CONTATO COM AGENTES BIOLÓGICOS</w:t>
      </w:r>
    </w:p>
    <w:p w14:paraId="2E10D6D9" w14:textId="41BD6523" w:rsidR="00021DA4" w:rsidRPr="0091450D" w:rsidRDefault="00021DA4" w:rsidP="0091450D">
      <w:pPr>
        <w:pStyle w:val="PargrafodaLista"/>
        <w:numPr>
          <w:ilvl w:val="0"/>
          <w:numId w:val="53"/>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r w:rsidR="003A31F2" w:rsidRPr="0091450D">
        <w:rPr>
          <w:rFonts w:ascii="Arial" w:hAnsi="Arial" w:cs="Arial"/>
          <w:sz w:val="20"/>
          <w:szCs w:val="20"/>
        </w:rPr>
        <w:t>;</w:t>
      </w:r>
    </w:p>
    <w:p w14:paraId="570F05D1" w14:textId="67E69761" w:rsidR="00021DA4" w:rsidRPr="0091450D" w:rsidRDefault="00021DA4" w:rsidP="0091450D">
      <w:pPr>
        <w:pStyle w:val="PargrafodaLista"/>
        <w:numPr>
          <w:ilvl w:val="0"/>
          <w:numId w:val="53"/>
        </w:numPr>
        <w:spacing w:after="0" w:line="360" w:lineRule="auto"/>
        <w:ind w:left="0" w:firstLine="851"/>
        <w:jc w:val="both"/>
        <w:rPr>
          <w:rFonts w:ascii="Arial" w:hAnsi="Arial" w:cs="Arial"/>
          <w:sz w:val="20"/>
          <w:szCs w:val="20"/>
        </w:rPr>
      </w:pPr>
      <w:r w:rsidRPr="0091450D">
        <w:rPr>
          <w:rFonts w:ascii="Arial" w:hAnsi="Arial" w:cs="Arial"/>
          <w:sz w:val="20"/>
          <w:szCs w:val="20"/>
        </w:rPr>
        <w:t>Os exames médicos deverão ser realizados conforme PCMSO da empresa e exposição ocupacional dos empregados</w:t>
      </w:r>
      <w:r w:rsidR="003A31F2" w:rsidRPr="0091450D">
        <w:rPr>
          <w:rFonts w:ascii="Arial" w:hAnsi="Arial" w:cs="Arial"/>
          <w:sz w:val="20"/>
          <w:szCs w:val="20"/>
        </w:rPr>
        <w:t>;</w:t>
      </w:r>
    </w:p>
    <w:p w14:paraId="57CFE1FB" w14:textId="7F62E7CA" w:rsidR="00021DA4" w:rsidRPr="0091450D" w:rsidRDefault="00021DA4" w:rsidP="0091450D">
      <w:pPr>
        <w:pStyle w:val="PargrafodaLista"/>
        <w:numPr>
          <w:ilvl w:val="0"/>
          <w:numId w:val="53"/>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0D89C60" w14:textId="410DF4DC"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EXPOSIÇÃO A POEIRA, PARTICULADOS, RUÍDO OU UMIDADE</w:t>
      </w:r>
    </w:p>
    <w:p w14:paraId="72B45450" w14:textId="548A0B6F"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r w:rsidR="003A31F2" w:rsidRPr="0091450D">
        <w:rPr>
          <w:rFonts w:ascii="Arial" w:hAnsi="Arial" w:cs="Arial"/>
          <w:sz w:val="20"/>
          <w:szCs w:val="20"/>
        </w:rPr>
        <w:t>;</w:t>
      </w:r>
    </w:p>
    <w:p w14:paraId="0B137488" w14:textId="643FA910"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Os exames médicos deverão ser realizados conforme PCMSO da empresa e exposição ocupacional dos empregados</w:t>
      </w:r>
      <w:r w:rsidR="003A31F2" w:rsidRPr="0091450D">
        <w:rPr>
          <w:rFonts w:ascii="Arial" w:hAnsi="Arial" w:cs="Arial"/>
          <w:sz w:val="20"/>
          <w:szCs w:val="20"/>
        </w:rPr>
        <w:t>;</w:t>
      </w:r>
    </w:p>
    <w:p w14:paraId="046A3570" w14:textId="699A7A5C"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3A31F2" w:rsidRPr="0091450D">
        <w:rPr>
          <w:rFonts w:ascii="Arial" w:hAnsi="Arial" w:cs="Arial"/>
          <w:sz w:val="20"/>
          <w:szCs w:val="20"/>
        </w:rPr>
        <w:t>;</w:t>
      </w:r>
      <w:r w:rsidRPr="0091450D">
        <w:rPr>
          <w:rFonts w:ascii="Arial" w:hAnsi="Arial" w:cs="Arial"/>
          <w:sz w:val="20"/>
          <w:szCs w:val="20"/>
        </w:rPr>
        <w:t xml:space="preserve"> </w:t>
      </w:r>
    </w:p>
    <w:p w14:paraId="7990CDB8" w14:textId="138CFBBD"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Avaliação ambiental para a função</w:t>
      </w:r>
      <w:r w:rsidR="003A31F2" w:rsidRPr="0091450D">
        <w:rPr>
          <w:rFonts w:ascii="Arial" w:hAnsi="Arial" w:cs="Arial"/>
          <w:sz w:val="20"/>
          <w:szCs w:val="20"/>
        </w:rPr>
        <w:t>;</w:t>
      </w:r>
    </w:p>
    <w:p w14:paraId="43310959" w14:textId="4B5054F4"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Implantar Programa de Proteção Respiratória</w:t>
      </w:r>
      <w:r w:rsidR="003A31F2" w:rsidRPr="0091450D">
        <w:rPr>
          <w:rFonts w:ascii="Arial" w:hAnsi="Arial" w:cs="Arial"/>
          <w:sz w:val="20"/>
          <w:szCs w:val="20"/>
        </w:rPr>
        <w:t>;</w:t>
      </w:r>
      <w:r w:rsidRPr="0091450D">
        <w:rPr>
          <w:rFonts w:ascii="Arial" w:hAnsi="Arial" w:cs="Arial"/>
          <w:sz w:val="20"/>
          <w:szCs w:val="20"/>
        </w:rPr>
        <w:t xml:space="preserve"> </w:t>
      </w:r>
    </w:p>
    <w:p w14:paraId="4B407EC3" w14:textId="460AB0DB"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Em pátios abertos, onde não haja pavimentação, deverá haver umectação das vias de acesso, a fim de eliminar a emissão de particulados</w:t>
      </w:r>
      <w:r w:rsidR="003A31F2" w:rsidRPr="0091450D">
        <w:rPr>
          <w:rFonts w:ascii="Arial" w:hAnsi="Arial" w:cs="Arial"/>
          <w:sz w:val="20"/>
          <w:szCs w:val="20"/>
        </w:rPr>
        <w:t>;</w:t>
      </w:r>
      <w:r w:rsidRPr="0091450D">
        <w:rPr>
          <w:rFonts w:ascii="Arial" w:hAnsi="Arial" w:cs="Arial"/>
          <w:sz w:val="20"/>
          <w:szCs w:val="20"/>
        </w:rPr>
        <w:t xml:space="preserve"> </w:t>
      </w:r>
    </w:p>
    <w:p w14:paraId="044BDA1B" w14:textId="61F82DF6"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Implantar Programa de Conservação Auditiva</w:t>
      </w:r>
      <w:r w:rsidR="003A31F2" w:rsidRPr="0091450D">
        <w:rPr>
          <w:rFonts w:ascii="Arial" w:hAnsi="Arial" w:cs="Arial"/>
          <w:sz w:val="20"/>
          <w:szCs w:val="20"/>
        </w:rPr>
        <w:t>;</w:t>
      </w:r>
    </w:p>
    <w:p w14:paraId="4F7767E6" w14:textId="1E41E548"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Para realização de atividades com exposição à água, deverá ser considerada a necessidade do uso de roupas especiais, que o proteja os colaboradores contra umidade.</w:t>
      </w:r>
    </w:p>
    <w:p w14:paraId="72ACF0A3" w14:textId="3AD41DF4" w:rsidR="00021DA4" w:rsidRPr="0091450D" w:rsidRDefault="00021DA4" w:rsidP="0091450D">
      <w:pPr>
        <w:spacing w:after="0" w:line="360" w:lineRule="auto"/>
        <w:ind w:firstLine="851"/>
        <w:jc w:val="both"/>
        <w:rPr>
          <w:rFonts w:ascii="Arial" w:hAnsi="Arial" w:cs="Arial"/>
          <w:sz w:val="20"/>
          <w:szCs w:val="20"/>
          <w:highlight w:val="yellow"/>
        </w:rPr>
      </w:pPr>
    </w:p>
    <w:p w14:paraId="768DDE0C" w14:textId="0E6A652B"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TRABALHO PRÓXIMO A ÁGUA (PIER, CAIS, ETC.)</w:t>
      </w:r>
    </w:p>
    <w:p w14:paraId="78E90CFC" w14:textId="225887A3"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w:t>
      </w:r>
      <w:r w:rsidR="003A31F2" w:rsidRPr="0091450D">
        <w:rPr>
          <w:rFonts w:ascii="Arial" w:hAnsi="Arial" w:cs="Arial"/>
          <w:sz w:val="20"/>
          <w:szCs w:val="20"/>
        </w:rPr>
        <w:t>endendo aos requisitos da NR 06</w:t>
      </w:r>
      <w:r w:rsidRPr="0091450D">
        <w:rPr>
          <w:rFonts w:ascii="Arial" w:hAnsi="Arial" w:cs="Arial"/>
          <w:sz w:val="20"/>
          <w:szCs w:val="20"/>
        </w:rPr>
        <w:t xml:space="preserve"> (Uso obrigatório de colete salva-vidas)</w:t>
      </w:r>
      <w:r w:rsidR="003A31F2" w:rsidRPr="0091450D">
        <w:rPr>
          <w:rFonts w:ascii="Arial" w:hAnsi="Arial" w:cs="Arial"/>
          <w:sz w:val="20"/>
          <w:szCs w:val="20"/>
        </w:rPr>
        <w:t>;</w:t>
      </w:r>
    </w:p>
    <w:p w14:paraId="1FA40647" w14:textId="713C4FBB"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3A31F2" w:rsidRPr="0091450D">
        <w:rPr>
          <w:rFonts w:ascii="Arial" w:hAnsi="Arial" w:cs="Arial"/>
          <w:sz w:val="20"/>
          <w:szCs w:val="20"/>
        </w:rPr>
        <w:t>;</w:t>
      </w:r>
    </w:p>
    <w:p w14:paraId="72918677" w14:textId="019A20E3"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Proteção contra quedas</w:t>
      </w:r>
      <w:r w:rsidR="003A31F2" w:rsidRPr="0091450D">
        <w:rPr>
          <w:rFonts w:ascii="Arial" w:hAnsi="Arial" w:cs="Arial"/>
          <w:sz w:val="20"/>
          <w:szCs w:val="20"/>
        </w:rPr>
        <w:t>;</w:t>
      </w:r>
    </w:p>
    <w:p w14:paraId="22B7D5CD" w14:textId="6D20E59E"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Uso de bota de segurança sem cadarço quando de exposição do risco de queda de homem ao mar.</w:t>
      </w:r>
    </w:p>
    <w:p w14:paraId="777B6A84" w14:textId="2B015318" w:rsidR="00021DA4" w:rsidRPr="0091450D" w:rsidRDefault="00021DA4" w:rsidP="0091450D">
      <w:pPr>
        <w:spacing w:after="0" w:line="360" w:lineRule="auto"/>
        <w:ind w:firstLine="851"/>
        <w:jc w:val="both"/>
        <w:rPr>
          <w:rFonts w:ascii="Arial" w:hAnsi="Arial" w:cs="Arial"/>
          <w:sz w:val="20"/>
          <w:szCs w:val="20"/>
        </w:rPr>
      </w:pPr>
    </w:p>
    <w:p w14:paraId="6CDD8660" w14:textId="1CDE1643"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HAVERÁ USO DE ENERGIA ELÉTRICA PARA EXECUÇÃO DO OBJETO DO CONTRATO</w:t>
      </w:r>
    </w:p>
    <w:p w14:paraId="1ADDDB30" w14:textId="0B53B452"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Cumprir as exigências da EMAP</w:t>
      </w:r>
      <w:r w:rsidR="003A31F2" w:rsidRPr="0091450D">
        <w:rPr>
          <w:rFonts w:ascii="Arial" w:hAnsi="Arial" w:cs="Arial"/>
          <w:sz w:val="20"/>
          <w:szCs w:val="20"/>
        </w:rPr>
        <w:t>;</w:t>
      </w:r>
      <w:r w:rsidRPr="0091450D">
        <w:rPr>
          <w:rFonts w:ascii="Arial" w:hAnsi="Arial" w:cs="Arial"/>
          <w:sz w:val="20"/>
          <w:szCs w:val="20"/>
        </w:rPr>
        <w:t xml:space="preserve"> </w:t>
      </w:r>
    </w:p>
    <w:p w14:paraId="4C2E8D17" w14:textId="6F43D2CB"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Realizar ligação somente com </w:t>
      </w:r>
      <w:r w:rsidR="003A31F2" w:rsidRPr="0091450D">
        <w:rPr>
          <w:rFonts w:ascii="Arial" w:hAnsi="Arial" w:cs="Arial"/>
          <w:sz w:val="20"/>
          <w:szCs w:val="20"/>
        </w:rPr>
        <w:t>autorização prévia da EMAP;</w:t>
      </w:r>
    </w:p>
    <w:p w14:paraId="30E77E3A" w14:textId="5B91D9FC"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Informar qualquer</w:t>
      </w:r>
      <w:r w:rsidR="003A31F2" w:rsidRPr="0091450D">
        <w:rPr>
          <w:rFonts w:ascii="Arial" w:hAnsi="Arial" w:cs="Arial"/>
          <w:sz w:val="20"/>
          <w:szCs w:val="20"/>
        </w:rPr>
        <w:t xml:space="preserve"> alteração ao longo do contrato;</w:t>
      </w:r>
    </w:p>
    <w:p w14:paraId="3BE24CDD" w14:textId="3F5E7436"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O gerador deve permanecer a</w:t>
      </w:r>
      <w:r w:rsidR="003A31F2" w:rsidRPr="0091450D">
        <w:rPr>
          <w:rFonts w:ascii="Arial" w:hAnsi="Arial" w:cs="Arial"/>
          <w:sz w:val="20"/>
          <w:szCs w:val="20"/>
        </w:rPr>
        <w:t>terrado enquanto estiver em uso;</w:t>
      </w:r>
    </w:p>
    <w:p w14:paraId="4AACD847" w14:textId="19285330" w:rsidR="003A31F2"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Entrada de energia para o</w:t>
      </w:r>
      <w:r w:rsidR="003A31F2" w:rsidRPr="0091450D">
        <w:rPr>
          <w:rFonts w:ascii="Arial" w:hAnsi="Arial" w:cs="Arial"/>
          <w:sz w:val="20"/>
          <w:szCs w:val="20"/>
        </w:rPr>
        <w:t xml:space="preserve"> </w:t>
      </w:r>
      <w:r w:rsidRPr="0091450D">
        <w:rPr>
          <w:rFonts w:ascii="Arial" w:hAnsi="Arial" w:cs="Arial"/>
          <w:sz w:val="20"/>
          <w:szCs w:val="20"/>
        </w:rPr>
        <w:t>container</w:t>
      </w:r>
      <w:r w:rsidR="003A31F2" w:rsidRPr="0091450D">
        <w:rPr>
          <w:rFonts w:ascii="Arial" w:hAnsi="Arial" w:cs="Arial"/>
          <w:sz w:val="20"/>
          <w:szCs w:val="20"/>
        </w:rPr>
        <w:t>;</w:t>
      </w:r>
    </w:p>
    <w:p w14:paraId="0F08C45C" w14:textId="155C21EE" w:rsidR="00021DA4" w:rsidRPr="0091450D" w:rsidRDefault="003A31F2"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Aterramento </w:t>
      </w:r>
      <w:r w:rsidR="00021DA4" w:rsidRPr="0091450D">
        <w:rPr>
          <w:rFonts w:ascii="Arial" w:hAnsi="Arial" w:cs="Arial"/>
          <w:sz w:val="20"/>
          <w:szCs w:val="20"/>
        </w:rPr>
        <w:t>para o container</w:t>
      </w:r>
      <w:r w:rsidRPr="0091450D">
        <w:rPr>
          <w:rFonts w:ascii="Arial" w:hAnsi="Arial" w:cs="Arial"/>
          <w:sz w:val="20"/>
          <w:szCs w:val="20"/>
        </w:rPr>
        <w:t>.</w:t>
      </w:r>
    </w:p>
    <w:p w14:paraId="751C68DE" w14:textId="51B006D6"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TEMPO DE EXECUÇÃO DO CONTRATO SERÁ SUPERIOR A 60 DIAS</w:t>
      </w:r>
    </w:p>
    <w:p w14:paraId="7C2A0FE0" w14:textId="6112B621" w:rsidR="003A31F2" w:rsidRPr="0091450D" w:rsidRDefault="003A31F2"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Apresentar PGR</w:t>
      </w:r>
      <w:r w:rsidR="00021DA4" w:rsidRPr="0091450D">
        <w:rPr>
          <w:rFonts w:ascii="Arial" w:hAnsi="Arial" w:cs="Arial"/>
          <w:sz w:val="20"/>
          <w:szCs w:val="20"/>
        </w:rPr>
        <w:t>, PCMAT / PCA / PPR / PCMSO / LAUDO ERGONÔMICO / PAE de acordo com as características da atividade do contrato, CNAE da empresa e número de empregados</w:t>
      </w:r>
      <w:r w:rsidRPr="0091450D">
        <w:rPr>
          <w:rFonts w:ascii="Arial" w:hAnsi="Arial" w:cs="Arial"/>
          <w:sz w:val="20"/>
          <w:szCs w:val="20"/>
        </w:rPr>
        <w:t>;</w:t>
      </w:r>
    </w:p>
    <w:p w14:paraId="5679E207" w14:textId="5D14A5D0"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Realizar a divulgação dos procedimentos internos EMAP</w:t>
      </w:r>
      <w:r w:rsidR="003A31F2" w:rsidRPr="0091450D">
        <w:rPr>
          <w:rFonts w:ascii="Arial" w:hAnsi="Arial" w:cs="Arial"/>
          <w:sz w:val="20"/>
          <w:szCs w:val="20"/>
        </w:rPr>
        <w:t>;</w:t>
      </w:r>
    </w:p>
    <w:p w14:paraId="1CE0FD63" w14:textId="2184281A"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Atender ao disposto na NR 05</w:t>
      </w:r>
      <w:r w:rsidR="003A31F2" w:rsidRPr="0091450D">
        <w:rPr>
          <w:rFonts w:ascii="Arial" w:hAnsi="Arial" w:cs="Arial"/>
          <w:sz w:val="20"/>
          <w:szCs w:val="20"/>
        </w:rPr>
        <w:t>;</w:t>
      </w:r>
    </w:p>
    <w:p w14:paraId="7E658671" w14:textId="54CA8AE1"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Apresentar dados estatísticos até o 2º dia útil de cada mês </w:t>
      </w:r>
      <w:r w:rsidR="004344A3" w:rsidRPr="0091450D">
        <w:rPr>
          <w:rFonts w:ascii="Arial" w:hAnsi="Arial" w:cs="Arial"/>
          <w:sz w:val="20"/>
          <w:szCs w:val="20"/>
        </w:rPr>
        <w:t>subsequente</w:t>
      </w:r>
      <w:r w:rsidRPr="0091450D">
        <w:rPr>
          <w:rFonts w:ascii="Arial" w:hAnsi="Arial" w:cs="Arial"/>
          <w:sz w:val="20"/>
          <w:szCs w:val="20"/>
        </w:rPr>
        <w:t xml:space="preserve"> através de seu fiscal de Contrato EMAP</w:t>
      </w:r>
      <w:r w:rsidR="003A31F2" w:rsidRPr="0091450D">
        <w:rPr>
          <w:rFonts w:ascii="Arial" w:hAnsi="Arial" w:cs="Arial"/>
          <w:sz w:val="20"/>
          <w:szCs w:val="20"/>
        </w:rPr>
        <w:t>;</w:t>
      </w:r>
      <w:r w:rsidRPr="0091450D">
        <w:rPr>
          <w:rFonts w:ascii="Arial" w:hAnsi="Arial" w:cs="Arial"/>
          <w:sz w:val="20"/>
          <w:szCs w:val="20"/>
        </w:rPr>
        <w:t xml:space="preserve"> </w:t>
      </w:r>
    </w:p>
    <w:p w14:paraId="17E3A832" w14:textId="0311B286"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 empresa deverá dimensionar seu SESMT conforme NR 04 da Portaria 3.214 de 08 de junho de 1978 do MTE e registrá-lo na SRTE</w:t>
      </w:r>
      <w:r w:rsidR="003A31F2" w:rsidRPr="0091450D">
        <w:rPr>
          <w:rFonts w:ascii="Arial" w:hAnsi="Arial" w:cs="Arial"/>
          <w:sz w:val="20"/>
          <w:szCs w:val="20"/>
        </w:rPr>
        <w:t>;</w:t>
      </w:r>
      <w:r w:rsidRPr="0091450D">
        <w:rPr>
          <w:rFonts w:ascii="Arial" w:hAnsi="Arial" w:cs="Arial"/>
          <w:sz w:val="20"/>
          <w:szCs w:val="20"/>
        </w:rPr>
        <w:t xml:space="preserve"> </w:t>
      </w:r>
    </w:p>
    <w:p w14:paraId="69031456" w14:textId="1CD8E413"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 empresa com seus representantes da liderança e SESMT deverão participar dos treinamentos e reuniões de segurança que forem convocados.</w:t>
      </w:r>
    </w:p>
    <w:p w14:paraId="11FC4700" w14:textId="770B6D8A" w:rsidR="00021DA4" w:rsidRPr="0091450D" w:rsidRDefault="00021DA4" w:rsidP="0091450D">
      <w:pPr>
        <w:spacing w:after="0" w:line="360" w:lineRule="auto"/>
        <w:ind w:firstLine="851"/>
        <w:jc w:val="both"/>
        <w:rPr>
          <w:rFonts w:ascii="Arial" w:hAnsi="Arial" w:cs="Arial"/>
          <w:sz w:val="20"/>
          <w:szCs w:val="20"/>
          <w:highlight w:val="yellow"/>
        </w:rPr>
      </w:pPr>
    </w:p>
    <w:p w14:paraId="0C7643AB" w14:textId="692C7DE7" w:rsidR="00021DA4" w:rsidRPr="0091450D" w:rsidRDefault="003A31F2" w:rsidP="0091450D">
      <w:pPr>
        <w:spacing w:after="0" w:line="360" w:lineRule="auto"/>
        <w:ind w:firstLine="851"/>
        <w:jc w:val="both"/>
        <w:rPr>
          <w:rFonts w:ascii="Arial" w:hAnsi="Arial" w:cs="Arial"/>
          <w:b/>
          <w:sz w:val="20"/>
          <w:szCs w:val="20"/>
        </w:rPr>
      </w:pPr>
      <w:r w:rsidRPr="0091450D">
        <w:rPr>
          <w:rFonts w:ascii="Arial" w:hAnsi="Arial" w:cs="Arial"/>
          <w:b/>
          <w:sz w:val="20"/>
          <w:szCs w:val="20"/>
        </w:rPr>
        <w:t>HÁ ALGUMA INFORMAÇÃO</w:t>
      </w:r>
      <w:r w:rsidR="00021DA4" w:rsidRPr="0091450D">
        <w:rPr>
          <w:rFonts w:ascii="Arial" w:hAnsi="Arial" w:cs="Arial"/>
          <w:b/>
          <w:sz w:val="20"/>
          <w:szCs w:val="20"/>
        </w:rPr>
        <w:t xml:space="preserve"> COMPLEMENTAR QUE VOCÊ CONSIDERA IMPORTANTE</w:t>
      </w:r>
    </w:p>
    <w:p w14:paraId="0EA209AE" w14:textId="1FD9CAB7"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TODOS os empregados deverão ser treinados no PROAPI (Programa de Ambientação do Porto do Itaqui)</w:t>
      </w:r>
      <w:r w:rsidR="003A31F2" w:rsidRPr="0091450D">
        <w:rPr>
          <w:rFonts w:ascii="Arial" w:hAnsi="Arial" w:cs="Arial"/>
          <w:sz w:val="20"/>
          <w:szCs w:val="20"/>
        </w:rPr>
        <w:t>;</w:t>
      </w:r>
      <w:r w:rsidRPr="0091450D">
        <w:rPr>
          <w:rFonts w:ascii="Arial" w:hAnsi="Arial" w:cs="Arial"/>
          <w:sz w:val="20"/>
          <w:szCs w:val="20"/>
        </w:rPr>
        <w:t xml:space="preserve"> </w:t>
      </w:r>
    </w:p>
    <w:p w14:paraId="795A03AB" w14:textId="7AB33F77"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As pessoas que forem acessar as instalações da EMAP deverão atender ao descrito na Portaria 130/2014, referente ao uso de calçado nas </w:t>
      </w:r>
      <w:r w:rsidR="003A31F2" w:rsidRPr="0091450D">
        <w:rPr>
          <w:rFonts w:ascii="Arial" w:hAnsi="Arial" w:cs="Arial"/>
          <w:sz w:val="20"/>
          <w:szCs w:val="20"/>
        </w:rPr>
        <w:t>áreas</w:t>
      </w:r>
      <w:r w:rsidRPr="0091450D">
        <w:rPr>
          <w:rFonts w:ascii="Arial" w:hAnsi="Arial" w:cs="Arial"/>
          <w:sz w:val="20"/>
          <w:szCs w:val="20"/>
        </w:rPr>
        <w:t xml:space="preserve"> administrativas da EMAP e Portaria 129/2014, referente à utilização de EPI na área operacional</w:t>
      </w:r>
      <w:r w:rsidR="003A31F2" w:rsidRPr="0091450D">
        <w:rPr>
          <w:rFonts w:ascii="Arial" w:hAnsi="Arial" w:cs="Arial"/>
          <w:sz w:val="20"/>
          <w:szCs w:val="20"/>
        </w:rPr>
        <w:t>;</w:t>
      </w:r>
    </w:p>
    <w:p w14:paraId="0D4B9E73" w14:textId="1BCD6999"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r w:rsidR="003A31F2" w:rsidRPr="0091450D">
        <w:rPr>
          <w:rFonts w:ascii="Arial" w:hAnsi="Arial" w:cs="Arial"/>
          <w:sz w:val="20"/>
          <w:szCs w:val="20"/>
        </w:rPr>
        <w:t>;</w:t>
      </w:r>
    </w:p>
    <w:p w14:paraId="2B6EDB79" w14:textId="2AE54C3B"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Será necessário fazer uso de Drone no </w:t>
      </w:r>
      <w:r w:rsidR="003A31F2" w:rsidRPr="0091450D">
        <w:rPr>
          <w:rFonts w:ascii="Arial" w:hAnsi="Arial" w:cs="Arial"/>
          <w:sz w:val="20"/>
          <w:szCs w:val="20"/>
        </w:rPr>
        <w:t>auxílio</w:t>
      </w:r>
      <w:r w:rsidRPr="0091450D">
        <w:rPr>
          <w:rFonts w:ascii="Arial" w:hAnsi="Arial" w:cs="Arial"/>
          <w:sz w:val="20"/>
          <w:szCs w:val="20"/>
        </w:rPr>
        <w:t xml:space="preserve"> do escaneamento 3D.</w:t>
      </w:r>
    </w:p>
    <w:p w14:paraId="640BB0F4" w14:textId="77777777" w:rsidR="00021DA4" w:rsidRPr="0091450D" w:rsidRDefault="00021DA4" w:rsidP="0091450D">
      <w:pPr>
        <w:spacing w:after="0" w:line="360" w:lineRule="auto"/>
        <w:ind w:firstLine="851"/>
        <w:jc w:val="both"/>
        <w:rPr>
          <w:rFonts w:ascii="Arial" w:hAnsi="Arial" w:cs="Arial"/>
          <w:b/>
          <w:sz w:val="20"/>
          <w:szCs w:val="20"/>
          <w:highlight w:val="yellow"/>
          <w:u w:val="single"/>
        </w:rPr>
      </w:pPr>
    </w:p>
    <w:p w14:paraId="671714C2" w14:textId="513C1996" w:rsidR="004143D1" w:rsidRPr="0091450D" w:rsidRDefault="004143D1" w:rsidP="0091450D">
      <w:pPr>
        <w:spacing w:after="0" w:line="360" w:lineRule="auto"/>
        <w:ind w:firstLine="851"/>
        <w:jc w:val="both"/>
        <w:rPr>
          <w:rFonts w:ascii="Arial" w:hAnsi="Arial" w:cs="Arial"/>
          <w:b/>
          <w:sz w:val="20"/>
          <w:szCs w:val="20"/>
          <w:u w:val="single"/>
        </w:rPr>
      </w:pPr>
      <w:r w:rsidRPr="0091450D">
        <w:rPr>
          <w:rFonts w:ascii="Arial" w:hAnsi="Arial" w:cs="Arial"/>
          <w:b/>
          <w:sz w:val="20"/>
          <w:szCs w:val="20"/>
          <w:u w:val="single"/>
        </w:rPr>
        <w:t>ORIENTAÇÕES RELATIVAS A MEIO AMBIENTE</w:t>
      </w:r>
    </w:p>
    <w:p w14:paraId="7B84491D" w14:textId="764A7677" w:rsidR="004143D1" w:rsidRPr="0091450D" w:rsidRDefault="004143D1" w:rsidP="0091450D">
      <w:pPr>
        <w:spacing w:after="0" w:line="360" w:lineRule="auto"/>
        <w:ind w:firstLine="851"/>
        <w:jc w:val="both"/>
        <w:rPr>
          <w:rFonts w:ascii="Arial" w:eastAsiaTheme="minorHAnsi" w:hAnsi="Arial" w:cs="Arial"/>
          <w:sz w:val="20"/>
          <w:szCs w:val="20"/>
          <w:lang w:eastAsia="en-US"/>
        </w:rPr>
      </w:pPr>
      <w:r w:rsidRPr="0091450D">
        <w:rPr>
          <w:rFonts w:ascii="Arial" w:eastAsiaTheme="minorHAnsi" w:hAnsi="Arial" w:cs="Arial"/>
          <w:sz w:val="20"/>
          <w:szCs w:val="20"/>
          <w:lang w:eastAsia="en-US"/>
        </w:rPr>
        <w:t>As orientações a seguir deverão ser seguidas no início do contrato e/ou durante a obra ou serviço.</w:t>
      </w:r>
    </w:p>
    <w:p w14:paraId="16D627CC" w14:textId="765FAA57" w:rsidR="001B78B5" w:rsidRPr="0091450D" w:rsidRDefault="000718EB" w:rsidP="0091450D">
      <w:pPr>
        <w:spacing w:after="0" w:line="360" w:lineRule="auto"/>
        <w:ind w:firstLine="851"/>
        <w:jc w:val="both"/>
        <w:rPr>
          <w:rFonts w:ascii="Arial" w:hAnsi="Arial" w:cs="Arial"/>
          <w:sz w:val="20"/>
          <w:szCs w:val="20"/>
        </w:rPr>
      </w:pPr>
      <w:r w:rsidRPr="0091450D">
        <w:rPr>
          <w:rFonts w:ascii="Arial" w:hAnsi="Arial" w:cs="Arial"/>
          <w:sz w:val="20"/>
          <w:szCs w:val="20"/>
        </w:rPr>
        <w:t>REQUISITOS APLICAVÉIS AO CONTROLE AMBIENTAL</w:t>
      </w:r>
    </w:p>
    <w:p w14:paraId="28641B43"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Para atividades desenvolvidas dentro das áreas administradas pela EMAP, incluindo canteiro de obras, os contratados devem observar os seguintes requisitos: </w:t>
      </w:r>
    </w:p>
    <w:p w14:paraId="613044F6"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b/>
          <w:sz w:val="20"/>
          <w:szCs w:val="20"/>
        </w:rPr>
        <w:t>A) Gerais:</w:t>
      </w:r>
      <w:r w:rsidRPr="0091450D">
        <w:rPr>
          <w:rFonts w:ascii="Arial" w:hAnsi="Arial" w:cs="Arial"/>
          <w:sz w:val="20"/>
          <w:szCs w:val="20"/>
        </w:rPr>
        <w:t xml:space="preserve"> </w:t>
      </w:r>
    </w:p>
    <w:p w14:paraId="5166236D" w14:textId="2575D33B"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A.1) Conhecer e cumprir a Política do Sistema de Gestão Ambiental da EMAP, disponível na internet no endereço: </w:t>
      </w:r>
      <w:hyperlink r:id="rId15" w:history="1">
        <w:r w:rsidRPr="0091450D">
          <w:rPr>
            <w:rStyle w:val="Hyperlink"/>
            <w:rFonts w:ascii="Arial" w:hAnsi="Arial" w:cs="Arial"/>
            <w:sz w:val="20"/>
            <w:szCs w:val="20"/>
          </w:rPr>
          <w:t>https://www.portodoitaqui.ma.gov.br/emap/missao-visao-valores</w:t>
        </w:r>
      </w:hyperlink>
      <w:r w:rsidRPr="0091450D">
        <w:rPr>
          <w:rFonts w:ascii="Arial" w:hAnsi="Arial" w:cs="Arial"/>
          <w:sz w:val="20"/>
          <w:szCs w:val="20"/>
        </w:rPr>
        <w:t xml:space="preserve">; </w:t>
      </w:r>
    </w:p>
    <w:p w14:paraId="64A6B8C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A.2) A contratada adotará todos os controles e proteção ambiental necessários ao atendimento da legislação ambiental vigente nos níveis federal, estadual e local e dos requisitos ambientais aplicáveis; </w:t>
      </w:r>
    </w:p>
    <w:p w14:paraId="53B936B9"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A.3) A contratada será responsável perante os Órgãos do Poder Público e terceiros, por eventuais danos causados ao meio ambiente, resultantes da execução da atividade objeto deste contrato; </w:t>
      </w:r>
    </w:p>
    <w:p w14:paraId="6A759ACE" w14:textId="3521DED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A.4) A contratada atenderá a todos os requisitos aplicáveis à atividade objeto do contrato constantes das normas e padrões do Sistema de Gestão Ambiental (SGA) da EMAP, incluindo procedimentos e registros que podem ser acessados no link: </w:t>
      </w:r>
      <w:hyperlink r:id="rId16" w:anchor="saude" w:history="1">
        <w:r w:rsidRPr="0091450D">
          <w:rPr>
            <w:rStyle w:val="Hyperlink"/>
            <w:rFonts w:ascii="Arial" w:hAnsi="Arial" w:cs="Arial"/>
            <w:sz w:val="20"/>
            <w:szCs w:val="20"/>
          </w:rPr>
          <w:t>https://www.portodoitaqui.ma.gov.br/emap/gestao/meioambiente#saude</w:t>
        </w:r>
      </w:hyperlink>
      <w:r w:rsidRPr="0091450D">
        <w:rPr>
          <w:rFonts w:ascii="Arial" w:hAnsi="Arial" w:cs="Arial"/>
          <w:sz w:val="20"/>
          <w:szCs w:val="20"/>
        </w:rPr>
        <w:t xml:space="preserve"> </w:t>
      </w:r>
    </w:p>
    <w:p w14:paraId="7C50F584"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A.5) A contratada deverá prever e garantir a adequação dos recursos necessários ao atendimento dos requisitos ambientais estabelecidos, incluindo treinamentos de empregados para as questões ambientais; </w:t>
      </w:r>
    </w:p>
    <w:p w14:paraId="7FDA1439"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A.6) A contratada deverá informar, imediatamente, à EMAP (Fiscal do Contrato) as ocorrências de não-atendimento aos requisitos ambientais estabelecidos acima, além de estabelecer a comunicação através do fluxo de comunicação de ocorrência pelos contatos 3231-7444 / 98454-9662; </w:t>
      </w:r>
    </w:p>
    <w:p w14:paraId="69AFD054"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A.7</w:t>
      </w:r>
      <w:proofErr w:type="gramStart"/>
      <w:r w:rsidRPr="0091450D">
        <w:rPr>
          <w:rFonts w:ascii="Arial" w:hAnsi="Arial" w:cs="Arial"/>
          <w:sz w:val="20"/>
          <w:szCs w:val="20"/>
        </w:rPr>
        <w:t>) Em</w:t>
      </w:r>
      <w:proofErr w:type="gramEnd"/>
      <w:r w:rsidRPr="0091450D">
        <w:rPr>
          <w:rFonts w:ascii="Arial" w:hAnsi="Arial" w:cs="Arial"/>
          <w:sz w:val="20"/>
          <w:szCs w:val="20"/>
        </w:rPr>
        <w:t xml:space="preserve">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 </w:t>
      </w:r>
    </w:p>
    <w:p w14:paraId="1A0326FD" w14:textId="19D71F88"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A.8) A supressão de vegetação deverá ser autorizada pelos órgãos competentes, bem como </w:t>
      </w:r>
      <w:proofErr w:type="gramStart"/>
      <w:r w:rsidRPr="0091450D">
        <w:rPr>
          <w:rFonts w:ascii="Arial" w:hAnsi="Arial" w:cs="Arial"/>
          <w:sz w:val="20"/>
          <w:szCs w:val="20"/>
        </w:rPr>
        <w:t>as motosserras</w:t>
      </w:r>
      <w:proofErr w:type="gramEnd"/>
      <w:r w:rsidRPr="0091450D">
        <w:rPr>
          <w:rFonts w:ascii="Arial" w:hAnsi="Arial" w:cs="Arial"/>
          <w:sz w:val="20"/>
          <w:szCs w:val="20"/>
        </w:rPr>
        <w:t xml:space="preserve"> devem estar registradas no órgão estadual competente e no IBAMA. Qualquer atividade nesse sentido deve ser previamente alinhada com o setor de Meio Ambiente da EMAP; </w:t>
      </w:r>
    </w:p>
    <w:p w14:paraId="7A165AD6"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A.9</w:t>
      </w:r>
      <w:proofErr w:type="gramStart"/>
      <w:r w:rsidRPr="0091450D">
        <w:rPr>
          <w:rFonts w:ascii="Arial" w:hAnsi="Arial" w:cs="Arial"/>
          <w:sz w:val="20"/>
          <w:szCs w:val="20"/>
        </w:rPr>
        <w:t>) Em</w:t>
      </w:r>
      <w:proofErr w:type="gramEnd"/>
      <w:r w:rsidRPr="0091450D">
        <w:rPr>
          <w:rFonts w:ascii="Arial" w:hAnsi="Arial" w:cs="Arial"/>
          <w:sz w:val="20"/>
          <w:szCs w:val="20"/>
        </w:rPr>
        <w:t xml:space="preserve"> atendimento ao SGA, a EMAP fará inspeções e auditorias ambientais periódicas nas instalações e atividades da contratada para verificar o atendimento aos requisitos estabelecidos. A contratada deverá fornecer as informações necessárias ao desenvolvimento destas inspeções e auditorias; </w:t>
      </w:r>
    </w:p>
    <w:p w14:paraId="09E1DF4C"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A.10) A contratada deverá ser responsável pela manutenção das estruturas, de sua propriedade ou disponibilizadas pela EMAP, localizadas dentro das unidades operacionais. Tais atividades deverão ocorrer mediante da validação Assinado Eletronicamente por Juliana Nogueira de Holanda U.O. COAMB, Cargo Técnico Portuário em 25/10/22 as 11:00 com nº: 0930-0009-5372 e CRC 25XZG487C da COAMB e/ou de outros setores competentes conforme procedimentos internos. </w:t>
      </w:r>
    </w:p>
    <w:p w14:paraId="03AEB186"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A.11</w:t>
      </w:r>
      <w:proofErr w:type="gramStart"/>
      <w:r w:rsidRPr="0091450D">
        <w:rPr>
          <w:rFonts w:ascii="Arial" w:hAnsi="Arial" w:cs="Arial"/>
          <w:sz w:val="20"/>
          <w:szCs w:val="20"/>
        </w:rPr>
        <w:t>) Qualquer</w:t>
      </w:r>
      <w:proofErr w:type="gramEnd"/>
      <w:r w:rsidRPr="0091450D">
        <w:rPr>
          <w:rFonts w:ascii="Arial" w:hAnsi="Arial" w:cs="Arial"/>
          <w:sz w:val="20"/>
          <w:szCs w:val="20"/>
        </w:rPr>
        <w:t xml:space="preserve"> empresa que atue na área primária deve estar credenciada no Procedimento EMAP PC-57: CREDENCIAMENTO DE EMPRESAS PARA PRESTAÇÃO DE SERVIÇOS NO PORTO DO ITAQUI. Os principais requisitos aplicáveis ao controle ambiental relativos à Efluentes e Águas, Efluentes Oleosos, Emissões Atmosféricas, Resíduos Sólidos, Produtos Químicos e Transportes são apresentados a seguir: </w:t>
      </w:r>
    </w:p>
    <w:p w14:paraId="74E7D6D6"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proofErr w:type="gramStart"/>
      <w:r w:rsidRPr="0091450D">
        <w:rPr>
          <w:rFonts w:ascii="Arial" w:hAnsi="Arial" w:cs="Arial"/>
          <w:b/>
          <w:sz w:val="20"/>
          <w:szCs w:val="20"/>
        </w:rPr>
        <w:t>B) Efluentes</w:t>
      </w:r>
      <w:proofErr w:type="gramEnd"/>
      <w:r w:rsidRPr="0091450D">
        <w:rPr>
          <w:rFonts w:ascii="Arial" w:hAnsi="Arial" w:cs="Arial"/>
          <w:b/>
          <w:sz w:val="20"/>
          <w:szCs w:val="20"/>
        </w:rPr>
        <w:t xml:space="preserve"> e Águas: </w:t>
      </w:r>
    </w:p>
    <w:p w14:paraId="0457A0D0"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As ações a seguir descrevem como deve ser realizado o controle operacional ambiental dos efluentes e águas nas áreas da EMAP:</w:t>
      </w:r>
    </w:p>
    <w:p w14:paraId="6F3ED4CE"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 B.1</w:t>
      </w:r>
      <w:proofErr w:type="gramStart"/>
      <w:r w:rsidRPr="0091450D">
        <w:rPr>
          <w:rFonts w:ascii="Arial" w:hAnsi="Arial" w:cs="Arial"/>
          <w:sz w:val="20"/>
          <w:szCs w:val="20"/>
        </w:rPr>
        <w:t>) Nenhum</w:t>
      </w:r>
      <w:proofErr w:type="gramEnd"/>
      <w:r w:rsidRPr="0091450D">
        <w:rPr>
          <w:rFonts w:ascii="Arial" w:hAnsi="Arial" w:cs="Arial"/>
          <w:sz w:val="20"/>
          <w:szCs w:val="20"/>
        </w:rPr>
        <w:t xml:space="preserve"> tipo de efluente deverá ser direcionado para corpos receptores (lagoa, rio, mar, entre outros) ou para a rede de drenagem pluvial, sem ser previamente consultado do setor de Meio Ambiente da EMAP; </w:t>
      </w:r>
    </w:p>
    <w:p w14:paraId="3D87E411"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B.2</w:t>
      </w:r>
      <w:proofErr w:type="gramStart"/>
      <w:r w:rsidRPr="0091450D">
        <w:rPr>
          <w:rFonts w:ascii="Arial" w:hAnsi="Arial" w:cs="Arial"/>
          <w:sz w:val="20"/>
          <w:szCs w:val="20"/>
        </w:rPr>
        <w:t>) Os</w:t>
      </w:r>
      <w:proofErr w:type="gramEnd"/>
      <w:r w:rsidRPr="0091450D">
        <w:rPr>
          <w:rFonts w:ascii="Arial" w:hAnsi="Arial" w:cs="Arial"/>
          <w:sz w:val="20"/>
          <w:szCs w:val="20"/>
        </w:rPr>
        <w:t xml:space="preserve"> efluentes sanitários gerados em banheiros químicos devem ser coletados e direcionados para tratamento em sistemas que atinjam os níveis estipulados pela legislação pertinente, sendo local adequado e licenciado, e apresentar certificado de destinação do resíduo. </w:t>
      </w:r>
    </w:p>
    <w:p w14:paraId="7960BC9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B.3</w:t>
      </w:r>
      <w:proofErr w:type="gramStart"/>
      <w:r w:rsidRPr="0091450D">
        <w:rPr>
          <w:rFonts w:ascii="Arial" w:hAnsi="Arial" w:cs="Arial"/>
          <w:sz w:val="20"/>
          <w:szCs w:val="20"/>
        </w:rPr>
        <w:t>) Efluentes</w:t>
      </w:r>
      <w:proofErr w:type="gramEnd"/>
      <w:r w:rsidRPr="0091450D">
        <w:rPr>
          <w:rFonts w:ascii="Arial" w:hAnsi="Arial" w:cs="Arial"/>
          <w:sz w:val="20"/>
          <w:szCs w:val="20"/>
        </w:rPr>
        <w:t xml:space="preserve"> provenientes de chuveiros, pias e tanques, também são considerados efluentes sanitários ou eventualmente industriais, e como tal necessitam de tratamento; </w:t>
      </w:r>
    </w:p>
    <w:p w14:paraId="5B389EE8"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B.4) Instalações que possuam cozinhas e/ou refeitórios devem ter seus efluentes direcionados para a caixa de gordura antes de passarem pelo sistema de tratamento adotado; </w:t>
      </w:r>
    </w:p>
    <w:p w14:paraId="4A0CFB3E"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p>
    <w:p w14:paraId="5F9F0D91"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B.5</w:t>
      </w:r>
      <w:proofErr w:type="gramStart"/>
      <w:r w:rsidRPr="0091450D">
        <w:rPr>
          <w:rFonts w:ascii="Arial" w:hAnsi="Arial" w:cs="Arial"/>
          <w:sz w:val="20"/>
          <w:szCs w:val="20"/>
        </w:rPr>
        <w:t>) Quando</w:t>
      </w:r>
      <w:proofErr w:type="gramEnd"/>
      <w:r w:rsidRPr="0091450D">
        <w:rPr>
          <w:rFonts w:ascii="Arial" w:hAnsi="Arial" w:cs="Arial"/>
          <w:sz w:val="20"/>
          <w:szCs w:val="20"/>
        </w:rPr>
        <w:t xml:space="preserve"> possível, o consumo de água também deverá ser monitorado e informado mensalmente à EMAP; B.6) Deve ser priorizado o reuso de água, quando a atividade permitir, visando reduzir o consumo de água nova; </w:t>
      </w:r>
    </w:p>
    <w:p w14:paraId="241604CA"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C) Efluentes Oleosos: </w:t>
      </w:r>
    </w:p>
    <w:p w14:paraId="65E4D5FB"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p>
    <w:p w14:paraId="7F203748"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C.1</w:t>
      </w:r>
      <w:proofErr w:type="gramStart"/>
      <w:r w:rsidRPr="0091450D">
        <w:rPr>
          <w:rFonts w:ascii="Arial" w:hAnsi="Arial" w:cs="Arial"/>
          <w:sz w:val="20"/>
          <w:szCs w:val="20"/>
        </w:rPr>
        <w:t>) Todo</w:t>
      </w:r>
      <w:proofErr w:type="gramEnd"/>
      <w:r w:rsidRPr="0091450D">
        <w:rPr>
          <w:rFonts w:ascii="Arial" w:hAnsi="Arial" w:cs="Arial"/>
          <w:sz w:val="20"/>
          <w:szCs w:val="20"/>
        </w:rPr>
        <w:t xml:space="preserve"> efluente oleoso deve ser estocado em local coberto, estanque e com contenção adequada ao volume armazenado para que não ocorram vazamentos no solo, e deve ser direcionado para o tratamento e disposição adequada conforme orientação da EMAP; </w:t>
      </w:r>
    </w:p>
    <w:p w14:paraId="2D5E8F70"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C.2) Efluentes de características diferentes daqueles aqui comentados, devem ter seu tratamento específico, definido em conjunto com a área de Meio Ambiente da EMAP; </w:t>
      </w:r>
    </w:p>
    <w:p w14:paraId="265C0819"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C.3) A empresa responsável pela construção de bacias/caixas de contenção de efluentes oleosos, deverá realizar testes hidráulicos para verificação de estanqueidade e escoamento do efluente. </w:t>
      </w:r>
    </w:p>
    <w:p w14:paraId="3B5B8341"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D) Emissões Atmosféricas:</w:t>
      </w:r>
    </w:p>
    <w:p w14:paraId="393F5CBA"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 Assinado Eletronicamente por Juliana Nogueira de Holanda U.O. COAMB, Cargo Técnico Portuário em 25/10/22 as 11:00 com nº: 0930-0009-5372 e CRC 25XZG487C </w:t>
      </w:r>
    </w:p>
    <w:p w14:paraId="3E1F0873"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D.1</w:t>
      </w:r>
      <w:proofErr w:type="gramStart"/>
      <w:r w:rsidRPr="0091450D">
        <w:rPr>
          <w:rFonts w:ascii="Arial" w:hAnsi="Arial" w:cs="Arial"/>
          <w:sz w:val="20"/>
          <w:szCs w:val="20"/>
        </w:rPr>
        <w:t>) As</w:t>
      </w:r>
      <w:proofErr w:type="gramEnd"/>
      <w:r w:rsidRPr="0091450D">
        <w:rPr>
          <w:rFonts w:ascii="Arial" w:hAnsi="Arial" w:cs="Arial"/>
          <w:sz w:val="20"/>
          <w:szCs w:val="20"/>
        </w:rPr>
        <w:t xml:space="preserve"> emissões atmosféricas de gases ou material particulado de fontes fixas, móveis ou pontuais devem ser evitadas/controladas garantindo conformidade com a legislação ambiental vigente; </w:t>
      </w:r>
    </w:p>
    <w:p w14:paraId="7AFBF91F"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D.2</w:t>
      </w:r>
      <w:proofErr w:type="gramStart"/>
      <w:r w:rsidRPr="0091450D">
        <w:rPr>
          <w:rFonts w:ascii="Arial" w:hAnsi="Arial" w:cs="Arial"/>
          <w:sz w:val="20"/>
          <w:szCs w:val="20"/>
        </w:rPr>
        <w:t>) Os</w:t>
      </w:r>
      <w:proofErr w:type="gramEnd"/>
      <w:r w:rsidRPr="0091450D">
        <w:rPr>
          <w:rFonts w:ascii="Arial" w:hAnsi="Arial" w:cs="Arial"/>
          <w:sz w:val="20"/>
          <w:szCs w:val="20"/>
        </w:rPr>
        <w:t xml:space="preserve"> veículos movidos a diesel deverão garantir o cumprimento dos limites de emissão de fumaça preta conforme disposto na Portaria IBAMA nº 85 de 1996, devendo passar por monitoramento para medição de fumaça preta. A COAMB efetua o controle de fumaça preta dos veículos de sua responsabilidade direta e indireta, assim, será solicitado, quando couber, duas vezes ao ano evidencias da execução do controle pela contratada; </w:t>
      </w:r>
    </w:p>
    <w:p w14:paraId="2170D58A"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D.3</w:t>
      </w:r>
      <w:proofErr w:type="gramStart"/>
      <w:r w:rsidRPr="0091450D">
        <w:rPr>
          <w:rFonts w:ascii="Arial" w:hAnsi="Arial" w:cs="Arial"/>
          <w:sz w:val="20"/>
          <w:szCs w:val="20"/>
        </w:rPr>
        <w:t>) As</w:t>
      </w:r>
      <w:proofErr w:type="gramEnd"/>
      <w:r w:rsidRPr="0091450D">
        <w:rPr>
          <w:rFonts w:ascii="Arial" w:hAnsi="Arial" w:cs="Arial"/>
          <w:sz w:val="20"/>
          <w:szCs w:val="20"/>
        </w:rPr>
        <w:t xml:space="preserve"> atividades que envolvem movimentação de terra, transporte de granéis, manuseio ou estocagem de materiais pulverulentos ou quaisquer outras atividades geradoras de emissão de poeira/particulados deverão ser controladas por meio de </w:t>
      </w:r>
      <w:proofErr w:type="spellStart"/>
      <w:r w:rsidRPr="0091450D">
        <w:rPr>
          <w:rFonts w:ascii="Arial" w:hAnsi="Arial" w:cs="Arial"/>
          <w:sz w:val="20"/>
          <w:szCs w:val="20"/>
        </w:rPr>
        <w:t>enclausuramento</w:t>
      </w:r>
      <w:proofErr w:type="spellEnd"/>
      <w:r w:rsidRPr="0091450D">
        <w:rPr>
          <w:rFonts w:ascii="Arial" w:hAnsi="Arial" w:cs="Arial"/>
          <w:sz w:val="20"/>
          <w:szCs w:val="20"/>
        </w:rPr>
        <w:t xml:space="preserve">, umectação, aspersão de água, uso de aglomerantes ou supressores de poeira, sistema de </w:t>
      </w:r>
      <w:proofErr w:type="spellStart"/>
      <w:r w:rsidRPr="0091450D">
        <w:rPr>
          <w:rFonts w:ascii="Arial" w:hAnsi="Arial" w:cs="Arial"/>
          <w:sz w:val="20"/>
          <w:szCs w:val="20"/>
        </w:rPr>
        <w:t>despoeiramento</w:t>
      </w:r>
      <w:proofErr w:type="spellEnd"/>
      <w:r w:rsidRPr="0091450D">
        <w:rPr>
          <w:rFonts w:ascii="Arial" w:hAnsi="Arial" w:cs="Arial"/>
          <w:sz w:val="20"/>
          <w:szCs w:val="20"/>
        </w:rPr>
        <w:t xml:space="preserve"> ou outras formas adequadas de controle de emissões; </w:t>
      </w:r>
    </w:p>
    <w:p w14:paraId="541C2F58"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E) Controle Operacional Ambiental de Gestão de Resíduos Sólidos, líquidos Industriais e Domésticos </w:t>
      </w:r>
    </w:p>
    <w:p w14:paraId="33DE5F67"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E.1</w:t>
      </w:r>
      <w:proofErr w:type="gramStart"/>
      <w:r w:rsidRPr="0091450D">
        <w:rPr>
          <w:rFonts w:ascii="Arial" w:hAnsi="Arial" w:cs="Arial"/>
          <w:sz w:val="20"/>
          <w:szCs w:val="20"/>
        </w:rPr>
        <w:t>) Controlar</w:t>
      </w:r>
      <w:proofErr w:type="gramEnd"/>
      <w:r w:rsidRPr="0091450D">
        <w:rPr>
          <w:rFonts w:ascii="Arial" w:hAnsi="Arial" w:cs="Arial"/>
          <w:sz w:val="20"/>
          <w:szCs w:val="20"/>
        </w:rPr>
        <w:t xml:space="preserve"> a geração de resíduos (conhecer a quantidade gerada e sua destinação), procedendo sua gestão em conformidade com as práticas da Gestão de Resíduos da EMAP estimulando a maximização da reutilização e da reciclagem e a disposição final adequada dos resíduos gerados;</w:t>
      </w:r>
    </w:p>
    <w:p w14:paraId="192272AC" w14:textId="01F851FD"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E.2</w:t>
      </w:r>
      <w:proofErr w:type="gramStart"/>
      <w:r w:rsidRPr="0091450D">
        <w:rPr>
          <w:rFonts w:ascii="Arial" w:hAnsi="Arial" w:cs="Arial"/>
          <w:sz w:val="20"/>
          <w:szCs w:val="20"/>
        </w:rPr>
        <w:t>) Evitar</w:t>
      </w:r>
      <w:proofErr w:type="gramEnd"/>
      <w:r w:rsidRPr="0091450D">
        <w:rPr>
          <w:rFonts w:ascii="Arial" w:hAnsi="Arial" w:cs="Arial"/>
          <w:sz w:val="20"/>
          <w:szCs w:val="20"/>
        </w:rPr>
        <w:t xml:space="preserve"> a contaminação do solo, das águas superficiais e das águas subterrâneas, utilizando-se da segregação rigorosa dos resíduos e de procedimentos que proporcionem que o manuseio, o acondicionamento, o armazenamento, o transporte e a disposição final dos resíduos sejam realizados adequadamente; </w:t>
      </w:r>
    </w:p>
    <w:p w14:paraId="7A696094"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w:t>
      </w:r>
      <w:proofErr w:type="gramStart"/>
      <w:r w:rsidRPr="0091450D">
        <w:rPr>
          <w:rFonts w:ascii="Arial" w:hAnsi="Arial" w:cs="Arial"/>
          <w:sz w:val="20"/>
          <w:szCs w:val="20"/>
        </w:rPr>
        <w:t>) Em</w:t>
      </w:r>
      <w:proofErr w:type="gramEnd"/>
      <w:r w:rsidRPr="0091450D">
        <w:rPr>
          <w:rFonts w:ascii="Arial" w:hAnsi="Arial" w:cs="Arial"/>
          <w:sz w:val="20"/>
          <w:szCs w:val="20"/>
        </w:rPr>
        <w:t xml:space="preserve"> caso de vazamento, sempre possuir um kit de emergência ambiental e realizar o fluxo de emergência 3231-7444 / 98454-9662; </w:t>
      </w:r>
    </w:p>
    <w:p w14:paraId="32F6FA40"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e.3.1</w:t>
      </w:r>
      <w:proofErr w:type="gramStart"/>
      <w:r w:rsidRPr="0091450D">
        <w:rPr>
          <w:rFonts w:ascii="Arial" w:hAnsi="Arial" w:cs="Arial"/>
          <w:sz w:val="20"/>
          <w:szCs w:val="20"/>
        </w:rPr>
        <w:t>) Praticar</w:t>
      </w:r>
      <w:proofErr w:type="gramEnd"/>
      <w:r w:rsidRPr="0091450D">
        <w:rPr>
          <w:rFonts w:ascii="Arial" w:hAnsi="Arial" w:cs="Arial"/>
          <w:sz w:val="20"/>
          <w:szCs w:val="20"/>
        </w:rPr>
        <w:t xml:space="preserve"> a coleta seletiva e evitar a disposição de resíduos de qualquer natureza no solo; </w:t>
      </w:r>
    </w:p>
    <w:p w14:paraId="1895938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e.3.2</w:t>
      </w:r>
      <w:proofErr w:type="gramStart"/>
      <w:r w:rsidRPr="0091450D">
        <w:rPr>
          <w:rFonts w:ascii="Arial" w:hAnsi="Arial" w:cs="Arial"/>
          <w:sz w:val="20"/>
          <w:szCs w:val="20"/>
        </w:rPr>
        <w:t>) Os</w:t>
      </w:r>
      <w:proofErr w:type="gramEnd"/>
      <w:r w:rsidRPr="0091450D">
        <w:rPr>
          <w:rFonts w:ascii="Arial" w:hAnsi="Arial" w:cs="Arial"/>
          <w:sz w:val="20"/>
          <w:szCs w:val="20"/>
        </w:rPr>
        <w:t xml:space="preserve"> coletores de resíduos de responsabilidade da EMAP são para uso dos usuários do Porto do Itaqui, não sendo permitido o uso de empresas. Cada contratada deve dispor de coletores em tamanho e quantidade suficientes para a execução do objeto contratado. </w:t>
      </w:r>
    </w:p>
    <w:p w14:paraId="4C34086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e.3.3</w:t>
      </w:r>
      <w:proofErr w:type="gramStart"/>
      <w:r w:rsidRPr="0091450D">
        <w:rPr>
          <w:rFonts w:ascii="Arial" w:hAnsi="Arial" w:cs="Arial"/>
          <w:sz w:val="20"/>
          <w:szCs w:val="20"/>
        </w:rPr>
        <w:t>) Utilizar</w:t>
      </w:r>
      <w:proofErr w:type="gramEnd"/>
      <w:r w:rsidRPr="0091450D">
        <w:rPr>
          <w:rFonts w:ascii="Arial" w:hAnsi="Arial" w:cs="Arial"/>
          <w:sz w:val="20"/>
          <w:szCs w:val="20"/>
        </w:rPr>
        <w:t xml:space="preserve"> para o acondicionamento de óleo ou graxa ou outro resíduo contaminado com óleo, coletores identificados com tampa em bom estado de conservação, sem ferrugem ou amassados e com a identificação adequada, como por exemplo: tambores, containers, tanques, entre outros; </w:t>
      </w:r>
    </w:p>
    <w:p w14:paraId="2CD88C07"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e.3.4</w:t>
      </w:r>
      <w:proofErr w:type="gramStart"/>
      <w:r w:rsidRPr="0091450D">
        <w:rPr>
          <w:rFonts w:ascii="Arial" w:hAnsi="Arial" w:cs="Arial"/>
          <w:sz w:val="20"/>
          <w:szCs w:val="20"/>
        </w:rPr>
        <w:t>) Utilizar</w:t>
      </w:r>
      <w:proofErr w:type="gramEnd"/>
      <w:r w:rsidRPr="0091450D">
        <w:rPr>
          <w:rFonts w:ascii="Arial" w:hAnsi="Arial" w:cs="Arial"/>
          <w:sz w:val="20"/>
          <w:szCs w:val="20"/>
        </w:rPr>
        <w:t xml:space="preserve"> veículo apropriado para cada tipo/categoria de resíduos e em boas condições de operação; </w:t>
      </w:r>
    </w:p>
    <w:p w14:paraId="45825E3D"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e.3.5</w:t>
      </w:r>
      <w:proofErr w:type="gramStart"/>
      <w:r w:rsidRPr="0091450D">
        <w:rPr>
          <w:rFonts w:ascii="Arial" w:hAnsi="Arial" w:cs="Arial"/>
          <w:sz w:val="20"/>
          <w:szCs w:val="20"/>
        </w:rPr>
        <w:t>) Caso</w:t>
      </w:r>
      <w:proofErr w:type="gramEnd"/>
      <w:r w:rsidRPr="0091450D">
        <w:rPr>
          <w:rFonts w:ascii="Arial" w:hAnsi="Arial" w:cs="Arial"/>
          <w:sz w:val="20"/>
          <w:szCs w:val="20"/>
        </w:rPr>
        <w:t xml:space="preserve"> seja de responsabilidade da contratada dar disposição final aos resíduos gerados nos serviços, apresentar ao fiscal do contrato as alternativas escolhidas, antes do início dos serviços, para que as mesmas Assinado Eletronicamente por Juliana Nogueira de Holanda U.O. COAMB, Cargo Técnico Portuário em 25/10/22 as 11:00 com nº: 0930-0009-5372 e CRC 25XZG487C sejam incluídas no processo de homologação das empresas destinatárias de resíduos da EMAP; </w:t>
      </w:r>
    </w:p>
    <w:p w14:paraId="5CB2B6DA"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e.3.6</w:t>
      </w:r>
      <w:proofErr w:type="gramStart"/>
      <w:r w:rsidRPr="0091450D">
        <w:rPr>
          <w:rFonts w:ascii="Arial" w:hAnsi="Arial" w:cs="Arial"/>
          <w:sz w:val="20"/>
          <w:szCs w:val="20"/>
        </w:rPr>
        <w:t>) Caso</w:t>
      </w:r>
      <w:proofErr w:type="gramEnd"/>
      <w:r w:rsidRPr="0091450D">
        <w:rPr>
          <w:rFonts w:ascii="Arial" w:hAnsi="Arial" w:cs="Arial"/>
          <w:sz w:val="20"/>
          <w:szCs w:val="20"/>
        </w:rPr>
        <w:t xml:space="preserve"> seja de responsabilidade da contratada das disposição final dos resíduos gerados nos serviços, este deverá manter registros e documentações referentes a esta disposição, e disponibiliza-las à EMAP, quando solicitado; </w:t>
      </w:r>
    </w:p>
    <w:p w14:paraId="416B7019"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e.3.7</w:t>
      </w:r>
      <w:proofErr w:type="gramStart"/>
      <w:r w:rsidRPr="0091450D">
        <w:rPr>
          <w:rFonts w:ascii="Arial" w:hAnsi="Arial" w:cs="Arial"/>
          <w:sz w:val="20"/>
          <w:szCs w:val="20"/>
        </w:rPr>
        <w:t>) Para</w:t>
      </w:r>
      <w:proofErr w:type="gramEnd"/>
      <w:r w:rsidRPr="0091450D">
        <w:rPr>
          <w:rFonts w:ascii="Arial" w:hAnsi="Arial" w:cs="Arial"/>
          <w:sz w:val="20"/>
          <w:szCs w:val="20"/>
        </w:rPr>
        <w:t xml:space="preserve"> o gerenciamento dos resíduos – etapas de transporte e destinação de resíduos – a empresa deverá ser devidamente habilitada e para execução de atividades na área primária do Porto do Itaqui deve ser, também, credenciada no Procedimento EMAP PC-57: CREDENCIAMENTO DE EMPRESAS PARA PRESTAÇÃO DE SERVIÇOS NO PORTO DO ITAQUI </w:t>
      </w:r>
    </w:p>
    <w:p w14:paraId="68627FF4"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b/>
          <w:sz w:val="20"/>
          <w:szCs w:val="20"/>
        </w:rPr>
        <w:t>F) Produtos Químicos:</w:t>
      </w:r>
      <w:r w:rsidRPr="0091450D">
        <w:rPr>
          <w:rFonts w:ascii="Arial" w:hAnsi="Arial" w:cs="Arial"/>
          <w:sz w:val="20"/>
          <w:szCs w:val="20"/>
        </w:rPr>
        <w:t xml:space="preserve"> </w:t>
      </w:r>
    </w:p>
    <w:p w14:paraId="2CA29D93"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As orientações a seguir descrevem diretrizes e critérios para eliminar, controlar e/ou minimizar os riscos de acidentes às pessoas, ao meio ambiente e </w:t>
      </w:r>
      <w:proofErr w:type="gramStart"/>
      <w:r w:rsidRPr="0091450D">
        <w:rPr>
          <w:rFonts w:ascii="Arial" w:hAnsi="Arial" w:cs="Arial"/>
          <w:sz w:val="20"/>
          <w:szCs w:val="20"/>
        </w:rPr>
        <w:t>ao patrimônio decorrentes</w:t>
      </w:r>
      <w:proofErr w:type="gramEnd"/>
      <w:r w:rsidRPr="0091450D">
        <w:rPr>
          <w:rFonts w:ascii="Arial" w:hAnsi="Arial" w:cs="Arial"/>
          <w:sz w:val="20"/>
          <w:szCs w:val="20"/>
        </w:rPr>
        <w:t xml:space="preserve"> do acondicionamento, transporte, armazenamento, manuseio, uso e pós-uso de produtos químicos. A EMAP também define os produtos químicos proibidos para aquisição no âmbito de suas unidades operacionais, das empresas controladas e coligadas, conforme Procedimento EMAP-PC 110 MOVIMENTAÇÃO E ARMAZENAMENTO DE CARGAS PERIGOSAS E PRODUTOS QUÍMICOS. </w:t>
      </w:r>
    </w:p>
    <w:p w14:paraId="63765285"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F.1</w:t>
      </w:r>
      <w:proofErr w:type="gramStart"/>
      <w:r w:rsidRPr="0091450D">
        <w:rPr>
          <w:rFonts w:ascii="Arial" w:hAnsi="Arial" w:cs="Arial"/>
          <w:sz w:val="20"/>
          <w:szCs w:val="20"/>
        </w:rPr>
        <w:t>) Deve</w:t>
      </w:r>
      <w:proofErr w:type="gramEnd"/>
      <w:r w:rsidRPr="0091450D">
        <w:rPr>
          <w:rFonts w:ascii="Arial" w:hAnsi="Arial" w:cs="Arial"/>
          <w:sz w:val="20"/>
          <w:szCs w:val="20"/>
        </w:rPr>
        <w:t xml:space="preserve"> ser informado ao representante da EMAP os produtos químicos utilizados no trabalho, de maneira que possam pôr em prática programas eficazes de proteção dos trabalhadores contra o perigos provocados pelos produtos químicos. </w:t>
      </w:r>
    </w:p>
    <w:p w14:paraId="0DCE6CC6"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F.2) O fornecedor deve prover a Ficha de Informação de Segurança de Produtos Químicos – FISPQ, seguindo requisitos estabelecidos em normas. </w:t>
      </w:r>
    </w:p>
    <w:p w14:paraId="46E484F1"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F.3</w:t>
      </w:r>
      <w:proofErr w:type="gramStart"/>
      <w:r w:rsidRPr="0091450D">
        <w:rPr>
          <w:rFonts w:ascii="Arial" w:hAnsi="Arial" w:cs="Arial"/>
          <w:sz w:val="20"/>
          <w:szCs w:val="20"/>
        </w:rPr>
        <w:t>) Os</w:t>
      </w:r>
      <w:proofErr w:type="gramEnd"/>
      <w:r w:rsidRPr="0091450D">
        <w:rPr>
          <w:rFonts w:ascii="Arial" w:hAnsi="Arial" w:cs="Arial"/>
          <w:sz w:val="20"/>
          <w:szCs w:val="20"/>
        </w:rPr>
        <w:t xml:space="preserve"> produtos químicos devem ser acondicionados e transportados considerando os requisitos definidos na FISPQ; </w:t>
      </w:r>
    </w:p>
    <w:p w14:paraId="2CD6CECD"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F.4) O transporte de produtos químicos perigosos deve ser acompanhado da respectiva Ficha de Emergência; </w:t>
      </w:r>
    </w:p>
    <w:p w14:paraId="44B7C7A4"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F.5) A prática de rotulagem deverá ser adotada em todas as embalagens, contêineres e tanques de armazenagens, conforme considerado apropriado por padrões nacionais ou internacionais. Esta rotulagem deverá identificar claramente o produto transportado; </w:t>
      </w:r>
    </w:p>
    <w:p w14:paraId="2051C2E5" w14:textId="63DE43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6</w:t>
      </w:r>
      <w:proofErr w:type="gramStart"/>
      <w:r w:rsidRPr="0091450D">
        <w:rPr>
          <w:rFonts w:ascii="Arial" w:hAnsi="Arial" w:cs="Arial"/>
          <w:sz w:val="20"/>
          <w:szCs w:val="20"/>
        </w:rPr>
        <w:t>) As</w:t>
      </w:r>
      <w:proofErr w:type="gramEnd"/>
      <w:r w:rsidRPr="0091450D">
        <w:rPr>
          <w:rFonts w:ascii="Arial" w:hAnsi="Arial" w:cs="Arial"/>
          <w:sz w:val="20"/>
          <w:szCs w:val="20"/>
        </w:rPr>
        <w:t xml:space="preserve"> embalagens utilizadas no transporte terrestre de produtos perigosos deverão ser certificadas por Organismos de Certificação de Produtos (OCP), acreditados pelo INMETRO ou outras organizações acreditadoras; </w:t>
      </w:r>
    </w:p>
    <w:p w14:paraId="14B862BF" w14:textId="6B437A2A"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7</w:t>
      </w:r>
      <w:r w:rsidRPr="0091450D">
        <w:rPr>
          <w:rFonts w:ascii="Arial" w:hAnsi="Arial" w:cs="Arial"/>
          <w:sz w:val="20"/>
          <w:szCs w:val="20"/>
        </w:rPr>
        <w:t xml:space="preserve">) O transporte terrestre de produtos perigosos deve atender aos requisitos especificados em legislação; </w:t>
      </w:r>
    </w:p>
    <w:p w14:paraId="550E00D8" w14:textId="07229975"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8</w:t>
      </w:r>
      <w:proofErr w:type="gramStart"/>
      <w:r w:rsidRPr="0091450D">
        <w:rPr>
          <w:rFonts w:ascii="Arial" w:hAnsi="Arial" w:cs="Arial"/>
          <w:sz w:val="20"/>
          <w:szCs w:val="20"/>
        </w:rPr>
        <w:t>) Os</w:t>
      </w:r>
      <w:proofErr w:type="gramEnd"/>
      <w:r w:rsidRPr="0091450D">
        <w:rPr>
          <w:rFonts w:ascii="Arial" w:hAnsi="Arial" w:cs="Arial"/>
          <w:sz w:val="20"/>
          <w:szCs w:val="20"/>
        </w:rPr>
        <w:t xml:space="preserve"> veículos ou equipamentos a serem utilizados, devem estar devidamente identificados quanto aos produtos transportados. Assinado Eletronicamente por Juliana Nogueira de Holanda U.O. COAMB, Cargo Técnico Portuário em 25/10/22 as 11:00 com nº: 0930-0009-5372 e CRC 25XZG487C </w:t>
      </w:r>
    </w:p>
    <w:p w14:paraId="611B3671" w14:textId="1F9B09CA"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9</w:t>
      </w:r>
      <w:proofErr w:type="gramStart"/>
      <w:r w:rsidRPr="0091450D">
        <w:rPr>
          <w:rFonts w:ascii="Arial" w:hAnsi="Arial" w:cs="Arial"/>
          <w:sz w:val="20"/>
          <w:szCs w:val="20"/>
        </w:rPr>
        <w:t>) Os</w:t>
      </w:r>
      <w:proofErr w:type="gramEnd"/>
      <w:r w:rsidRPr="0091450D">
        <w:rPr>
          <w:rFonts w:ascii="Arial" w:hAnsi="Arial" w:cs="Arial"/>
          <w:sz w:val="20"/>
          <w:szCs w:val="20"/>
        </w:rPr>
        <w:t xml:space="preserve"> produtos químicos perigosos devem ser armazenados conforme requisitos estabelecidos em legislação, definidos pelo fornecedor e por procedimentos internos da EMAP; </w:t>
      </w:r>
    </w:p>
    <w:p w14:paraId="7A3FC065" w14:textId="3EFA0BBB"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10</w:t>
      </w:r>
      <w:r w:rsidRPr="0091450D">
        <w:rPr>
          <w:rFonts w:ascii="Arial" w:hAnsi="Arial" w:cs="Arial"/>
          <w:sz w:val="20"/>
          <w:szCs w:val="20"/>
        </w:rPr>
        <w:t xml:space="preserve">) Todo o pessoal envolvido no manuseio de produtos químicos deve receber capacitação específica, considerando os requisitos especificados na FISPQ. Evidencias de treinamentos serão solicitadas anualmente conforme procedimento interno; </w:t>
      </w:r>
    </w:p>
    <w:p w14:paraId="334918C9" w14:textId="30BE6FCC"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11</w:t>
      </w:r>
      <w:r w:rsidRPr="0091450D">
        <w:rPr>
          <w:rFonts w:ascii="Arial" w:hAnsi="Arial" w:cs="Arial"/>
          <w:sz w:val="20"/>
          <w:szCs w:val="20"/>
        </w:rPr>
        <w:t xml:space="preserve">) A área de manuseio de produtos químicos deve estar protegida e devidamente sinalizada para evitar acidentes; </w:t>
      </w:r>
    </w:p>
    <w:p w14:paraId="05259E22" w14:textId="225525D0"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F.1</w:t>
      </w:r>
      <w:r w:rsidR="0091450D" w:rsidRPr="0091450D">
        <w:rPr>
          <w:rFonts w:ascii="Arial" w:hAnsi="Arial" w:cs="Arial"/>
          <w:sz w:val="20"/>
          <w:szCs w:val="20"/>
        </w:rPr>
        <w:t>2</w:t>
      </w:r>
      <w:proofErr w:type="gramStart"/>
      <w:r w:rsidRPr="0091450D">
        <w:rPr>
          <w:rFonts w:ascii="Arial" w:hAnsi="Arial" w:cs="Arial"/>
          <w:sz w:val="20"/>
          <w:szCs w:val="20"/>
        </w:rPr>
        <w:t>) Para</w:t>
      </w:r>
      <w:proofErr w:type="gramEnd"/>
      <w:r w:rsidRPr="0091450D">
        <w:rPr>
          <w:rFonts w:ascii="Arial" w:hAnsi="Arial" w:cs="Arial"/>
          <w:sz w:val="20"/>
          <w:szCs w:val="20"/>
        </w:rPr>
        <w:t xml:space="preserve"> tratamento e disposição de produtos, restos dos produtos e embalagem usadas considerar os requisitos especificados na FISPQ. </w:t>
      </w:r>
    </w:p>
    <w:p w14:paraId="14C34C58" w14:textId="640F1751"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F.1</w:t>
      </w:r>
      <w:r w:rsidR="0091450D" w:rsidRPr="0091450D">
        <w:rPr>
          <w:rFonts w:ascii="Arial" w:hAnsi="Arial" w:cs="Arial"/>
          <w:sz w:val="20"/>
          <w:szCs w:val="20"/>
        </w:rPr>
        <w:t>3</w:t>
      </w:r>
      <w:r w:rsidRPr="0091450D">
        <w:rPr>
          <w:rFonts w:ascii="Arial" w:hAnsi="Arial" w:cs="Arial"/>
          <w:sz w:val="20"/>
          <w:szCs w:val="20"/>
        </w:rPr>
        <w:t xml:space="preserve">) Abastecimento de combustível de veículos, máquinas e equipamentos deverá ocorrer com caminhão comboio devidamente sinalizado, equipado com itens e dispositivos de segurança e de controle ambiental para execução da atividade. O caminhão deverá estar habilitado, assim como os envolvidos no abastecimento. Para abastecimento de pequeno volume (até 50 litros) devem ser utilizados dispositivos adequados que visem a segurança da atividade. </w:t>
      </w:r>
    </w:p>
    <w:p w14:paraId="7DCAE864" w14:textId="77777777" w:rsidR="0091450D"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G) Transporte de carga geral </w:t>
      </w:r>
    </w:p>
    <w:p w14:paraId="3500C522" w14:textId="46FD4849"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As ações a seguir descrevem como deve ser realizado o controle operacional ambiental do transporte de carga geral nas áreas da EMAP: </w:t>
      </w:r>
    </w:p>
    <w:p w14:paraId="31C90409"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G.1</w:t>
      </w:r>
      <w:proofErr w:type="gramStart"/>
      <w:r w:rsidRPr="0091450D">
        <w:rPr>
          <w:rFonts w:ascii="Arial" w:hAnsi="Arial" w:cs="Arial"/>
          <w:sz w:val="20"/>
          <w:szCs w:val="20"/>
        </w:rPr>
        <w:t>) Para</w:t>
      </w:r>
      <w:proofErr w:type="gramEnd"/>
      <w:r w:rsidRPr="0091450D">
        <w:rPr>
          <w:rFonts w:ascii="Arial" w:hAnsi="Arial" w:cs="Arial"/>
          <w:sz w:val="20"/>
          <w:szCs w:val="20"/>
        </w:rPr>
        <w:t xml:space="preserve"> veículos movidos a óleo Diesel: deve ser comprovada a criação e implementação (treinamentos) do Programa Interno de Autofiscalização da Correta Manutenção da Frota quanto a Emissão de Fumaça Preta (Ver item D.2); </w:t>
      </w:r>
    </w:p>
    <w:p w14:paraId="308732B2" w14:textId="23C2C85A"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G.2) Apresentação de cópias das licenças e/ou certificados necessários de acordo com o Órgão Ambiental local para o transporte </w:t>
      </w:r>
      <w:r w:rsidR="0091450D" w:rsidRPr="0091450D">
        <w:rPr>
          <w:rFonts w:ascii="Arial" w:hAnsi="Arial" w:cs="Arial"/>
          <w:sz w:val="20"/>
          <w:szCs w:val="20"/>
        </w:rPr>
        <w:t>da carga perigosa</w:t>
      </w:r>
      <w:r w:rsidRPr="0091450D">
        <w:rPr>
          <w:rFonts w:ascii="Arial" w:hAnsi="Arial" w:cs="Arial"/>
          <w:sz w:val="20"/>
          <w:szCs w:val="20"/>
        </w:rPr>
        <w:t xml:space="preserve">; </w:t>
      </w:r>
    </w:p>
    <w:p w14:paraId="2D515C48" w14:textId="77777777" w:rsidR="0091450D"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lastRenderedPageBreak/>
        <w:t>H) A obra ou serviço que utilizar insumos como pedra, areia, brita, madeira, agua bruta e agua potável deve apresentar um documento informando a origem do insumo.</w:t>
      </w:r>
    </w:p>
    <w:p w14:paraId="069FAA53" w14:textId="377F64F8" w:rsidR="004143D1" w:rsidRPr="0091450D" w:rsidRDefault="004143D1" w:rsidP="0091450D">
      <w:pPr>
        <w:pStyle w:val="PargrafodaLista"/>
        <w:spacing w:after="0" w:line="360" w:lineRule="auto"/>
        <w:ind w:left="0" w:firstLine="851"/>
        <w:jc w:val="both"/>
        <w:rPr>
          <w:rFonts w:ascii="Arial" w:hAnsi="Arial" w:cs="Arial"/>
          <w:b/>
          <w:sz w:val="20"/>
          <w:szCs w:val="20"/>
          <w:u w:val="single"/>
        </w:rPr>
      </w:pPr>
      <w:r w:rsidRPr="0091450D">
        <w:rPr>
          <w:rFonts w:ascii="Arial" w:hAnsi="Arial" w:cs="Arial"/>
          <w:b/>
          <w:sz w:val="20"/>
          <w:szCs w:val="20"/>
          <w:u w:val="single"/>
        </w:rPr>
        <w:t>ORIENTAÇÕES RELATIVAS À SAÚDE</w:t>
      </w:r>
    </w:p>
    <w:p w14:paraId="0F103602" w14:textId="157E9D6F" w:rsidR="004143D1" w:rsidRPr="0091450D" w:rsidRDefault="005A67F4" w:rsidP="0091450D">
      <w:pPr>
        <w:pStyle w:val="PargrafodaLista"/>
        <w:spacing w:after="0" w:line="360" w:lineRule="auto"/>
        <w:ind w:left="0" w:firstLine="851"/>
        <w:jc w:val="both"/>
        <w:rPr>
          <w:rFonts w:ascii="Arial" w:eastAsiaTheme="minorHAnsi" w:hAnsi="Arial" w:cs="Arial"/>
          <w:sz w:val="20"/>
          <w:szCs w:val="20"/>
          <w:lang w:eastAsia="en-US"/>
        </w:rPr>
      </w:pPr>
      <w:r w:rsidRPr="0091450D">
        <w:rPr>
          <w:rFonts w:ascii="Arial" w:eastAsiaTheme="minorHAnsi" w:hAnsi="Arial" w:cs="Arial"/>
          <w:sz w:val="20"/>
          <w:szCs w:val="20"/>
          <w:lang w:eastAsia="en-US"/>
        </w:rPr>
        <w:t>As orientações a seguir deverão ser seguidas no início do contrato e/ou durante a obra ou serviço.</w:t>
      </w:r>
    </w:p>
    <w:p w14:paraId="659D153E" w14:textId="77777777" w:rsidR="0091450D" w:rsidRPr="0091450D" w:rsidRDefault="0091450D" w:rsidP="0091450D">
      <w:pPr>
        <w:pStyle w:val="PargrafodaLista"/>
        <w:spacing w:after="0" w:line="360" w:lineRule="auto"/>
        <w:ind w:left="0" w:firstLine="851"/>
        <w:contextualSpacing w:val="0"/>
        <w:jc w:val="both"/>
        <w:rPr>
          <w:rFonts w:ascii="Arial" w:hAnsi="Arial" w:cs="Arial"/>
          <w:sz w:val="20"/>
          <w:szCs w:val="20"/>
        </w:rPr>
      </w:pPr>
      <w:r w:rsidRPr="0091450D">
        <w:rPr>
          <w:rFonts w:ascii="Arial" w:hAnsi="Arial" w:cs="Arial"/>
          <w:sz w:val="20"/>
          <w:szCs w:val="20"/>
        </w:rPr>
        <w:t xml:space="preserve">As documentações de saúde são: PCMSO - Programa de Controle Médico de Saúde Ocupacional e </w:t>
      </w:r>
      <w:proofErr w:type="spellStart"/>
      <w:r w:rsidRPr="0091450D">
        <w:rPr>
          <w:rFonts w:ascii="Arial" w:hAnsi="Arial" w:cs="Arial"/>
          <w:sz w:val="20"/>
          <w:szCs w:val="20"/>
        </w:rPr>
        <w:t>ASOs</w:t>
      </w:r>
      <w:proofErr w:type="spellEnd"/>
      <w:r w:rsidRPr="0091450D">
        <w:rPr>
          <w:rFonts w:ascii="Arial" w:hAnsi="Arial" w:cs="Arial"/>
          <w:sz w:val="20"/>
          <w:szCs w:val="20"/>
        </w:rPr>
        <w:t xml:space="preserve"> - Atestados de saúde ocupacional dos trabalhadores.</w:t>
      </w:r>
    </w:p>
    <w:p w14:paraId="30C16918" w14:textId="77777777" w:rsidR="001B78B5" w:rsidRPr="0091450D" w:rsidRDefault="001B78B5" w:rsidP="0091450D">
      <w:pPr>
        <w:pStyle w:val="PargrafodaLista"/>
        <w:spacing w:after="0" w:line="360" w:lineRule="auto"/>
        <w:ind w:left="0" w:firstLine="851"/>
        <w:jc w:val="both"/>
        <w:rPr>
          <w:rFonts w:ascii="Arial" w:eastAsiaTheme="minorHAnsi" w:hAnsi="Arial" w:cs="Arial"/>
          <w:sz w:val="20"/>
          <w:szCs w:val="20"/>
          <w:highlight w:val="yellow"/>
          <w:lang w:eastAsia="en-US"/>
        </w:rPr>
      </w:pPr>
    </w:p>
    <w:p w14:paraId="21EF6690" w14:textId="210C82D5" w:rsidR="005A67F4" w:rsidRPr="0091450D" w:rsidRDefault="005A67F4" w:rsidP="0091450D">
      <w:pPr>
        <w:spacing w:after="0" w:line="360" w:lineRule="auto"/>
        <w:ind w:firstLine="851"/>
        <w:jc w:val="both"/>
        <w:rPr>
          <w:rFonts w:ascii="Arial" w:hAnsi="Arial" w:cs="Arial"/>
          <w:b/>
          <w:sz w:val="20"/>
          <w:szCs w:val="20"/>
          <w:u w:val="single"/>
        </w:rPr>
      </w:pPr>
      <w:r w:rsidRPr="0091450D">
        <w:rPr>
          <w:rFonts w:ascii="Arial" w:hAnsi="Arial" w:cs="Arial"/>
          <w:b/>
          <w:sz w:val="20"/>
          <w:szCs w:val="20"/>
          <w:u w:val="single"/>
        </w:rPr>
        <w:t>ORIENTAÇÕES RELATIVAS A PRIVACIDADE DE DADOS</w:t>
      </w:r>
    </w:p>
    <w:p w14:paraId="7803DB53" w14:textId="6EA1D2AC" w:rsidR="000718EB" w:rsidRPr="0091450D" w:rsidRDefault="000718EB" w:rsidP="0091450D">
      <w:pPr>
        <w:spacing w:after="0" w:line="360" w:lineRule="auto"/>
        <w:ind w:firstLine="851"/>
        <w:jc w:val="both"/>
        <w:rPr>
          <w:rFonts w:ascii="Arial" w:hAnsi="Arial" w:cs="Arial"/>
          <w:b/>
          <w:sz w:val="20"/>
          <w:szCs w:val="20"/>
        </w:rPr>
      </w:pPr>
      <w:r w:rsidRPr="0091450D">
        <w:rPr>
          <w:rFonts w:ascii="Arial" w:hAnsi="Arial" w:cs="Arial"/>
          <w:sz w:val="20"/>
          <w:szCs w:val="20"/>
        </w:rPr>
        <w:t>A contratada deverá assegurar que o acesso e tratamento de dados pessoais dos representantes da contratante (EMAP), inclusive dos representantes da fiscalização, se dará exclusivamente para a execução do contrato, devendo resguardá-los de acessos indevidos e incidentes e, ao final da vigência do contrato, deverá providenciar a eliminação destes de sua base de dados.</w:t>
      </w:r>
    </w:p>
    <w:p w14:paraId="06E9891A" w14:textId="77777777" w:rsidR="001B78B5" w:rsidRPr="0091450D" w:rsidRDefault="001B78B5" w:rsidP="0091450D">
      <w:pPr>
        <w:pStyle w:val="PargrafodaLista"/>
        <w:spacing w:after="0" w:line="360" w:lineRule="auto"/>
        <w:ind w:left="0" w:firstLine="851"/>
        <w:jc w:val="both"/>
        <w:rPr>
          <w:rFonts w:ascii="Arial" w:hAnsi="Arial" w:cs="Arial"/>
          <w:b/>
          <w:sz w:val="20"/>
          <w:szCs w:val="20"/>
        </w:rPr>
      </w:pPr>
    </w:p>
    <w:p w14:paraId="67B19008" w14:textId="0DC69185" w:rsidR="005A67F4" w:rsidRPr="0091450D" w:rsidRDefault="005A67F4" w:rsidP="0091450D">
      <w:pPr>
        <w:pStyle w:val="PargrafodaLista"/>
        <w:spacing w:after="0" w:line="360" w:lineRule="auto"/>
        <w:ind w:left="0" w:firstLine="851"/>
        <w:jc w:val="both"/>
        <w:rPr>
          <w:rFonts w:ascii="Arial" w:hAnsi="Arial" w:cs="Arial"/>
          <w:sz w:val="20"/>
          <w:szCs w:val="20"/>
          <w:u w:val="single"/>
        </w:rPr>
      </w:pPr>
      <w:r w:rsidRPr="0091450D">
        <w:rPr>
          <w:rFonts w:ascii="Arial" w:hAnsi="Arial" w:cs="Arial"/>
          <w:b/>
          <w:sz w:val="20"/>
          <w:szCs w:val="20"/>
          <w:u w:val="single"/>
        </w:rPr>
        <w:t>ORIENTAÇÕES RELATIVAS A SEGURANÇA DA INFORMAÇÃO</w:t>
      </w:r>
    </w:p>
    <w:p w14:paraId="1C6E9FA0" w14:textId="45EBFDDB" w:rsidR="0032749C" w:rsidRPr="0091450D" w:rsidRDefault="000718EB" w:rsidP="0091450D">
      <w:pPr>
        <w:spacing w:after="0" w:line="360" w:lineRule="auto"/>
        <w:ind w:firstLine="851"/>
        <w:jc w:val="both"/>
        <w:rPr>
          <w:rFonts w:ascii="Arial" w:hAnsi="Arial" w:cs="Arial"/>
          <w:bCs/>
          <w:sz w:val="20"/>
          <w:szCs w:val="20"/>
          <w:u w:val="single"/>
        </w:rPr>
      </w:pPr>
      <w:r w:rsidRPr="0091450D">
        <w:rPr>
          <w:rFonts w:ascii="Arial" w:hAnsi="Arial" w:cs="Arial"/>
          <w:sz w:val="20"/>
          <w:szCs w:val="20"/>
        </w:rPr>
        <w:t>Não há recomendações por parte da Gerência de Tecnologia da Informação - GETIN para essa contratação, podendo ser dado prosseguimento ao processo.</w:t>
      </w:r>
    </w:p>
    <w:p w14:paraId="6F8E72FF" w14:textId="77777777" w:rsidR="000718EB" w:rsidRDefault="000718EB" w:rsidP="00F16A30">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0"/>
          <w:szCs w:val="20"/>
        </w:rPr>
      </w:pPr>
    </w:p>
    <w:p w14:paraId="5AEE7B3D" w14:textId="6B45CB20" w:rsidR="00B61D8F" w:rsidRPr="00261E9B" w:rsidRDefault="001D6465" w:rsidP="00F16A30">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0"/>
          <w:szCs w:val="20"/>
        </w:rPr>
      </w:pPr>
      <w:r w:rsidRPr="00261E9B">
        <w:rPr>
          <w:rFonts w:ascii="Arial" w:hAnsi="Arial" w:cs="Arial"/>
          <w:noProof/>
          <w:sz w:val="20"/>
          <w:szCs w:val="20"/>
        </w:rPr>
        <mc:AlternateContent>
          <mc:Choice Requires="wps">
            <w:drawing>
              <wp:inline distT="0" distB="0" distL="0" distR="0" wp14:anchorId="60BAF3D3" wp14:editId="2007F6FF">
                <wp:extent cx="5400675" cy="311150"/>
                <wp:effectExtent l="0" t="0" r="9525" b="0"/>
                <wp:docPr id="44" name="Caixa de texto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71120CDF" w14:textId="77777777" w:rsidR="0046630B" w:rsidRPr="00B61D8F" w:rsidRDefault="0046630B" w:rsidP="00747517">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60" w:name="_Toc16084033"/>
                            <w:bookmarkStart w:id="61" w:name="_Toc16084076"/>
                            <w:bookmarkStart w:id="62" w:name="_Toc16243825"/>
                            <w:bookmarkStart w:id="63" w:name="_Toc29820441"/>
                            <w:bookmarkStart w:id="64" w:name="_Toc29820553"/>
                            <w:bookmarkStart w:id="65" w:name="_Toc46908584"/>
                            <w:r w:rsidRPr="00B61D8F">
                              <w:rPr>
                                <w:rFonts w:ascii="Arial Narrow" w:hAnsi="Arial Narrow"/>
                                <w:color w:val="FFFFFF" w:themeColor="background1"/>
                                <w:sz w:val="24"/>
                                <w:szCs w:val="24"/>
                              </w:rPr>
                              <w:t>SANÇÕES ADMINISTRATIVAS</w:t>
                            </w:r>
                            <w:bookmarkEnd w:id="60"/>
                            <w:bookmarkEnd w:id="61"/>
                            <w:bookmarkEnd w:id="62"/>
                            <w:bookmarkEnd w:id="63"/>
                            <w:bookmarkEnd w:id="64"/>
                            <w:bookmarkEnd w:id="65"/>
                          </w:p>
                        </w:txbxContent>
                      </wps:txbx>
                      <wps:bodyPr rot="0" vert="horz" wrap="square" lIns="91440" tIns="45720" rIns="91440" bIns="45720" anchor="t" anchorCtr="0" upright="1">
                        <a:noAutofit/>
                      </wps:bodyPr>
                    </wps:wsp>
                  </a:graphicData>
                </a:graphic>
              </wp:inline>
            </w:drawing>
          </mc:Choice>
          <mc:Fallback>
            <w:pict>
              <v:shape w14:anchorId="60BAF3D3" id="Caixa de texto 44" o:spid="_x0000_s1036"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CL7bE+pAgAAVwUAAA4AAAAAAAAAAAAAAAAA&#10;LgIAAGRycy9lMm9Eb2MueG1sUEsBAi0AFAAGAAgAAAAhAHqGPF7aAAAABAEAAA8AAAAAAAAAAAAA&#10;AAAAAwUAAGRycy9kb3ducmV2LnhtbFBLBQYAAAAABAAEAPMAAAAKBgAAAAA=&#10;" fillcolor="#1f497d [3215]" stroked="f" strokeweight="1.5pt">
                <v:textbox>
                  <w:txbxContent>
                    <w:p w14:paraId="71120CDF" w14:textId="77777777" w:rsidR="0046630B" w:rsidRPr="00B61D8F" w:rsidRDefault="0046630B" w:rsidP="00747517">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123" w:name="_Toc16084033"/>
                      <w:bookmarkStart w:id="124" w:name="_Toc16084076"/>
                      <w:bookmarkStart w:id="125" w:name="_Toc16243825"/>
                      <w:bookmarkStart w:id="126" w:name="_Toc29820441"/>
                      <w:bookmarkStart w:id="127" w:name="_Toc29820553"/>
                      <w:bookmarkStart w:id="128" w:name="_Toc46908584"/>
                      <w:r w:rsidRPr="00B61D8F">
                        <w:rPr>
                          <w:rFonts w:ascii="Arial Narrow" w:hAnsi="Arial Narrow"/>
                          <w:color w:val="FFFFFF" w:themeColor="background1"/>
                          <w:sz w:val="24"/>
                          <w:szCs w:val="24"/>
                        </w:rPr>
                        <w:t>SANÇÕES ADMINISTRATIVAS</w:t>
                      </w:r>
                      <w:bookmarkEnd w:id="123"/>
                      <w:bookmarkEnd w:id="124"/>
                      <w:bookmarkEnd w:id="125"/>
                      <w:bookmarkEnd w:id="126"/>
                      <w:bookmarkEnd w:id="127"/>
                      <w:bookmarkEnd w:id="128"/>
                    </w:p>
                  </w:txbxContent>
                </v:textbox>
                <w10:anchorlock/>
              </v:shape>
            </w:pict>
          </mc:Fallback>
        </mc:AlternateContent>
      </w:r>
      <w:bookmarkStart w:id="66" w:name="_Ref399878060"/>
    </w:p>
    <w:p w14:paraId="255BF47C" w14:textId="77777777" w:rsidR="00B17CEF" w:rsidRPr="00261E9B" w:rsidRDefault="00B17CEF" w:rsidP="001D6465">
      <w:pPr>
        <w:pStyle w:val="PargrafodaLista"/>
        <w:spacing w:after="0" w:line="360" w:lineRule="auto"/>
        <w:ind w:left="0" w:firstLine="709"/>
        <w:contextualSpacing w:val="0"/>
        <w:jc w:val="both"/>
        <w:rPr>
          <w:rFonts w:ascii="Arial" w:hAnsi="Arial" w:cs="Arial"/>
          <w:sz w:val="20"/>
          <w:szCs w:val="20"/>
        </w:rPr>
      </w:pPr>
    </w:p>
    <w:p w14:paraId="09FAC342"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Conforme Art. 83. </w:t>
      </w:r>
      <w:proofErr w:type="gramStart"/>
      <w:r w:rsidRPr="00261E9B">
        <w:rPr>
          <w:rFonts w:ascii="Arial" w:hAnsi="Arial" w:cs="Arial"/>
          <w:sz w:val="20"/>
          <w:szCs w:val="20"/>
        </w:rPr>
        <w:t>da</w:t>
      </w:r>
      <w:proofErr w:type="gramEnd"/>
      <w:r w:rsidRPr="00261E9B">
        <w:rPr>
          <w:rFonts w:ascii="Arial" w:hAnsi="Arial" w:cs="Arial"/>
          <w:sz w:val="20"/>
          <w:szCs w:val="20"/>
        </w:rPr>
        <w:t xml:space="preserve"> Lei 13.303/2016, a inexecução total ou parcial do Contrato, ou o descumprimento de qualquer dos deveres elencados no Edital e no Contrato, sujeitará a Contratada, garantida a prévia defesa, e sem prejuízo da responsabilidade civil e criminal, às penalidades de:</w:t>
      </w:r>
    </w:p>
    <w:p w14:paraId="74216442"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Advertências/Notificações;</w:t>
      </w:r>
    </w:p>
    <w:p w14:paraId="40103B67"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Multas;</w:t>
      </w:r>
    </w:p>
    <w:p w14:paraId="49C3A8F9"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Suspensão temporária de participação em licitação e/ou Impedimento de contratar com a EMAP.</w:t>
      </w:r>
    </w:p>
    <w:p w14:paraId="4B5FE6BC" w14:textId="77777777" w:rsidR="00F51AB5" w:rsidRPr="00261E9B" w:rsidRDefault="00F51AB5" w:rsidP="00F16A30">
      <w:pPr>
        <w:pStyle w:val="PargrafodaLista"/>
        <w:spacing w:after="0" w:line="360" w:lineRule="auto"/>
        <w:ind w:left="0" w:firstLine="709"/>
        <w:contextualSpacing w:val="0"/>
        <w:jc w:val="both"/>
        <w:rPr>
          <w:rFonts w:ascii="Arial" w:hAnsi="Arial" w:cs="Arial"/>
          <w:sz w:val="20"/>
          <w:szCs w:val="20"/>
        </w:rPr>
      </w:pPr>
    </w:p>
    <w:p w14:paraId="72362807" w14:textId="4D4AD87C" w:rsidR="001D6465" w:rsidRPr="00261E9B" w:rsidRDefault="001D6465" w:rsidP="00F16A30">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Quanto a alínea a) a “advertência/notificações” poderá ser aplicada por qualquer irregularidade contratual, por meio de Termo de Notificação emitido pela Fiscalização da EMAP. Após a terceira advertência, a fiscalização abrirá processo administrativo com solicitação de aplicação de Sanção Administrativa previstas nas alíneas “b” ou “c”.</w:t>
      </w:r>
    </w:p>
    <w:p w14:paraId="04897B9B" w14:textId="07911525" w:rsidR="001D6465" w:rsidRPr="00261E9B" w:rsidRDefault="001D6465" w:rsidP="00F16A30">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lastRenderedPageBreak/>
        <w:t xml:space="preserve">Quanto a alínea b) Multa compensatória incidente por dia ou por ocorrência, até o limite de 10% (dez por cento) do valor total do Contrato, recolhida no prazo máximo de 30 (trinta) dias corridos, através de depósito bancário identificado em favor da CONTRATANTE, contados a partir do recebimento da comunicação oficial, segundo graduação informada na </w:t>
      </w:r>
      <w:r w:rsidRPr="00261E9B">
        <w:rPr>
          <w:rFonts w:ascii="Arial" w:hAnsi="Arial" w:cs="Arial"/>
          <w:sz w:val="20"/>
          <w:szCs w:val="20"/>
        </w:rPr>
        <w:fldChar w:fldCharType="begin"/>
      </w:r>
      <w:r w:rsidRPr="00261E9B">
        <w:rPr>
          <w:rFonts w:ascii="Arial" w:hAnsi="Arial" w:cs="Arial"/>
          <w:sz w:val="20"/>
          <w:szCs w:val="20"/>
        </w:rPr>
        <w:instrText xml:space="preserve"> REF _Ref20731584 \h  \* MERGEFORMAT </w:instrText>
      </w:r>
      <w:r w:rsidRPr="00261E9B">
        <w:rPr>
          <w:rFonts w:ascii="Arial" w:hAnsi="Arial" w:cs="Arial"/>
          <w:sz w:val="20"/>
          <w:szCs w:val="20"/>
        </w:rPr>
      </w:r>
      <w:r w:rsidRPr="00261E9B">
        <w:rPr>
          <w:rFonts w:ascii="Arial" w:hAnsi="Arial" w:cs="Arial"/>
          <w:sz w:val="20"/>
          <w:szCs w:val="20"/>
        </w:rPr>
        <w:fldChar w:fldCharType="separate"/>
      </w:r>
      <w:r w:rsidR="005501F9" w:rsidRPr="005501F9">
        <w:rPr>
          <w:rFonts w:ascii="Arial" w:hAnsi="Arial" w:cs="Arial"/>
          <w:sz w:val="20"/>
          <w:szCs w:val="20"/>
        </w:rPr>
        <w:t xml:space="preserve">Tabela </w:t>
      </w:r>
      <w:r w:rsidRPr="00261E9B">
        <w:rPr>
          <w:rFonts w:ascii="Arial" w:hAnsi="Arial" w:cs="Arial"/>
          <w:sz w:val="20"/>
          <w:szCs w:val="20"/>
        </w:rPr>
        <w:fldChar w:fldCharType="end"/>
      </w:r>
      <w:r w:rsidRPr="00261E9B">
        <w:rPr>
          <w:rFonts w:ascii="Arial" w:hAnsi="Arial" w:cs="Arial"/>
          <w:sz w:val="20"/>
          <w:szCs w:val="20"/>
        </w:rPr>
        <w:t xml:space="preserve"> a seguir:</w:t>
      </w:r>
    </w:p>
    <w:p w14:paraId="29578B2E" w14:textId="77777777" w:rsidR="001D6465" w:rsidRPr="00261E9B" w:rsidRDefault="001D6465" w:rsidP="001D6465">
      <w:pPr>
        <w:pStyle w:val="PargrafodaLista"/>
        <w:spacing w:after="0" w:line="360" w:lineRule="auto"/>
        <w:ind w:left="0" w:firstLine="851"/>
        <w:contextualSpacing w:val="0"/>
        <w:jc w:val="both"/>
        <w:rPr>
          <w:rFonts w:ascii="Arial" w:hAnsi="Arial" w:cs="Arial"/>
          <w:sz w:val="20"/>
          <w:szCs w:val="20"/>
        </w:rPr>
      </w:pPr>
    </w:p>
    <w:tbl>
      <w:tblPr>
        <w:tblW w:w="90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1D6465" w:rsidRPr="00261E9B" w14:paraId="35FDB3E0" w14:textId="77777777" w:rsidTr="00BB1457">
        <w:trPr>
          <w:trHeight w:val="339"/>
          <w:jc w:val="center"/>
        </w:trPr>
        <w:tc>
          <w:tcPr>
            <w:tcW w:w="1271" w:type="dxa"/>
            <w:shd w:val="clear" w:color="auto" w:fill="DBE5F1" w:themeFill="accent1" w:themeFillTint="33"/>
            <w:vAlign w:val="center"/>
          </w:tcPr>
          <w:p w14:paraId="1E831B1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Grau</w:t>
            </w:r>
          </w:p>
        </w:tc>
        <w:tc>
          <w:tcPr>
            <w:tcW w:w="7790" w:type="dxa"/>
            <w:shd w:val="clear" w:color="auto" w:fill="DBE5F1" w:themeFill="accent1" w:themeFillTint="33"/>
            <w:vAlign w:val="center"/>
          </w:tcPr>
          <w:p w14:paraId="26B2D763"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Multa</w:t>
            </w:r>
          </w:p>
        </w:tc>
      </w:tr>
      <w:tr w:rsidR="001D6465" w:rsidRPr="00261E9B" w14:paraId="09254395" w14:textId="77777777" w:rsidTr="00BB1457">
        <w:trPr>
          <w:trHeight w:val="315"/>
          <w:jc w:val="center"/>
        </w:trPr>
        <w:tc>
          <w:tcPr>
            <w:tcW w:w="1271" w:type="dxa"/>
            <w:vAlign w:val="center"/>
          </w:tcPr>
          <w:p w14:paraId="60EA7A14"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01</w:t>
            </w:r>
          </w:p>
        </w:tc>
        <w:tc>
          <w:tcPr>
            <w:tcW w:w="7790" w:type="dxa"/>
            <w:vAlign w:val="center"/>
          </w:tcPr>
          <w:p w14:paraId="1E5A4C13" w14:textId="165DCA78"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0,01% por dia e/ou ocorrência sobre o valor da etapa e</w:t>
            </w:r>
            <w:r w:rsidR="00BB1457">
              <w:rPr>
                <w:rFonts w:ascii="Arial" w:hAnsi="Arial" w:cs="Arial"/>
                <w:sz w:val="20"/>
                <w:szCs w:val="20"/>
              </w:rPr>
              <w:t>m que a infração foi constatada.</w:t>
            </w:r>
          </w:p>
        </w:tc>
      </w:tr>
      <w:tr w:rsidR="001D6465" w:rsidRPr="00261E9B" w14:paraId="0C9B871A" w14:textId="77777777" w:rsidTr="00BB1457">
        <w:trPr>
          <w:trHeight w:val="315"/>
          <w:jc w:val="center"/>
        </w:trPr>
        <w:tc>
          <w:tcPr>
            <w:tcW w:w="1271" w:type="dxa"/>
            <w:vAlign w:val="center"/>
          </w:tcPr>
          <w:p w14:paraId="759E53F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02</w:t>
            </w:r>
          </w:p>
        </w:tc>
        <w:tc>
          <w:tcPr>
            <w:tcW w:w="7790" w:type="dxa"/>
            <w:vAlign w:val="center"/>
          </w:tcPr>
          <w:p w14:paraId="0292413D" w14:textId="77777777" w:rsidR="001D6465"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0,03% por dia e/ou ocorrência sobre o valor da etapa em que a infração foi constatada.</w:t>
            </w:r>
          </w:p>
          <w:p w14:paraId="56080458" w14:textId="438FE6B3" w:rsidR="00BB1457" w:rsidRPr="00261E9B" w:rsidRDefault="00BB1457" w:rsidP="000A52D1">
            <w:pPr>
              <w:pStyle w:val="abc"/>
              <w:spacing w:after="0" w:line="240" w:lineRule="auto"/>
              <w:jc w:val="center"/>
              <w:rPr>
                <w:rFonts w:ascii="Arial" w:hAnsi="Arial" w:cs="Arial"/>
                <w:sz w:val="20"/>
                <w:szCs w:val="20"/>
              </w:rPr>
            </w:pPr>
          </w:p>
        </w:tc>
      </w:tr>
      <w:tr w:rsidR="001D6465" w:rsidRPr="00261E9B" w14:paraId="0E1441CA" w14:textId="77777777" w:rsidTr="00BB1457">
        <w:trPr>
          <w:trHeight w:val="315"/>
          <w:jc w:val="center"/>
        </w:trPr>
        <w:tc>
          <w:tcPr>
            <w:tcW w:w="1271" w:type="dxa"/>
            <w:vAlign w:val="center"/>
          </w:tcPr>
          <w:p w14:paraId="459AAFD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03</w:t>
            </w:r>
          </w:p>
        </w:tc>
        <w:tc>
          <w:tcPr>
            <w:tcW w:w="7790" w:type="dxa"/>
            <w:vAlign w:val="center"/>
          </w:tcPr>
          <w:p w14:paraId="1F561B4A" w14:textId="77777777" w:rsidR="001D6465" w:rsidRDefault="001D6465" w:rsidP="000A52D1">
            <w:pPr>
              <w:pStyle w:val="abc"/>
              <w:keepNext/>
              <w:spacing w:after="0" w:line="240" w:lineRule="auto"/>
              <w:jc w:val="center"/>
              <w:rPr>
                <w:rFonts w:ascii="Arial" w:hAnsi="Arial" w:cs="Arial"/>
                <w:sz w:val="20"/>
                <w:szCs w:val="20"/>
              </w:rPr>
            </w:pPr>
            <w:r w:rsidRPr="00261E9B">
              <w:rPr>
                <w:rFonts w:ascii="Arial" w:hAnsi="Arial" w:cs="Arial"/>
                <w:sz w:val="20"/>
                <w:szCs w:val="20"/>
              </w:rPr>
              <w:t>0,05% por dia e/ou ocorrência sobre o valor da etapa em que a infração foi constatada.</w:t>
            </w:r>
          </w:p>
          <w:p w14:paraId="5A5871D8" w14:textId="270C5643" w:rsidR="00BB1457" w:rsidRPr="00261E9B" w:rsidRDefault="00BB1457" w:rsidP="000A52D1">
            <w:pPr>
              <w:pStyle w:val="abc"/>
              <w:keepNext/>
              <w:spacing w:after="0" w:line="240" w:lineRule="auto"/>
              <w:jc w:val="center"/>
              <w:rPr>
                <w:rFonts w:ascii="Arial" w:hAnsi="Arial" w:cs="Arial"/>
                <w:sz w:val="20"/>
                <w:szCs w:val="20"/>
              </w:rPr>
            </w:pPr>
          </w:p>
        </w:tc>
      </w:tr>
    </w:tbl>
    <w:p w14:paraId="3A2C9F73" w14:textId="2E659E18" w:rsidR="001D6465" w:rsidRPr="00261E9B" w:rsidRDefault="001D6465" w:rsidP="00F16A30">
      <w:pPr>
        <w:pStyle w:val="Legenda"/>
        <w:jc w:val="center"/>
        <w:rPr>
          <w:rFonts w:ascii="Arial" w:hAnsi="Arial" w:cs="Arial"/>
          <w:i w:val="0"/>
          <w:color w:val="000000" w:themeColor="text1"/>
          <w:sz w:val="20"/>
          <w:szCs w:val="20"/>
        </w:rPr>
      </w:pPr>
      <w:bookmarkStart w:id="67" w:name="_Ref20731584"/>
      <w:r w:rsidRPr="00261E9B">
        <w:rPr>
          <w:rFonts w:ascii="Arial" w:hAnsi="Arial" w:cs="Arial"/>
          <w:i w:val="0"/>
          <w:color w:val="000000" w:themeColor="text1"/>
          <w:sz w:val="20"/>
          <w:szCs w:val="20"/>
        </w:rPr>
        <w:t xml:space="preserve">Tabela </w:t>
      </w:r>
      <w:bookmarkEnd w:id="67"/>
      <w:r w:rsidR="00D63C63">
        <w:rPr>
          <w:rFonts w:ascii="Arial" w:hAnsi="Arial" w:cs="Arial"/>
          <w:i w:val="0"/>
          <w:color w:val="000000" w:themeColor="text1"/>
          <w:sz w:val="20"/>
          <w:szCs w:val="20"/>
        </w:rPr>
        <w:t>5</w:t>
      </w:r>
      <w:r w:rsidRPr="00261E9B">
        <w:rPr>
          <w:rFonts w:ascii="Arial" w:hAnsi="Arial" w:cs="Arial"/>
          <w:i w:val="0"/>
          <w:color w:val="000000" w:themeColor="text1"/>
          <w:sz w:val="20"/>
          <w:szCs w:val="20"/>
        </w:rPr>
        <w:t>: Grau e percentual da multa</w:t>
      </w:r>
    </w:p>
    <w:p w14:paraId="5CEDDA0A" w14:textId="23C38A24" w:rsidR="001D6465" w:rsidRPr="00261E9B" w:rsidRDefault="001D6465" w:rsidP="001D6465">
      <w:pPr>
        <w:pStyle w:val="PargrafodaLista"/>
        <w:spacing w:after="0" w:line="360" w:lineRule="auto"/>
        <w:ind w:left="0" w:firstLine="851"/>
        <w:contextualSpacing w:val="0"/>
        <w:jc w:val="both"/>
        <w:rPr>
          <w:rFonts w:ascii="Arial" w:hAnsi="Arial" w:cs="Arial"/>
          <w:sz w:val="20"/>
          <w:szCs w:val="20"/>
        </w:rPr>
      </w:pPr>
      <w:r w:rsidRPr="00261E9B">
        <w:rPr>
          <w:rFonts w:ascii="Arial" w:hAnsi="Arial" w:cs="Arial"/>
          <w:sz w:val="20"/>
          <w:szCs w:val="20"/>
        </w:rPr>
        <w:t xml:space="preserve">Para os casos em que as infrações precedem a emissão da Ordem de Serviço ou que impactem no contrato com um todo, a multa será calculada sobre o valor da etapa de maior relevância financeira do objeto, conforme os percentuais atribuídos a cada grau de infração descritos nas tabelas </w:t>
      </w:r>
      <w:r w:rsidR="00D63C63">
        <w:rPr>
          <w:rFonts w:ascii="Arial" w:hAnsi="Arial" w:cs="Arial"/>
          <w:sz w:val="20"/>
          <w:szCs w:val="20"/>
        </w:rPr>
        <w:t>5</w:t>
      </w:r>
      <w:r w:rsidRPr="00261E9B">
        <w:rPr>
          <w:rFonts w:ascii="Arial" w:hAnsi="Arial" w:cs="Arial"/>
          <w:sz w:val="20"/>
          <w:szCs w:val="20"/>
        </w:rPr>
        <w:t xml:space="preserve"> e </w:t>
      </w:r>
      <w:r w:rsidR="00D63C63">
        <w:rPr>
          <w:rFonts w:ascii="Arial" w:hAnsi="Arial" w:cs="Arial"/>
          <w:sz w:val="20"/>
          <w:szCs w:val="20"/>
        </w:rPr>
        <w:t>6</w:t>
      </w:r>
      <w:r w:rsidRPr="00261E9B">
        <w:rPr>
          <w:rFonts w:ascii="Arial" w:hAnsi="Arial" w:cs="Arial"/>
          <w:sz w:val="20"/>
          <w:szCs w:val="20"/>
        </w:rPr>
        <w:t>. </w:t>
      </w:r>
    </w:p>
    <w:p w14:paraId="2BD2949D" w14:textId="4C161C8E" w:rsidR="001D6465" w:rsidRPr="00261E9B" w:rsidRDefault="001D6465" w:rsidP="001D6465">
      <w:pPr>
        <w:pStyle w:val="abc"/>
        <w:spacing w:after="0" w:line="360" w:lineRule="auto"/>
        <w:ind w:firstLine="851"/>
        <w:rPr>
          <w:rFonts w:ascii="Arial" w:hAnsi="Arial" w:cs="Arial"/>
          <w:sz w:val="20"/>
          <w:szCs w:val="20"/>
        </w:rPr>
      </w:pPr>
      <w:r w:rsidRPr="00261E9B">
        <w:rPr>
          <w:rFonts w:ascii="Arial" w:hAnsi="Arial" w:cs="Arial"/>
          <w:sz w:val="20"/>
          <w:szCs w:val="20"/>
        </w:rPr>
        <w:t xml:space="preserve">A </w:t>
      </w:r>
      <w:r w:rsidRPr="00261E9B">
        <w:rPr>
          <w:rFonts w:ascii="Arial" w:hAnsi="Arial" w:cs="Arial"/>
          <w:sz w:val="20"/>
          <w:szCs w:val="20"/>
        </w:rPr>
        <w:fldChar w:fldCharType="begin"/>
      </w:r>
      <w:r w:rsidRPr="00261E9B">
        <w:rPr>
          <w:rFonts w:ascii="Arial" w:hAnsi="Arial" w:cs="Arial"/>
          <w:sz w:val="20"/>
          <w:szCs w:val="20"/>
        </w:rPr>
        <w:instrText xml:space="preserve"> REF _Ref20732239 \h  \* MERGEFORMAT </w:instrText>
      </w:r>
      <w:r w:rsidRPr="00261E9B">
        <w:rPr>
          <w:rFonts w:ascii="Arial" w:hAnsi="Arial" w:cs="Arial"/>
          <w:sz w:val="20"/>
          <w:szCs w:val="20"/>
        </w:rPr>
      </w:r>
      <w:r w:rsidRPr="00261E9B">
        <w:rPr>
          <w:rFonts w:ascii="Arial" w:hAnsi="Arial" w:cs="Arial"/>
          <w:sz w:val="20"/>
          <w:szCs w:val="20"/>
        </w:rPr>
        <w:fldChar w:fldCharType="separate"/>
      </w:r>
      <w:r w:rsidR="005501F9" w:rsidRPr="005501F9">
        <w:rPr>
          <w:rFonts w:ascii="Arial" w:hAnsi="Arial" w:cs="Arial"/>
          <w:sz w:val="20"/>
          <w:szCs w:val="20"/>
        </w:rPr>
        <w:t xml:space="preserve">Tabela </w:t>
      </w:r>
      <w:r w:rsidRPr="00261E9B">
        <w:rPr>
          <w:rFonts w:ascii="Arial" w:hAnsi="Arial" w:cs="Arial"/>
          <w:sz w:val="20"/>
          <w:szCs w:val="20"/>
        </w:rPr>
        <w:fldChar w:fldCharType="end"/>
      </w:r>
      <w:r w:rsidRPr="00261E9B">
        <w:rPr>
          <w:rFonts w:ascii="Arial" w:hAnsi="Arial" w:cs="Arial"/>
          <w:sz w:val="20"/>
          <w:szCs w:val="20"/>
        </w:rPr>
        <w:t xml:space="preserve"> mostra a relação entre as obrigações da Contratada e a graduação da multa em caso de descumprimento da respectiva obrigação.</w:t>
      </w:r>
    </w:p>
    <w:p w14:paraId="489C22DA" w14:textId="77777777" w:rsidR="001D6465" w:rsidRPr="00261E9B" w:rsidRDefault="001D6465" w:rsidP="001D6465">
      <w:pPr>
        <w:pStyle w:val="abc"/>
        <w:spacing w:after="0" w:line="360" w:lineRule="auto"/>
        <w:ind w:firstLine="851"/>
        <w:rPr>
          <w:rFonts w:ascii="Arial" w:hAnsi="Arial" w:cs="Arial"/>
          <w:sz w:val="20"/>
          <w:szCs w:val="20"/>
        </w:rPr>
      </w:pPr>
    </w:p>
    <w:tbl>
      <w:tblPr>
        <w:tblStyle w:val="Tabelacomgrade1"/>
        <w:tblW w:w="8059" w:type="dxa"/>
        <w:jc w:val="center"/>
        <w:tblLook w:val="04A0" w:firstRow="1" w:lastRow="0" w:firstColumn="1" w:lastColumn="0" w:noHBand="0" w:noVBand="1"/>
      </w:tblPr>
      <w:tblGrid>
        <w:gridCol w:w="4654"/>
        <w:gridCol w:w="1370"/>
        <w:gridCol w:w="2035"/>
      </w:tblGrid>
      <w:tr w:rsidR="001D6465" w:rsidRPr="00261E9B" w14:paraId="13ADD29D" w14:textId="77777777" w:rsidTr="000A52D1">
        <w:trPr>
          <w:trHeight w:val="296"/>
          <w:jc w:val="center"/>
        </w:trPr>
        <w:tc>
          <w:tcPr>
            <w:tcW w:w="4739" w:type="dxa"/>
            <w:shd w:val="clear" w:color="auto" w:fill="DBE5F1" w:themeFill="accent1" w:themeFillTint="33"/>
            <w:vAlign w:val="center"/>
          </w:tcPr>
          <w:p w14:paraId="28F1DA8A" w14:textId="77777777" w:rsidR="001D6465" w:rsidRPr="00261E9B" w:rsidRDefault="001D6465" w:rsidP="000A52D1">
            <w:pPr>
              <w:spacing w:line="240" w:lineRule="auto"/>
              <w:jc w:val="center"/>
              <w:rPr>
                <w:rFonts w:ascii="Arial" w:hAnsi="Arial" w:cs="Arial"/>
              </w:rPr>
            </w:pPr>
            <w:r w:rsidRPr="00261E9B">
              <w:rPr>
                <w:rFonts w:ascii="Arial" w:hAnsi="Arial" w:cs="Arial"/>
              </w:rPr>
              <w:t>Pontos de responsabilidade da Contratada</w:t>
            </w:r>
          </w:p>
        </w:tc>
        <w:tc>
          <w:tcPr>
            <w:tcW w:w="1276" w:type="dxa"/>
            <w:shd w:val="clear" w:color="auto" w:fill="DBE5F1" w:themeFill="accent1" w:themeFillTint="33"/>
            <w:vAlign w:val="center"/>
          </w:tcPr>
          <w:p w14:paraId="6159B5B3" w14:textId="77777777" w:rsidR="001D6465" w:rsidRPr="00261E9B" w:rsidRDefault="001D6465" w:rsidP="000A52D1">
            <w:pPr>
              <w:spacing w:line="240" w:lineRule="auto"/>
              <w:jc w:val="center"/>
              <w:rPr>
                <w:rFonts w:ascii="Arial" w:hAnsi="Arial" w:cs="Arial"/>
              </w:rPr>
            </w:pPr>
            <w:r w:rsidRPr="00261E9B">
              <w:rPr>
                <w:rFonts w:ascii="Arial" w:hAnsi="Arial" w:cs="Arial"/>
              </w:rPr>
              <w:t>Grau</w:t>
            </w:r>
          </w:p>
        </w:tc>
        <w:tc>
          <w:tcPr>
            <w:tcW w:w="2044" w:type="dxa"/>
            <w:shd w:val="clear" w:color="auto" w:fill="DBE5F1" w:themeFill="accent1" w:themeFillTint="33"/>
            <w:vAlign w:val="center"/>
          </w:tcPr>
          <w:p w14:paraId="499C7E80" w14:textId="77777777" w:rsidR="001D6465" w:rsidRPr="00261E9B" w:rsidRDefault="001D6465" w:rsidP="000A52D1">
            <w:pPr>
              <w:spacing w:line="240" w:lineRule="auto"/>
              <w:rPr>
                <w:rFonts w:ascii="Arial" w:hAnsi="Arial" w:cs="Arial"/>
              </w:rPr>
            </w:pPr>
            <w:r w:rsidRPr="00261E9B">
              <w:rPr>
                <w:rFonts w:ascii="Arial" w:hAnsi="Arial" w:cs="Arial"/>
              </w:rPr>
              <w:t>Apuração</w:t>
            </w:r>
          </w:p>
        </w:tc>
      </w:tr>
      <w:tr w:rsidR="001D6465" w:rsidRPr="00261E9B" w14:paraId="6ADC7428" w14:textId="77777777" w:rsidTr="000A52D1">
        <w:trPr>
          <w:jc w:val="center"/>
        </w:trPr>
        <w:tc>
          <w:tcPr>
            <w:tcW w:w="4739" w:type="dxa"/>
            <w:vAlign w:val="center"/>
          </w:tcPr>
          <w:p w14:paraId="0E7589E9" w14:textId="77777777" w:rsidR="001D6465" w:rsidRPr="00261E9B" w:rsidRDefault="001D6465" w:rsidP="000A52D1">
            <w:pPr>
              <w:spacing w:line="240" w:lineRule="auto"/>
              <w:ind w:firstLine="454"/>
              <w:jc w:val="both"/>
              <w:rPr>
                <w:rFonts w:ascii="Arial" w:hAnsi="Arial" w:cs="Arial"/>
              </w:rPr>
            </w:pPr>
          </w:p>
          <w:p w14:paraId="4E385DF3" w14:textId="77777777" w:rsidR="001D6465" w:rsidRPr="00261E9B" w:rsidRDefault="001D6465" w:rsidP="000A52D1">
            <w:pPr>
              <w:spacing w:line="240" w:lineRule="auto"/>
              <w:ind w:firstLine="454"/>
              <w:jc w:val="both"/>
              <w:rPr>
                <w:rFonts w:ascii="Arial" w:hAnsi="Arial" w:cs="Arial"/>
              </w:rPr>
            </w:pPr>
            <w:r w:rsidRPr="00261E9B">
              <w:rPr>
                <w:rFonts w:ascii="Arial" w:hAnsi="Arial" w:cs="Arial"/>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p w14:paraId="637916DB" w14:textId="77777777" w:rsidR="001D6465" w:rsidRPr="00261E9B" w:rsidRDefault="001D6465" w:rsidP="000A52D1">
            <w:pPr>
              <w:spacing w:line="240" w:lineRule="auto"/>
              <w:ind w:firstLine="454"/>
              <w:jc w:val="both"/>
              <w:rPr>
                <w:rFonts w:ascii="Arial" w:hAnsi="Arial" w:cs="Arial"/>
                <w:bCs/>
              </w:rPr>
            </w:pPr>
          </w:p>
        </w:tc>
        <w:tc>
          <w:tcPr>
            <w:tcW w:w="1276" w:type="dxa"/>
            <w:vAlign w:val="center"/>
          </w:tcPr>
          <w:p w14:paraId="376EB8C2" w14:textId="77777777" w:rsidR="001D6465" w:rsidRPr="00261E9B" w:rsidRDefault="001D6465" w:rsidP="000A52D1">
            <w:pPr>
              <w:spacing w:line="240" w:lineRule="auto"/>
              <w:jc w:val="center"/>
              <w:rPr>
                <w:rFonts w:ascii="Arial" w:hAnsi="Arial" w:cs="Arial"/>
                <w:bCs/>
              </w:rPr>
            </w:pPr>
            <w:r w:rsidRPr="00261E9B">
              <w:rPr>
                <w:rFonts w:ascii="Arial" w:hAnsi="Arial" w:cs="Arial"/>
                <w:bCs/>
              </w:rPr>
              <w:t>01</w:t>
            </w:r>
          </w:p>
          <w:p w14:paraId="2DB2C537" w14:textId="77777777" w:rsidR="001D6465" w:rsidRPr="00261E9B" w:rsidRDefault="001D6465" w:rsidP="000A52D1">
            <w:pPr>
              <w:spacing w:line="240" w:lineRule="auto"/>
              <w:jc w:val="center"/>
              <w:rPr>
                <w:rFonts w:ascii="Arial" w:hAnsi="Arial" w:cs="Arial"/>
                <w:bCs/>
              </w:rPr>
            </w:pPr>
          </w:p>
        </w:tc>
        <w:tc>
          <w:tcPr>
            <w:tcW w:w="2044" w:type="dxa"/>
            <w:vAlign w:val="center"/>
          </w:tcPr>
          <w:p w14:paraId="3E44A78C" w14:textId="77777777" w:rsidR="001D6465" w:rsidRPr="00261E9B" w:rsidRDefault="001D6465" w:rsidP="000A52D1">
            <w:pPr>
              <w:spacing w:line="240" w:lineRule="auto"/>
              <w:rPr>
                <w:rFonts w:ascii="Arial" w:hAnsi="Arial" w:cs="Arial"/>
                <w:bCs/>
              </w:rPr>
            </w:pPr>
            <w:r w:rsidRPr="00261E9B">
              <w:rPr>
                <w:rFonts w:ascii="Arial" w:hAnsi="Arial" w:cs="Arial"/>
              </w:rPr>
              <w:t>0,01% por dia, a contar da comunicação oficial.</w:t>
            </w:r>
          </w:p>
        </w:tc>
      </w:tr>
      <w:tr w:rsidR="00014162" w:rsidRPr="00261E9B" w14:paraId="19723AA5" w14:textId="77777777" w:rsidTr="000A52D1">
        <w:trPr>
          <w:jc w:val="center"/>
        </w:trPr>
        <w:tc>
          <w:tcPr>
            <w:tcW w:w="4739" w:type="dxa"/>
            <w:vAlign w:val="center"/>
          </w:tcPr>
          <w:p w14:paraId="2E8F7A07" w14:textId="77777777" w:rsidR="00014162" w:rsidRPr="00261E9B" w:rsidRDefault="00014162" w:rsidP="00014162">
            <w:pPr>
              <w:spacing w:line="240" w:lineRule="auto"/>
              <w:ind w:firstLine="454"/>
              <w:jc w:val="both"/>
              <w:rPr>
                <w:rFonts w:ascii="Arial" w:hAnsi="Arial" w:cs="Arial"/>
              </w:rPr>
            </w:pPr>
          </w:p>
          <w:p w14:paraId="5149244D" w14:textId="3B617EB2"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Elaborar e apresentar, os RELATÓRIOS </w:t>
            </w:r>
            <w:r>
              <w:rPr>
                <w:rFonts w:ascii="Arial" w:hAnsi="Arial" w:cs="Arial"/>
              </w:rPr>
              <w:t xml:space="preserve">DE TOPOGRAFIA </w:t>
            </w:r>
            <w:r w:rsidRPr="00261E9B">
              <w:rPr>
                <w:rFonts w:ascii="Arial" w:hAnsi="Arial" w:cs="Arial"/>
              </w:rPr>
              <w:t>para avaliação da FISCALIZAÇÃO da EMAP, os quais deverão abordar, de forma clara, completa e integral as especificações descritas neste Termo e/ou nas Reuniões de Entendimento de Escopo.</w:t>
            </w:r>
          </w:p>
          <w:p w14:paraId="70F30902"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7E027BEE"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36AD77C8" w14:textId="77777777" w:rsidR="00014162" w:rsidRPr="00261E9B" w:rsidRDefault="00014162" w:rsidP="00014162">
            <w:pPr>
              <w:spacing w:line="240" w:lineRule="auto"/>
              <w:jc w:val="center"/>
              <w:rPr>
                <w:rFonts w:ascii="Arial" w:hAnsi="Arial" w:cs="Arial"/>
              </w:rPr>
            </w:pPr>
          </w:p>
        </w:tc>
        <w:tc>
          <w:tcPr>
            <w:tcW w:w="2044" w:type="dxa"/>
            <w:vAlign w:val="center"/>
          </w:tcPr>
          <w:p w14:paraId="37D8F66B" w14:textId="4059511F" w:rsidR="00014162" w:rsidRPr="00261E9B" w:rsidRDefault="00014162" w:rsidP="00014162">
            <w:pPr>
              <w:spacing w:line="240" w:lineRule="auto"/>
              <w:rPr>
                <w:rFonts w:ascii="Arial" w:hAnsi="Arial" w:cs="Arial"/>
              </w:rPr>
            </w:pPr>
            <w:r w:rsidRPr="00261E9B">
              <w:rPr>
                <w:rFonts w:ascii="Arial" w:hAnsi="Arial" w:cs="Arial"/>
              </w:rPr>
              <w:t>0,05% por dia de atraso, a contar da comunicação oficial.</w:t>
            </w:r>
          </w:p>
        </w:tc>
      </w:tr>
      <w:tr w:rsidR="00014162" w:rsidRPr="00261E9B" w14:paraId="112D2CB9" w14:textId="77777777" w:rsidTr="000A52D1">
        <w:trPr>
          <w:jc w:val="center"/>
        </w:trPr>
        <w:tc>
          <w:tcPr>
            <w:tcW w:w="4739" w:type="dxa"/>
            <w:vAlign w:val="center"/>
          </w:tcPr>
          <w:p w14:paraId="26611B9E" w14:textId="77777777" w:rsidR="00014162" w:rsidRPr="00261E9B" w:rsidRDefault="00014162" w:rsidP="00014162">
            <w:pPr>
              <w:spacing w:line="240" w:lineRule="auto"/>
              <w:ind w:firstLine="454"/>
              <w:jc w:val="both"/>
              <w:rPr>
                <w:rFonts w:ascii="Arial" w:hAnsi="Arial" w:cs="Arial"/>
              </w:rPr>
            </w:pPr>
          </w:p>
          <w:p w14:paraId="07541291" w14:textId="54560D8C"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Elaborar e apresentar, os RELATÓRIOS </w:t>
            </w:r>
            <w:r>
              <w:rPr>
                <w:rFonts w:ascii="Arial" w:hAnsi="Arial" w:cs="Arial"/>
              </w:rPr>
              <w:t>DE</w:t>
            </w:r>
            <w:r w:rsidRPr="00261E9B">
              <w:rPr>
                <w:rFonts w:ascii="Arial" w:hAnsi="Arial" w:cs="Arial"/>
              </w:rPr>
              <w:t xml:space="preserve"> SONDAGEM para avaliação da FISCALIZAÇÃO da EMAP, os quais deverão abordar, de forma clara, completa e integral as especificações </w:t>
            </w:r>
            <w:r w:rsidRPr="00261E9B">
              <w:rPr>
                <w:rFonts w:ascii="Arial" w:hAnsi="Arial" w:cs="Arial"/>
              </w:rPr>
              <w:lastRenderedPageBreak/>
              <w:t>descritas neste Termo e/ou nas Reuniões de Entendimento de Escopo.</w:t>
            </w:r>
          </w:p>
          <w:p w14:paraId="766D4440" w14:textId="783E663D" w:rsidR="00014162" w:rsidRPr="00261E9B" w:rsidRDefault="00014162" w:rsidP="00014162">
            <w:pPr>
              <w:spacing w:line="240" w:lineRule="auto"/>
              <w:ind w:firstLine="454"/>
              <w:jc w:val="both"/>
              <w:rPr>
                <w:rFonts w:ascii="Arial" w:hAnsi="Arial" w:cs="Arial"/>
              </w:rPr>
            </w:pPr>
          </w:p>
        </w:tc>
        <w:tc>
          <w:tcPr>
            <w:tcW w:w="1276" w:type="dxa"/>
            <w:vAlign w:val="center"/>
          </w:tcPr>
          <w:p w14:paraId="58E052DE" w14:textId="77777777" w:rsidR="00014162" w:rsidRPr="00261E9B" w:rsidRDefault="00014162" w:rsidP="00014162">
            <w:pPr>
              <w:spacing w:line="240" w:lineRule="auto"/>
              <w:jc w:val="center"/>
              <w:rPr>
                <w:rFonts w:ascii="Arial" w:hAnsi="Arial" w:cs="Arial"/>
              </w:rPr>
            </w:pPr>
            <w:r w:rsidRPr="00261E9B">
              <w:rPr>
                <w:rFonts w:ascii="Arial" w:hAnsi="Arial" w:cs="Arial"/>
              </w:rPr>
              <w:lastRenderedPageBreak/>
              <w:t>03</w:t>
            </w:r>
          </w:p>
          <w:p w14:paraId="30D80629" w14:textId="77777777" w:rsidR="00014162" w:rsidRPr="00261E9B" w:rsidRDefault="00014162" w:rsidP="00014162">
            <w:pPr>
              <w:spacing w:line="240" w:lineRule="auto"/>
              <w:jc w:val="center"/>
              <w:rPr>
                <w:rFonts w:ascii="Arial" w:hAnsi="Arial" w:cs="Arial"/>
              </w:rPr>
            </w:pPr>
          </w:p>
        </w:tc>
        <w:tc>
          <w:tcPr>
            <w:tcW w:w="2044" w:type="dxa"/>
            <w:vAlign w:val="center"/>
          </w:tcPr>
          <w:p w14:paraId="6A7121DE" w14:textId="77777777" w:rsidR="00014162" w:rsidRPr="00261E9B" w:rsidRDefault="00014162" w:rsidP="00014162">
            <w:pPr>
              <w:spacing w:line="240" w:lineRule="auto"/>
              <w:rPr>
                <w:rFonts w:ascii="Arial" w:hAnsi="Arial" w:cs="Arial"/>
              </w:rPr>
            </w:pPr>
            <w:r w:rsidRPr="00261E9B">
              <w:rPr>
                <w:rFonts w:ascii="Arial" w:hAnsi="Arial" w:cs="Arial"/>
              </w:rPr>
              <w:t>0,05% por dia de atraso, a contar da comunicação oficial.</w:t>
            </w:r>
          </w:p>
        </w:tc>
      </w:tr>
      <w:tr w:rsidR="00014162" w:rsidRPr="00261E9B" w14:paraId="61B45DF9" w14:textId="77777777" w:rsidTr="000A52D1">
        <w:trPr>
          <w:jc w:val="center"/>
        </w:trPr>
        <w:tc>
          <w:tcPr>
            <w:tcW w:w="4739" w:type="dxa"/>
            <w:vAlign w:val="center"/>
          </w:tcPr>
          <w:p w14:paraId="0D197E57" w14:textId="77777777" w:rsidR="00014162" w:rsidRPr="00500532" w:rsidRDefault="00014162" w:rsidP="00014162">
            <w:pPr>
              <w:spacing w:line="240" w:lineRule="auto"/>
              <w:ind w:firstLine="454"/>
              <w:jc w:val="both"/>
              <w:rPr>
                <w:rFonts w:ascii="Arial" w:hAnsi="Arial" w:cs="Arial"/>
              </w:rPr>
            </w:pPr>
          </w:p>
          <w:p w14:paraId="26108DDF" w14:textId="00FF9AA4" w:rsidR="00014162" w:rsidRPr="00500532" w:rsidRDefault="00014162" w:rsidP="00014162">
            <w:pPr>
              <w:spacing w:line="240" w:lineRule="auto"/>
              <w:ind w:firstLine="454"/>
              <w:jc w:val="both"/>
              <w:rPr>
                <w:rFonts w:ascii="Arial" w:hAnsi="Arial" w:cs="Arial"/>
              </w:rPr>
            </w:pPr>
            <w:r w:rsidRPr="00500532">
              <w:rPr>
                <w:rFonts w:ascii="Arial" w:hAnsi="Arial" w:cs="Arial"/>
              </w:rPr>
              <w:t>Elaborar e apresentar, os PROJETOS CONCEITUAIS para avaliação da FISCALIZAÇÃO da EMAP, os quais deverão abordar, de forma clara, completa e integral as especificações descritas neste Termo e/ou nas Reuniões de Entendimento de Escopo.</w:t>
            </w:r>
          </w:p>
          <w:p w14:paraId="641F7BAD" w14:textId="77777777" w:rsidR="00014162" w:rsidRPr="00500532" w:rsidRDefault="00014162" w:rsidP="00014162">
            <w:pPr>
              <w:spacing w:line="240" w:lineRule="auto"/>
              <w:ind w:firstLine="454"/>
              <w:jc w:val="both"/>
              <w:rPr>
                <w:rFonts w:ascii="Arial" w:hAnsi="Arial" w:cs="Arial"/>
              </w:rPr>
            </w:pPr>
          </w:p>
        </w:tc>
        <w:tc>
          <w:tcPr>
            <w:tcW w:w="1276" w:type="dxa"/>
            <w:vAlign w:val="center"/>
          </w:tcPr>
          <w:p w14:paraId="26D8899F"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5C245035" w14:textId="77777777" w:rsidR="00014162" w:rsidRPr="00261E9B" w:rsidRDefault="00014162" w:rsidP="00014162">
            <w:pPr>
              <w:spacing w:line="240" w:lineRule="auto"/>
              <w:jc w:val="center"/>
              <w:rPr>
                <w:rFonts w:ascii="Arial" w:hAnsi="Arial" w:cs="Arial"/>
              </w:rPr>
            </w:pPr>
          </w:p>
        </w:tc>
        <w:tc>
          <w:tcPr>
            <w:tcW w:w="2044" w:type="dxa"/>
            <w:vAlign w:val="center"/>
          </w:tcPr>
          <w:p w14:paraId="7825EAFA" w14:textId="77777777" w:rsidR="00014162" w:rsidRPr="00261E9B" w:rsidRDefault="00014162" w:rsidP="00014162">
            <w:pPr>
              <w:spacing w:line="240" w:lineRule="auto"/>
              <w:rPr>
                <w:rFonts w:ascii="Arial" w:hAnsi="Arial" w:cs="Arial"/>
              </w:rPr>
            </w:pPr>
            <w:r w:rsidRPr="00261E9B">
              <w:rPr>
                <w:rFonts w:ascii="Arial" w:hAnsi="Arial" w:cs="Arial"/>
              </w:rPr>
              <w:t>0,05% por dia, a contar da comunicação oficial.</w:t>
            </w:r>
          </w:p>
        </w:tc>
      </w:tr>
      <w:tr w:rsidR="00014162" w:rsidRPr="00261E9B" w14:paraId="21E8D07F" w14:textId="77777777" w:rsidTr="000A52D1">
        <w:trPr>
          <w:jc w:val="center"/>
        </w:trPr>
        <w:tc>
          <w:tcPr>
            <w:tcW w:w="4739" w:type="dxa"/>
            <w:vAlign w:val="center"/>
          </w:tcPr>
          <w:p w14:paraId="720EEACE" w14:textId="77777777" w:rsidR="00014162" w:rsidRPr="00500532" w:rsidRDefault="00014162" w:rsidP="00014162">
            <w:pPr>
              <w:spacing w:line="240" w:lineRule="auto"/>
              <w:ind w:firstLine="454"/>
              <w:jc w:val="both"/>
              <w:rPr>
                <w:rFonts w:ascii="Arial" w:hAnsi="Arial" w:cs="Arial"/>
              </w:rPr>
            </w:pPr>
          </w:p>
          <w:p w14:paraId="4152DF64" w14:textId="68DC2B7D" w:rsidR="00014162" w:rsidRPr="00500532" w:rsidRDefault="00014162" w:rsidP="00014162">
            <w:pPr>
              <w:spacing w:line="240" w:lineRule="auto"/>
              <w:ind w:firstLine="454"/>
              <w:jc w:val="both"/>
              <w:rPr>
                <w:rFonts w:ascii="Arial" w:hAnsi="Arial" w:cs="Arial"/>
              </w:rPr>
            </w:pPr>
            <w:r w:rsidRPr="00500532">
              <w:rPr>
                <w:rFonts w:ascii="Arial" w:hAnsi="Arial" w:cs="Arial"/>
              </w:rPr>
              <w:t>Elaborar e apresentar, os PROJETOS EXECUTIVOS para avaliação da FISCALIZAÇÃO da EMAP, os quais deverão abordar, de forma clara, completa e integral as especificações descritas neste Termo e/ou nas Reuniões de Entendimento de Escopo.</w:t>
            </w:r>
          </w:p>
          <w:p w14:paraId="494FEA8F" w14:textId="77777777" w:rsidR="00014162" w:rsidRPr="00500532" w:rsidRDefault="00014162" w:rsidP="00014162">
            <w:pPr>
              <w:spacing w:line="240" w:lineRule="auto"/>
              <w:ind w:firstLine="454"/>
              <w:jc w:val="both"/>
              <w:rPr>
                <w:rFonts w:ascii="Arial" w:hAnsi="Arial" w:cs="Arial"/>
              </w:rPr>
            </w:pPr>
          </w:p>
        </w:tc>
        <w:tc>
          <w:tcPr>
            <w:tcW w:w="1276" w:type="dxa"/>
            <w:vAlign w:val="center"/>
          </w:tcPr>
          <w:p w14:paraId="2350D13A"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19E64F43" w14:textId="77777777" w:rsidR="00014162" w:rsidRPr="00261E9B" w:rsidRDefault="00014162" w:rsidP="00014162">
            <w:pPr>
              <w:spacing w:line="240" w:lineRule="auto"/>
              <w:jc w:val="center"/>
              <w:rPr>
                <w:rFonts w:ascii="Arial" w:hAnsi="Arial" w:cs="Arial"/>
              </w:rPr>
            </w:pPr>
          </w:p>
        </w:tc>
        <w:tc>
          <w:tcPr>
            <w:tcW w:w="2044" w:type="dxa"/>
            <w:vAlign w:val="center"/>
          </w:tcPr>
          <w:p w14:paraId="337B729D" w14:textId="6E776600" w:rsidR="00014162" w:rsidRPr="00261E9B" w:rsidRDefault="00014162" w:rsidP="00014162">
            <w:pPr>
              <w:spacing w:line="240" w:lineRule="auto"/>
              <w:rPr>
                <w:rFonts w:ascii="Arial" w:hAnsi="Arial" w:cs="Arial"/>
              </w:rPr>
            </w:pPr>
            <w:r w:rsidRPr="00261E9B">
              <w:rPr>
                <w:rFonts w:ascii="Arial" w:hAnsi="Arial" w:cs="Arial"/>
              </w:rPr>
              <w:t>0,05% por dia, a contar da comunicação oficial.</w:t>
            </w:r>
          </w:p>
        </w:tc>
      </w:tr>
      <w:tr w:rsidR="00014162" w:rsidRPr="00261E9B" w14:paraId="25259BF8" w14:textId="77777777" w:rsidTr="000A52D1">
        <w:trPr>
          <w:jc w:val="center"/>
        </w:trPr>
        <w:tc>
          <w:tcPr>
            <w:tcW w:w="4739" w:type="dxa"/>
            <w:vAlign w:val="center"/>
          </w:tcPr>
          <w:p w14:paraId="5F85FBB0" w14:textId="77777777" w:rsidR="00014162" w:rsidRPr="00261E9B" w:rsidRDefault="00014162" w:rsidP="00014162">
            <w:pPr>
              <w:spacing w:line="240" w:lineRule="auto"/>
              <w:ind w:firstLine="454"/>
              <w:jc w:val="both"/>
              <w:rPr>
                <w:rFonts w:ascii="Arial" w:hAnsi="Arial" w:cs="Arial"/>
              </w:rPr>
            </w:pPr>
          </w:p>
          <w:p w14:paraId="32156DCC" w14:textId="77777777"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Facilitar o pleno exercício das funções da Fiscalização. </w:t>
            </w:r>
          </w:p>
          <w:p w14:paraId="7B22034C"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62E572CB" w14:textId="77777777" w:rsidR="00014162" w:rsidRPr="00261E9B" w:rsidRDefault="00014162" w:rsidP="00014162">
            <w:pPr>
              <w:spacing w:line="240" w:lineRule="auto"/>
              <w:jc w:val="center"/>
              <w:rPr>
                <w:rFonts w:ascii="Arial" w:hAnsi="Arial" w:cs="Arial"/>
                <w:bCs/>
              </w:rPr>
            </w:pPr>
            <w:r w:rsidRPr="00261E9B">
              <w:rPr>
                <w:rFonts w:ascii="Arial" w:hAnsi="Arial" w:cs="Arial"/>
                <w:bCs/>
              </w:rPr>
              <w:t>02</w:t>
            </w:r>
          </w:p>
          <w:p w14:paraId="1771BD13" w14:textId="77777777" w:rsidR="00014162" w:rsidRPr="00261E9B" w:rsidRDefault="00014162" w:rsidP="00014162">
            <w:pPr>
              <w:spacing w:line="240" w:lineRule="auto"/>
              <w:jc w:val="center"/>
              <w:rPr>
                <w:rFonts w:ascii="Arial" w:hAnsi="Arial" w:cs="Arial"/>
                <w:bCs/>
              </w:rPr>
            </w:pPr>
          </w:p>
        </w:tc>
        <w:tc>
          <w:tcPr>
            <w:tcW w:w="2044" w:type="dxa"/>
            <w:vAlign w:val="center"/>
          </w:tcPr>
          <w:p w14:paraId="016F47E4" w14:textId="77777777" w:rsidR="00014162" w:rsidRPr="00261E9B" w:rsidRDefault="00014162" w:rsidP="00014162">
            <w:pPr>
              <w:spacing w:line="240" w:lineRule="auto"/>
              <w:rPr>
                <w:rFonts w:ascii="Arial" w:hAnsi="Arial" w:cs="Arial"/>
                <w:bCs/>
              </w:rPr>
            </w:pPr>
            <w:r w:rsidRPr="00261E9B">
              <w:rPr>
                <w:rFonts w:ascii="Arial" w:hAnsi="Arial" w:cs="Arial"/>
              </w:rPr>
              <w:t>0,03% por ocorrência.</w:t>
            </w:r>
          </w:p>
        </w:tc>
      </w:tr>
      <w:tr w:rsidR="00014162" w:rsidRPr="00261E9B" w14:paraId="24572CBC" w14:textId="77777777" w:rsidTr="000A52D1">
        <w:trPr>
          <w:jc w:val="center"/>
        </w:trPr>
        <w:tc>
          <w:tcPr>
            <w:tcW w:w="4739" w:type="dxa"/>
            <w:vAlign w:val="center"/>
          </w:tcPr>
          <w:p w14:paraId="2EDD3E08" w14:textId="77777777" w:rsidR="00014162" w:rsidRPr="00261E9B" w:rsidRDefault="00014162" w:rsidP="00014162">
            <w:pPr>
              <w:spacing w:line="240" w:lineRule="auto"/>
              <w:ind w:firstLine="454"/>
              <w:jc w:val="both"/>
              <w:rPr>
                <w:rFonts w:ascii="Arial" w:hAnsi="Arial" w:cs="Arial"/>
              </w:rPr>
            </w:pPr>
          </w:p>
          <w:p w14:paraId="78A17C14" w14:textId="1D8D5CD4"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Após a emissão da Ordem de Serviço, no prazo máximo de 15 (quinze) dias, providenciar a ART/RRT no CREA/CAU </w:t>
            </w:r>
            <w:proofErr w:type="gramStart"/>
            <w:r w:rsidRPr="00261E9B">
              <w:rPr>
                <w:rFonts w:ascii="Arial" w:hAnsi="Arial" w:cs="Arial"/>
              </w:rPr>
              <w:t>do(</w:t>
            </w:r>
            <w:proofErr w:type="gramEnd"/>
            <w:r w:rsidRPr="00261E9B">
              <w:rPr>
                <w:rFonts w:ascii="Arial" w:hAnsi="Arial" w:cs="Arial"/>
              </w:rPr>
              <w:t>s) profissional(</w:t>
            </w:r>
            <w:proofErr w:type="spellStart"/>
            <w:r w:rsidRPr="00261E9B">
              <w:rPr>
                <w:rFonts w:ascii="Arial" w:hAnsi="Arial" w:cs="Arial"/>
              </w:rPr>
              <w:t>is</w:t>
            </w:r>
            <w:proofErr w:type="spellEnd"/>
            <w:r w:rsidRPr="00261E9B">
              <w:rPr>
                <w:rFonts w:ascii="Arial" w:hAnsi="Arial" w:cs="Arial"/>
              </w:rPr>
              <w:t>) responsável(</w:t>
            </w:r>
            <w:proofErr w:type="spellStart"/>
            <w:r w:rsidRPr="00261E9B">
              <w:rPr>
                <w:rFonts w:ascii="Arial" w:hAnsi="Arial" w:cs="Arial"/>
              </w:rPr>
              <w:t>is</w:t>
            </w:r>
            <w:proofErr w:type="spellEnd"/>
            <w:r w:rsidRPr="00261E9B">
              <w:rPr>
                <w:rFonts w:ascii="Arial" w:hAnsi="Arial" w:cs="Arial"/>
              </w:rPr>
              <w:t>) pelos serviços que serão executados, entregando uma via de cada anotação à Fiscalização e outra aos profissionais mobilizados. Estes comprovantes são indispensáveis para o início dos serviços por parte dos profissionais mobilizados.</w:t>
            </w:r>
          </w:p>
          <w:p w14:paraId="6621F22D"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3F54A7F3" w14:textId="77777777" w:rsidR="00014162" w:rsidRPr="00261E9B" w:rsidRDefault="00014162" w:rsidP="00014162">
            <w:pPr>
              <w:spacing w:line="240" w:lineRule="auto"/>
              <w:jc w:val="center"/>
              <w:rPr>
                <w:rFonts w:ascii="Arial" w:hAnsi="Arial" w:cs="Arial"/>
                <w:bCs/>
              </w:rPr>
            </w:pPr>
            <w:r w:rsidRPr="00261E9B">
              <w:rPr>
                <w:rFonts w:ascii="Arial" w:hAnsi="Arial" w:cs="Arial"/>
                <w:bCs/>
              </w:rPr>
              <w:t>02</w:t>
            </w:r>
          </w:p>
          <w:p w14:paraId="2DBBFBEE" w14:textId="77777777" w:rsidR="00014162" w:rsidRPr="00261E9B" w:rsidRDefault="00014162" w:rsidP="00014162">
            <w:pPr>
              <w:spacing w:line="240" w:lineRule="auto"/>
              <w:jc w:val="center"/>
              <w:rPr>
                <w:rFonts w:ascii="Arial" w:hAnsi="Arial" w:cs="Arial"/>
                <w:bCs/>
              </w:rPr>
            </w:pPr>
          </w:p>
        </w:tc>
        <w:tc>
          <w:tcPr>
            <w:tcW w:w="2044" w:type="dxa"/>
            <w:vAlign w:val="center"/>
          </w:tcPr>
          <w:p w14:paraId="1FBCAD75" w14:textId="77777777" w:rsidR="00014162" w:rsidRPr="00261E9B" w:rsidRDefault="00014162" w:rsidP="00014162">
            <w:pPr>
              <w:spacing w:line="240" w:lineRule="auto"/>
              <w:rPr>
                <w:rFonts w:ascii="Arial" w:hAnsi="Arial" w:cs="Arial"/>
                <w:bCs/>
              </w:rPr>
            </w:pPr>
            <w:r w:rsidRPr="00261E9B">
              <w:rPr>
                <w:rFonts w:ascii="Arial" w:hAnsi="Arial" w:cs="Arial"/>
              </w:rPr>
              <w:t>0,03% por dia, a contar da comunicação oficial.</w:t>
            </w:r>
          </w:p>
        </w:tc>
      </w:tr>
      <w:tr w:rsidR="00014162" w:rsidRPr="00261E9B" w14:paraId="57777B9E" w14:textId="77777777" w:rsidTr="000A52D1">
        <w:trPr>
          <w:jc w:val="center"/>
        </w:trPr>
        <w:tc>
          <w:tcPr>
            <w:tcW w:w="4739" w:type="dxa"/>
            <w:vAlign w:val="center"/>
          </w:tcPr>
          <w:p w14:paraId="3F5BE9DC" w14:textId="77777777" w:rsidR="00014162" w:rsidRPr="00261E9B" w:rsidRDefault="00014162" w:rsidP="00014162">
            <w:pPr>
              <w:spacing w:line="240" w:lineRule="auto"/>
              <w:ind w:firstLine="454"/>
              <w:jc w:val="both"/>
              <w:rPr>
                <w:rFonts w:ascii="Arial" w:hAnsi="Arial" w:cs="Arial"/>
              </w:rPr>
            </w:pPr>
          </w:p>
          <w:p w14:paraId="4427744A" w14:textId="23BFE376" w:rsidR="00014162" w:rsidRPr="00261E9B" w:rsidRDefault="00014162" w:rsidP="00014162">
            <w:pPr>
              <w:spacing w:line="240" w:lineRule="auto"/>
              <w:ind w:firstLine="454"/>
              <w:jc w:val="both"/>
              <w:rPr>
                <w:rFonts w:ascii="Arial" w:hAnsi="Arial" w:cs="Arial"/>
              </w:rPr>
            </w:pPr>
            <w:r w:rsidRPr="00261E9B">
              <w:rPr>
                <w:rFonts w:ascii="Arial" w:hAnsi="Arial" w:cs="Arial"/>
              </w:rPr>
              <w:t>Entregar os documentos de Saúde e Segurança, Meio Ambiente e do planejamento dos serviços dentro do prazo estabelecido neste Termo de Referência.</w:t>
            </w:r>
          </w:p>
          <w:p w14:paraId="38A50CC8"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2EE81C97" w14:textId="77777777" w:rsidR="00014162" w:rsidRPr="00261E9B" w:rsidRDefault="00014162" w:rsidP="00014162">
            <w:pPr>
              <w:spacing w:line="240" w:lineRule="auto"/>
              <w:jc w:val="center"/>
              <w:rPr>
                <w:rFonts w:ascii="Arial" w:hAnsi="Arial" w:cs="Arial"/>
              </w:rPr>
            </w:pPr>
            <w:r w:rsidRPr="00261E9B">
              <w:rPr>
                <w:rFonts w:ascii="Arial" w:hAnsi="Arial" w:cs="Arial"/>
              </w:rPr>
              <w:t>02</w:t>
            </w:r>
          </w:p>
          <w:p w14:paraId="199D8EB8" w14:textId="77777777" w:rsidR="00014162" w:rsidRPr="00261E9B" w:rsidRDefault="00014162" w:rsidP="00014162">
            <w:pPr>
              <w:spacing w:line="240" w:lineRule="auto"/>
              <w:jc w:val="center"/>
              <w:rPr>
                <w:rFonts w:ascii="Arial" w:hAnsi="Arial" w:cs="Arial"/>
              </w:rPr>
            </w:pPr>
          </w:p>
        </w:tc>
        <w:tc>
          <w:tcPr>
            <w:tcW w:w="2044" w:type="dxa"/>
            <w:vAlign w:val="center"/>
          </w:tcPr>
          <w:p w14:paraId="4C78F5B8" w14:textId="77777777" w:rsidR="00014162" w:rsidRPr="00261E9B" w:rsidRDefault="00014162" w:rsidP="00014162">
            <w:pPr>
              <w:keepNext/>
              <w:spacing w:line="240" w:lineRule="auto"/>
              <w:rPr>
                <w:rFonts w:ascii="Arial" w:hAnsi="Arial" w:cs="Arial"/>
              </w:rPr>
            </w:pPr>
            <w:r w:rsidRPr="00261E9B">
              <w:rPr>
                <w:rFonts w:ascii="Arial" w:hAnsi="Arial" w:cs="Arial"/>
              </w:rPr>
              <w:t>0,03% por dia, a contar da comunicação oficial. Neste caso, será considerado o % sobre todo o contrato.</w:t>
            </w:r>
          </w:p>
        </w:tc>
      </w:tr>
      <w:tr w:rsidR="00014162" w:rsidRPr="00261E9B" w14:paraId="1C998B11" w14:textId="77777777" w:rsidTr="000A52D1">
        <w:trPr>
          <w:jc w:val="center"/>
        </w:trPr>
        <w:tc>
          <w:tcPr>
            <w:tcW w:w="4739" w:type="dxa"/>
            <w:vAlign w:val="center"/>
          </w:tcPr>
          <w:p w14:paraId="0E4DCDF1" w14:textId="4BC566A9" w:rsidR="00014162" w:rsidRPr="00261E9B" w:rsidRDefault="00014162" w:rsidP="00014162">
            <w:pPr>
              <w:spacing w:line="360" w:lineRule="auto"/>
              <w:jc w:val="both"/>
              <w:rPr>
                <w:rFonts w:ascii="Arial" w:hAnsi="Arial" w:cs="Arial"/>
              </w:rPr>
            </w:pPr>
            <w:r w:rsidRPr="00261E9B">
              <w:rPr>
                <w:rFonts w:ascii="Arial" w:hAnsi="Arial" w:cs="Arial"/>
              </w:rPr>
              <w:t xml:space="preserve">Participar das reuniões Coordenação/Gestão dos Serviços. </w:t>
            </w:r>
          </w:p>
        </w:tc>
        <w:tc>
          <w:tcPr>
            <w:tcW w:w="1276" w:type="dxa"/>
            <w:vAlign w:val="center"/>
          </w:tcPr>
          <w:p w14:paraId="59E25DBB" w14:textId="77777777" w:rsidR="00014162" w:rsidRPr="00261E9B" w:rsidRDefault="00014162" w:rsidP="00014162">
            <w:pPr>
              <w:spacing w:line="240" w:lineRule="auto"/>
              <w:jc w:val="center"/>
              <w:rPr>
                <w:rFonts w:ascii="Arial" w:hAnsi="Arial" w:cs="Arial"/>
                <w:bCs/>
              </w:rPr>
            </w:pPr>
            <w:r w:rsidRPr="00261E9B">
              <w:rPr>
                <w:rFonts w:ascii="Arial" w:hAnsi="Arial" w:cs="Arial"/>
                <w:bCs/>
              </w:rPr>
              <w:t>01</w:t>
            </w:r>
          </w:p>
          <w:p w14:paraId="5C32BE33" w14:textId="77777777" w:rsidR="00014162" w:rsidRPr="00261E9B" w:rsidRDefault="00014162" w:rsidP="00014162">
            <w:pPr>
              <w:spacing w:line="240" w:lineRule="auto"/>
              <w:jc w:val="center"/>
              <w:rPr>
                <w:rFonts w:ascii="Arial" w:hAnsi="Arial" w:cs="Arial"/>
                <w:bCs/>
              </w:rPr>
            </w:pPr>
          </w:p>
        </w:tc>
        <w:tc>
          <w:tcPr>
            <w:tcW w:w="2044" w:type="dxa"/>
            <w:vAlign w:val="center"/>
          </w:tcPr>
          <w:p w14:paraId="21B7A09E" w14:textId="77777777" w:rsidR="00014162" w:rsidRPr="00261E9B" w:rsidRDefault="00014162" w:rsidP="00014162">
            <w:pPr>
              <w:keepNext/>
              <w:spacing w:line="240" w:lineRule="auto"/>
              <w:rPr>
                <w:rFonts w:ascii="Arial" w:hAnsi="Arial" w:cs="Arial"/>
                <w:bCs/>
              </w:rPr>
            </w:pPr>
            <w:r w:rsidRPr="00261E9B">
              <w:rPr>
                <w:rFonts w:ascii="Arial" w:hAnsi="Arial" w:cs="Arial"/>
              </w:rPr>
              <w:t>0,01% por dia, a contar da identificação do vício através de comunicação oficial.</w:t>
            </w:r>
          </w:p>
        </w:tc>
      </w:tr>
      <w:tr w:rsidR="00014162" w:rsidRPr="00261E9B" w14:paraId="00B04FA9" w14:textId="77777777" w:rsidTr="000A52D1">
        <w:trPr>
          <w:jc w:val="center"/>
        </w:trPr>
        <w:tc>
          <w:tcPr>
            <w:tcW w:w="4739" w:type="dxa"/>
            <w:vAlign w:val="center"/>
          </w:tcPr>
          <w:p w14:paraId="5D5ECD80" w14:textId="77777777" w:rsidR="00014162" w:rsidRPr="00261E9B" w:rsidRDefault="00014162" w:rsidP="00014162">
            <w:pPr>
              <w:spacing w:line="360" w:lineRule="auto"/>
              <w:jc w:val="both"/>
              <w:rPr>
                <w:rFonts w:ascii="Arial" w:hAnsi="Arial" w:cs="Arial"/>
              </w:rPr>
            </w:pPr>
          </w:p>
          <w:p w14:paraId="4BB462EC" w14:textId="5C0B48EF" w:rsidR="00014162" w:rsidRPr="00261E9B" w:rsidRDefault="00014162" w:rsidP="00014162">
            <w:pPr>
              <w:jc w:val="both"/>
              <w:rPr>
                <w:rFonts w:ascii="Arial" w:hAnsi="Arial" w:cs="Arial"/>
              </w:rPr>
            </w:pPr>
            <w:r w:rsidRPr="00261E9B">
              <w:rPr>
                <w:rFonts w:ascii="Arial" w:hAnsi="Arial" w:cs="Arial"/>
              </w:rPr>
              <w:t xml:space="preserve">Manter o preposto do contrato e a equipe técnica que está ocupada na elaboração dos Relatórios e Projetos, disponível na Poligonal do Porto do Itaqui (em local a ser definido pela </w:t>
            </w:r>
            <w:r w:rsidRPr="00261E9B">
              <w:rPr>
                <w:rFonts w:ascii="Arial" w:hAnsi="Arial" w:cs="Arial"/>
              </w:rPr>
              <w:lastRenderedPageBreak/>
              <w:t>fiscalização) até a finalização das atividades que estiverem sendo desenvolvidas.</w:t>
            </w:r>
          </w:p>
          <w:p w14:paraId="4978D175" w14:textId="032F614C" w:rsidR="00014162" w:rsidRPr="00261E9B" w:rsidRDefault="00014162" w:rsidP="00014162">
            <w:pPr>
              <w:spacing w:line="360" w:lineRule="auto"/>
              <w:jc w:val="both"/>
              <w:rPr>
                <w:rFonts w:ascii="Arial" w:hAnsi="Arial" w:cs="Arial"/>
              </w:rPr>
            </w:pPr>
          </w:p>
        </w:tc>
        <w:tc>
          <w:tcPr>
            <w:tcW w:w="1276" w:type="dxa"/>
            <w:vAlign w:val="center"/>
          </w:tcPr>
          <w:p w14:paraId="3B085DE1" w14:textId="77777777" w:rsidR="00014162" w:rsidRPr="00261E9B" w:rsidRDefault="00014162" w:rsidP="00014162">
            <w:pPr>
              <w:spacing w:line="240" w:lineRule="auto"/>
              <w:jc w:val="center"/>
              <w:rPr>
                <w:rFonts w:ascii="Arial" w:hAnsi="Arial" w:cs="Arial"/>
                <w:bCs/>
              </w:rPr>
            </w:pPr>
            <w:r w:rsidRPr="00261E9B">
              <w:rPr>
                <w:rFonts w:ascii="Arial" w:hAnsi="Arial" w:cs="Arial"/>
                <w:bCs/>
              </w:rPr>
              <w:lastRenderedPageBreak/>
              <w:t>03</w:t>
            </w:r>
          </w:p>
          <w:p w14:paraId="4B065B8D" w14:textId="77777777" w:rsidR="00014162" w:rsidRPr="00261E9B" w:rsidRDefault="00014162" w:rsidP="00014162">
            <w:pPr>
              <w:spacing w:line="240" w:lineRule="auto"/>
              <w:jc w:val="center"/>
              <w:rPr>
                <w:rFonts w:ascii="Arial" w:hAnsi="Arial" w:cs="Arial"/>
                <w:bCs/>
              </w:rPr>
            </w:pPr>
          </w:p>
        </w:tc>
        <w:tc>
          <w:tcPr>
            <w:tcW w:w="2044" w:type="dxa"/>
            <w:vAlign w:val="center"/>
          </w:tcPr>
          <w:p w14:paraId="4DF30FC1" w14:textId="77777777" w:rsidR="00014162" w:rsidRPr="00261E9B" w:rsidRDefault="00014162" w:rsidP="00014162">
            <w:pPr>
              <w:keepNext/>
              <w:spacing w:line="240" w:lineRule="auto"/>
              <w:rPr>
                <w:rFonts w:ascii="Arial" w:hAnsi="Arial" w:cs="Arial"/>
              </w:rPr>
            </w:pPr>
            <w:r w:rsidRPr="00261E9B">
              <w:rPr>
                <w:rFonts w:ascii="Arial" w:hAnsi="Arial" w:cs="Arial"/>
              </w:rPr>
              <w:t>0,05% p</w:t>
            </w:r>
            <w:r w:rsidRPr="00261E9B">
              <w:rPr>
                <w:rFonts w:ascii="Arial" w:hAnsi="Arial" w:cs="Arial"/>
                <w:bCs/>
              </w:rPr>
              <w:t>or dia, a contar da notificação oficial</w:t>
            </w:r>
          </w:p>
        </w:tc>
      </w:tr>
      <w:tr w:rsidR="001B78B5" w:rsidRPr="00261E9B" w14:paraId="1095D776" w14:textId="77777777" w:rsidTr="000A52D1">
        <w:trPr>
          <w:jc w:val="center"/>
        </w:trPr>
        <w:tc>
          <w:tcPr>
            <w:tcW w:w="4739" w:type="dxa"/>
            <w:vAlign w:val="center"/>
          </w:tcPr>
          <w:p w14:paraId="6630A9FE" w14:textId="77777777" w:rsidR="001B78B5" w:rsidRPr="00261E9B" w:rsidRDefault="001B78B5" w:rsidP="001B78B5">
            <w:pPr>
              <w:spacing w:line="240" w:lineRule="auto"/>
              <w:ind w:firstLine="454"/>
              <w:jc w:val="both"/>
              <w:rPr>
                <w:rFonts w:ascii="Arial" w:hAnsi="Arial" w:cs="Arial"/>
              </w:rPr>
            </w:pPr>
          </w:p>
          <w:p w14:paraId="73F67519" w14:textId="77777777" w:rsidR="001B78B5" w:rsidRPr="00261E9B" w:rsidRDefault="001B78B5" w:rsidP="001B78B5">
            <w:pPr>
              <w:spacing w:line="240" w:lineRule="auto"/>
              <w:ind w:firstLine="454"/>
              <w:jc w:val="both"/>
              <w:rPr>
                <w:rFonts w:ascii="Arial" w:hAnsi="Arial" w:cs="Arial"/>
              </w:rPr>
            </w:pPr>
            <w:r w:rsidRPr="00261E9B">
              <w:rPr>
                <w:rFonts w:ascii="Arial" w:hAnsi="Arial" w:cs="Arial"/>
              </w:rPr>
              <w:t xml:space="preserve">Cumprir as normas de Saúde, Segurança do Trabalho e Meio Ambiente. </w:t>
            </w:r>
          </w:p>
          <w:p w14:paraId="1BD9AF2F" w14:textId="77777777" w:rsidR="001B78B5" w:rsidRPr="00261E9B" w:rsidRDefault="001B78B5" w:rsidP="001B78B5">
            <w:pPr>
              <w:spacing w:line="240" w:lineRule="auto"/>
              <w:ind w:firstLine="454"/>
              <w:jc w:val="both"/>
              <w:rPr>
                <w:rFonts w:ascii="Arial" w:hAnsi="Arial" w:cs="Arial"/>
              </w:rPr>
            </w:pPr>
          </w:p>
        </w:tc>
        <w:tc>
          <w:tcPr>
            <w:tcW w:w="1276" w:type="dxa"/>
            <w:vAlign w:val="center"/>
          </w:tcPr>
          <w:p w14:paraId="50F73BA3" w14:textId="77777777" w:rsidR="001B78B5" w:rsidRPr="00261E9B" w:rsidRDefault="001B78B5" w:rsidP="001B78B5">
            <w:pPr>
              <w:spacing w:line="240" w:lineRule="auto"/>
              <w:jc w:val="center"/>
              <w:rPr>
                <w:rFonts w:ascii="Arial" w:hAnsi="Arial" w:cs="Arial"/>
                <w:bCs/>
              </w:rPr>
            </w:pPr>
            <w:r w:rsidRPr="00261E9B">
              <w:rPr>
                <w:rFonts w:ascii="Arial" w:hAnsi="Arial" w:cs="Arial"/>
                <w:bCs/>
              </w:rPr>
              <w:t>03</w:t>
            </w:r>
          </w:p>
          <w:p w14:paraId="092255C0" w14:textId="77777777" w:rsidR="001B78B5" w:rsidRPr="00261E9B" w:rsidRDefault="001B78B5" w:rsidP="001B78B5">
            <w:pPr>
              <w:spacing w:line="240" w:lineRule="auto"/>
              <w:jc w:val="center"/>
              <w:rPr>
                <w:rFonts w:ascii="Arial" w:hAnsi="Arial" w:cs="Arial"/>
                <w:bCs/>
              </w:rPr>
            </w:pPr>
          </w:p>
        </w:tc>
        <w:tc>
          <w:tcPr>
            <w:tcW w:w="2044" w:type="dxa"/>
            <w:vAlign w:val="center"/>
          </w:tcPr>
          <w:p w14:paraId="054058A8" w14:textId="37B7CA49" w:rsidR="001B78B5" w:rsidRPr="00261E9B" w:rsidRDefault="001B78B5" w:rsidP="001B78B5">
            <w:pPr>
              <w:keepNext/>
              <w:spacing w:line="240" w:lineRule="auto"/>
              <w:rPr>
                <w:rFonts w:ascii="Arial" w:hAnsi="Arial" w:cs="Arial"/>
              </w:rPr>
            </w:pPr>
            <w:r w:rsidRPr="00261E9B">
              <w:rPr>
                <w:rFonts w:ascii="Arial" w:hAnsi="Arial" w:cs="Arial"/>
              </w:rPr>
              <w:t>0,05% p</w:t>
            </w:r>
            <w:r w:rsidRPr="00261E9B">
              <w:rPr>
                <w:rFonts w:ascii="Arial" w:hAnsi="Arial" w:cs="Arial"/>
                <w:bCs/>
              </w:rPr>
              <w:t>or dia, a contar da notificação oficial</w:t>
            </w:r>
          </w:p>
        </w:tc>
      </w:tr>
      <w:tr w:rsidR="001B78B5" w:rsidRPr="00261E9B" w14:paraId="646EFDB2" w14:textId="77777777" w:rsidTr="000A52D1">
        <w:trPr>
          <w:jc w:val="center"/>
        </w:trPr>
        <w:tc>
          <w:tcPr>
            <w:tcW w:w="4739" w:type="dxa"/>
            <w:vAlign w:val="center"/>
          </w:tcPr>
          <w:p w14:paraId="711E0355" w14:textId="77777777" w:rsidR="001B78B5" w:rsidRPr="00261E9B" w:rsidRDefault="001B78B5" w:rsidP="001B78B5">
            <w:pPr>
              <w:spacing w:line="240" w:lineRule="auto"/>
              <w:ind w:firstLine="454"/>
              <w:jc w:val="both"/>
              <w:rPr>
                <w:rFonts w:ascii="Arial" w:hAnsi="Arial" w:cs="Arial"/>
              </w:rPr>
            </w:pPr>
          </w:p>
          <w:p w14:paraId="06ECB321" w14:textId="44B66B5D" w:rsidR="001B78B5" w:rsidRPr="00261E9B" w:rsidRDefault="001B78B5" w:rsidP="001B78B5">
            <w:pPr>
              <w:spacing w:line="240" w:lineRule="auto"/>
              <w:ind w:firstLine="454"/>
              <w:jc w:val="both"/>
              <w:rPr>
                <w:rFonts w:ascii="Arial" w:hAnsi="Arial" w:cs="Arial"/>
              </w:rPr>
            </w:pPr>
            <w:r w:rsidRPr="001B78B5">
              <w:rPr>
                <w:rFonts w:ascii="Arial" w:hAnsi="Arial" w:cs="Arial"/>
              </w:rPr>
              <w:t>Entregar os documentos de planejamento d</w:t>
            </w:r>
            <w:r>
              <w:rPr>
                <w:rFonts w:ascii="Arial" w:hAnsi="Arial" w:cs="Arial"/>
              </w:rPr>
              <w:t>os</w:t>
            </w:r>
            <w:r w:rsidRPr="001B78B5">
              <w:rPr>
                <w:rFonts w:ascii="Arial" w:hAnsi="Arial" w:cs="Arial"/>
              </w:rPr>
              <w:t xml:space="preserve"> </w:t>
            </w:r>
            <w:r>
              <w:rPr>
                <w:rFonts w:ascii="Arial" w:hAnsi="Arial" w:cs="Arial"/>
              </w:rPr>
              <w:t>serviços</w:t>
            </w:r>
            <w:r w:rsidRPr="001B78B5">
              <w:rPr>
                <w:rFonts w:ascii="Arial" w:hAnsi="Arial" w:cs="Arial"/>
              </w:rPr>
              <w:t xml:space="preserve">, inclusive cronograma em MS-PROJECT, Curva S </w:t>
            </w:r>
            <w:r>
              <w:rPr>
                <w:rFonts w:ascii="Arial" w:hAnsi="Arial" w:cs="Arial"/>
              </w:rPr>
              <w:t>dos serviços</w:t>
            </w:r>
            <w:r w:rsidRPr="001B78B5">
              <w:rPr>
                <w:rFonts w:ascii="Arial" w:hAnsi="Arial" w:cs="Arial"/>
              </w:rPr>
              <w:t xml:space="preserve"> e cronograma de desembolso físico-financeiro.</w:t>
            </w:r>
          </w:p>
        </w:tc>
        <w:tc>
          <w:tcPr>
            <w:tcW w:w="1276" w:type="dxa"/>
            <w:vAlign w:val="center"/>
          </w:tcPr>
          <w:p w14:paraId="41A0BD53" w14:textId="77777777" w:rsidR="001B78B5" w:rsidRPr="00261E9B" w:rsidRDefault="001B78B5" w:rsidP="001B78B5">
            <w:pPr>
              <w:spacing w:line="240" w:lineRule="auto"/>
              <w:jc w:val="center"/>
              <w:rPr>
                <w:rFonts w:ascii="Arial" w:hAnsi="Arial" w:cs="Arial"/>
                <w:bCs/>
              </w:rPr>
            </w:pPr>
            <w:r w:rsidRPr="00261E9B">
              <w:rPr>
                <w:rFonts w:ascii="Arial" w:hAnsi="Arial" w:cs="Arial"/>
                <w:bCs/>
              </w:rPr>
              <w:t>03</w:t>
            </w:r>
          </w:p>
          <w:p w14:paraId="4E8BF14E" w14:textId="77777777" w:rsidR="001B78B5" w:rsidRPr="00261E9B" w:rsidRDefault="001B78B5" w:rsidP="001B78B5">
            <w:pPr>
              <w:spacing w:line="240" w:lineRule="auto"/>
              <w:jc w:val="center"/>
              <w:rPr>
                <w:rFonts w:ascii="Arial" w:hAnsi="Arial" w:cs="Arial"/>
                <w:bCs/>
              </w:rPr>
            </w:pPr>
          </w:p>
        </w:tc>
        <w:tc>
          <w:tcPr>
            <w:tcW w:w="2044" w:type="dxa"/>
            <w:vAlign w:val="center"/>
          </w:tcPr>
          <w:p w14:paraId="69B51EE4" w14:textId="77777777" w:rsidR="001B78B5" w:rsidRPr="00261E9B" w:rsidRDefault="001B78B5" w:rsidP="001B78B5">
            <w:pPr>
              <w:keepNext/>
              <w:spacing w:line="240" w:lineRule="auto"/>
              <w:rPr>
                <w:rFonts w:ascii="Arial" w:hAnsi="Arial" w:cs="Arial"/>
              </w:rPr>
            </w:pPr>
            <w:r w:rsidRPr="00261E9B">
              <w:rPr>
                <w:rFonts w:ascii="Arial" w:hAnsi="Arial" w:cs="Arial"/>
              </w:rPr>
              <w:t>0,05% p</w:t>
            </w:r>
            <w:r w:rsidRPr="00261E9B">
              <w:rPr>
                <w:rFonts w:ascii="Arial" w:hAnsi="Arial" w:cs="Arial"/>
                <w:bCs/>
              </w:rPr>
              <w:t>or dia, a contar da notificação oficial</w:t>
            </w:r>
          </w:p>
        </w:tc>
      </w:tr>
    </w:tbl>
    <w:p w14:paraId="110792F3" w14:textId="5206240F" w:rsidR="001D6465" w:rsidRPr="00261E9B" w:rsidRDefault="001D6465" w:rsidP="00F16A30">
      <w:pPr>
        <w:pStyle w:val="Legenda"/>
        <w:jc w:val="center"/>
        <w:rPr>
          <w:rFonts w:ascii="Arial" w:hAnsi="Arial" w:cs="Arial"/>
          <w:i w:val="0"/>
          <w:color w:val="000000" w:themeColor="text1"/>
          <w:sz w:val="20"/>
          <w:szCs w:val="20"/>
        </w:rPr>
      </w:pPr>
      <w:bookmarkStart w:id="68" w:name="_Ref20732239"/>
      <w:r w:rsidRPr="00261E9B">
        <w:rPr>
          <w:rFonts w:ascii="Arial" w:hAnsi="Arial" w:cs="Arial"/>
          <w:i w:val="0"/>
          <w:color w:val="000000" w:themeColor="text1"/>
          <w:sz w:val="20"/>
          <w:szCs w:val="20"/>
        </w:rPr>
        <w:t xml:space="preserve">Tabela </w:t>
      </w:r>
      <w:bookmarkEnd w:id="68"/>
      <w:r w:rsidR="00D63C63">
        <w:rPr>
          <w:rFonts w:ascii="Arial" w:hAnsi="Arial" w:cs="Arial"/>
          <w:i w:val="0"/>
          <w:color w:val="000000" w:themeColor="text1"/>
          <w:sz w:val="20"/>
          <w:szCs w:val="20"/>
        </w:rPr>
        <w:t>6</w:t>
      </w:r>
      <w:r w:rsidRPr="00261E9B">
        <w:rPr>
          <w:rFonts w:ascii="Arial" w:hAnsi="Arial" w:cs="Arial"/>
          <w:i w:val="0"/>
          <w:color w:val="000000" w:themeColor="text1"/>
          <w:sz w:val="20"/>
          <w:szCs w:val="20"/>
        </w:rPr>
        <w:t>: Pontos de Responsabilidade da Contratada</w:t>
      </w:r>
    </w:p>
    <w:p w14:paraId="770ECBB0" w14:textId="77777777" w:rsidR="004B1C39" w:rsidRPr="00261E9B" w:rsidRDefault="004B1C39" w:rsidP="001D6465">
      <w:pPr>
        <w:spacing w:line="360" w:lineRule="auto"/>
        <w:ind w:firstLine="851"/>
        <w:contextualSpacing/>
        <w:jc w:val="both"/>
        <w:rPr>
          <w:rFonts w:ascii="Arial" w:hAnsi="Arial" w:cs="Arial"/>
          <w:bCs/>
          <w:sz w:val="20"/>
          <w:szCs w:val="20"/>
        </w:rPr>
      </w:pPr>
    </w:p>
    <w:p w14:paraId="6A9D1C5D" w14:textId="2772B823" w:rsidR="001D6465" w:rsidRPr="00261E9B" w:rsidRDefault="001D6465" w:rsidP="001D6465">
      <w:pPr>
        <w:spacing w:line="360" w:lineRule="auto"/>
        <w:ind w:firstLine="851"/>
        <w:contextualSpacing/>
        <w:jc w:val="both"/>
        <w:rPr>
          <w:rFonts w:ascii="Arial" w:hAnsi="Arial" w:cs="Arial"/>
          <w:bCs/>
          <w:sz w:val="20"/>
          <w:szCs w:val="20"/>
        </w:rPr>
      </w:pPr>
      <w:r w:rsidRPr="00261E9B">
        <w:rPr>
          <w:rFonts w:ascii="Arial" w:hAnsi="Arial" w:cs="Arial"/>
          <w:bCs/>
          <w:sz w:val="20"/>
          <w:szCs w:val="20"/>
        </w:rPr>
        <w:t>O descumprimento reiterado das disposições das obrigações da CONTRATADA e a manutenção da CONTRATADA em situação irregular perante suas obrigações fiscais, trabalhistas e previdenciárias implicará rescisão do Contrato, sem prejuízo da aplicação das penalidades aqui previstas e demais cominações legais.</w:t>
      </w:r>
    </w:p>
    <w:p w14:paraId="70476AD3" w14:textId="37F9DC68" w:rsidR="007C3877" w:rsidRPr="00261E9B" w:rsidRDefault="001D6465" w:rsidP="00F16A30">
      <w:pPr>
        <w:pStyle w:val="PargrafodaLista"/>
        <w:spacing w:after="0" w:line="360" w:lineRule="auto"/>
        <w:ind w:left="0" w:firstLine="851"/>
        <w:contextualSpacing w:val="0"/>
        <w:jc w:val="both"/>
        <w:rPr>
          <w:rFonts w:ascii="Arial" w:hAnsi="Arial" w:cs="Arial"/>
          <w:sz w:val="20"/>
          <w:szCs w:val="20"/>
        </w:rPr>
      </w:pPr>
      <w:r w:rsidRPr="00261E9B">
        <w:rPr>
          <w:rFonts w:ascii="Arial" w:hAnsi="Arial" w:cs="Arial"/>
          <w:sz w:val="20"/>
          <w:szCs w:val="20"/>
        </w:rPr>
        <w:t>A aplicação da multa moratória, após regular processo administrativo, não impede que a EMAP rescinda o Contrato e aplique as outras sanções cabíveis, descritas nas alíneas a) e c)</w:t>
      </w:r>
      <w:r w:rsidR="00F16A30" w:rsidRPr="00261E9B">
        <w:rPr>
          <w:rFonts w:ascii="Arial" w:hAnsi="Arial" w:cs="Arial"/>
          <w:sz w:val="20"/>
          <w:szCs w:val="20"/>
        </w:rPr>
        <w:t>.</w:t>
      </w:r>
    </w:p>
    <w:p w14:paraId="05C2610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Quanto a alínea c) A “Suspensão temporária de participação em licitação e impedimento de contratar com a EMAP” pelo prazo de até 02 (dois) anos. Serão motivos suficientes para emissão de penalidade disposta na alínea c:</w:t>
      </w:r>
    </w:p>
    <w:p w14:paraId="0D112B8D" w14:textId="77777777" w:rsidR="001D6465" w:rsidRPr="00500532" w:rsidRDefault="001D6465" w:rsidP="004344A3">
      <w:pPr>
        <w:pStyle w:val="PargrafodaLista"/>
        <w:numPr>
          <w:ilvl w:val="0"/>
          <w:numId w:val="43"/>
        </w:numPr>
        <w:spacing w:after="0" w:line="360" w:lineRule="auto"/>
        <w:jc w:val="both"/>
        <w:rPr>
          <w:rFonts w:ascii="Arial" w:hAnsi="Arial" w:cs="Arial"/>
          <w:sz w:val="20"/>
          <w:szCs w:val="20"/>
        </w:rPr>
      </w:pPr>
      <w:r w:rsidRPr="00500532">
        <w:rPr>
          <w:rFonts w:ascii="Arial" w:hAnsi="Arial" w:cs="Arial"/>
          <w:sz w:val="20"/>
          <w:szCs w:val="20"/>
        </w:rPr>
        <w:t xml:space="preserve">Abandono do contrato por um período superior a 30 dias;  </w:t>
      </w:r>
    </w:p>
    <w:p w14:paraId="66C08A2D" w14:textId="77777777" w:rsidR="001D6465" w:rsidRPr="00500532" w:rsidRDefault="001D6465" w:rsidP="004344A3">
      <w:pPr>
        <w:pStyle w:val="PargrafodaLista"/>
        <w:numPr>
          <w:ilvl w:val="0"/>
          <w:numId w:val="43"/>
        </w:numPr>
        <w:spacing w:after="0" w:line="360" w:lineRule="auto"/>
        <w:jc w:val="both"/>
        <w:rPr>
          <w:rFonts w:ascii="Arial" w:hAnsi="Arial" w:cs="Arial"/>
          <w:sz w:val="20"/>
          <w:szCs w:val="20"/>
        </w:rPr>
      </w:pPr>
      <w:r w:rsidRPr="00500532">
        <w:rPr>
          <w:rFonts w:ascii="Arial" w:hAnsi="Arial" w:cs="Arial"/>
          <w:sz w:val="20"/>
          <w:szCs w:val="20"/>
        </w:rPr>
        <w:t>Falsificação de qualquer documentação de comprovação de condições de habilitação identificada em qualquer fase do contrato</w:t>
      </w:r>
      <w:r w:rsidR="00F16A30" w:rsidRPr="00500532">
        <w:rPr>
          <w:rFonts w:ascii="Arial" w:hAnsi="Arial" w:cs="Arial"/>
          <w:sz w:val="20"/>
          <w:szCs w:val="20"/>
        </w:rPr>
        <w:t>.</w:t>
      </w:r>
    </w:p>
    <w:p w14:paraId="0381C4E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246BA29E"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As multas poderão ser aplicadas cumulativamente, caso um mesmo evento se enquadre em mais de uma das hipóteses citadas nos subitens acima listados.</w:t>
      </w:r>
    </w:p>
    <w:p w14:paraId="504A52ED"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A aplicação de qualquer uma das penalidades previstas realizar-se-á por meio de processo administrativo em que se assegurará o contraditório e a ampla defesa, por parte da Contratada.</w:t>
      </w:r>
    </w:p>
    <w:p w14:paraId="4E5C2B8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A EMAP, na aplicação das sanções, levará em consideração a gravidade da conduta da Contratada, o caráter educativo da pena, bem como o dano causado à EMAP, observando o princípio da proporcionalidade.   </w:t>
      </w:r>
    </w:p>
    <w:p w14:paraId="40FEEDA7" w14:textId="77777777" w:rsidR="001D6465" w:rsidRPr="00261E9B" w:rsidRDefault="001D6465" w:rsidP="001D6465">
      <w:pPr>
        <w:pStyle w:val="PargrafodaLista"/>
        <w:spacing w:after="0" w:line="360" w:lineRule="auto"/>
        <w:ind w:left="0" w:firstLine="709"/>
        <w:contextualSpacing w:val="0"/>
        <w:jc w:val="both"/>
        <w:rPr>
          <w:rFonts w:ascii="Arial" w:hAnsi="Arial" w:cs="Arial"/>
          <w:color w:val="000000"/>
          <w:sz w:val="20"/>
          <w:szCs w:val="20"/>
        </w:rPr>
      </w:pPr>
      <w:r w:rsidRPr="00261E9B">
        <w:rPr>
          <w:rFonts w:ascii="Arial" w:hAnsi="Arial" w:cs="Arial"/>
          <w:sz w:val="20"/>
          <w:szCs w:val="20"/>
        </w:rPr>
        <w:lastRenderedPageBreak/>
        <w:t xml:space="preserve">As multas devidas e/ou os prejuízos causados à EMAP serão descontadas da Garantia de Execução do Contrato e em caso de </w:t>
      </w:r>
      <w:r w:rsidRPr="00261E9B">
        <w:rPr>
          <w:rFonts w:ascii="Arial" w:hAnsi="Arial" w:cs="Arial"/>
          <w:color w:val="000000"/>
          <w:sz w:val="20"/>
          <w:szCs w:val="20"/>
        </w:rPr>
        <w:t>valor superior ao valor da garantia prestada, além da perda desta, responderá o contratado pela sua diferença, a qual será descontada dos pagamentos eventualmente devidos ou, ainda, quando for o caso, cobrada judicialmente.</w:t>
      </w:r>
    </w:p>
    <w:p w14:paraId="0EEFF311" w14:textId="77777777" w:rsidR="001D6465" w:rsidRPr="00261E9B" w:rsidRDefault="001D6465" w:rsidP="001D6465">
      <w:pPr>
        <w:pStyle w:val="PargrafodaLista"/>
        <w:spacing w:after="0" w:line="360" w:lineRule="auto"/>
        <w:ind w:left="0" w:firstLine="709"/>
        <w:contextualSpacing w:val="0"/>
        <w:jc w:val="both"/>
        <w:rPr>
          <w:rFonts w:ascii="Arial" w:hAnsi="Arial" w:cs="Arial"/>
          <w:strike/>
          <w:sz w:val="20"/>
          <w:szCs w:val="20"/>
        </w:rPr>
      </w:pPr>
      <w:r w:rsidRPr="00261E9B">
        <w:rPr>
          <w:rFonts w:ascii="Arial" w:hAnsi="Arial" w:cs="Arial"/>
          <w:color w:val="000000"/>
          <w:sz w:val="20"/>
          <w:szCs w:val="20"/>
        </w:rPr>
        <w:t xml:space="preserve">Após aplicação da penalidade, a Contratada terá o prazo máximo de até 10 dias para apresentação do </w:t>
      </w:r>
      <w:r w:rsidRPr="00261E9B">
        <w:rPr>
          <w:rFonts w:ascii="Arial" w:hAnsi="Arial" w:cs="Arial"/>
          <w:sz w:val="20"/>
          <w:szCs w:val="20"/>
        </w:rPr>
        <w:t>recurso administrativo protocolado junto a EMAP.</w:t>
      </w:r>
    </w:p>
    <w:p w14:paraId="264C8D06"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Em caso de acolhimento das justificativas apresentadas pela Contratada, o valor retido correspondente à multa calculada, será devolvido à Contratada, não se aplicando atualização financeira de qualquer natureza.</w:t>
      </w:r>
    </w:p>
    <w:p w14:paraId="1B9481A7" w14:textId="77777777" w:rsidR="00500532" w:rsidRPr="00261E9B" w:rsidRDefault="00500532" w:rsidP="001D6465">
      <w:pPr>
        <w:pStyle w:val="PargrafodaLista"/>
        <w:spacing w:after="0" w:line="360" w:lineRule="auto"/>
        <w:ind w:left="0" w:firstLine="851"/>
        <w:contextualSpacing w:val="0"/>
        <w:jc w:val="both"/>
        <w:rPr>
          <w:rFonts w:ascii="Arial" w:hAnsi="Arial" w:cs="Arial"/>
          <w:sz w:val="20"/>
          <w:szCs w:val="20"/>
        </w:rPr>
      </w:pPr>
    </w:p>
    <w:bookmarkEnd w:id="66"/>
    <w:p w14:paraId="46D9F619" w14:textId="77777777" w:rsidR="001D6465" w:rsidRPr="00261E9B" w:rsidRDefault="001D6465" w:rsidP="001D6465">
      <w:pPr>
        <w:tabs>
          <w:tab w:val="left" w:pos="5220"/>
        </w:tabs>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5E37DD8A" wp14:editId="672C04D2">
                <wp:extent cx="5410200" cy="311150"/>
                <wp:effectExtent l="0" t="0" r="0" b="0"/>
                <wp:docPr id="43" name="Caixa de tex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B6B6B47" w14:textId="77777777" w:rsidR="0046630B" w:rsidRPr="007408A5" w:rsidRDefault="0046630B" w:rsidP="00747517">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69" w:name="_Toc427226376"/>
                            <w:bookmarkStart w:id="70" w:name="_Toc427228732"/>
                            <w:bookmarkStart w:id="71" w:name="_Toc16084034"/>
                            <w:bookmarkStart w:id="72" w:name="_Toc16084077"/>
                            <w:bookmarkStart w:id="73" w:name="_Toc16243826"/>
                            <w:bookmarkStart w:id="74" w:name="_Toc29820442"/>
                            <w:bookmarkStart w:id="75" w:name="_Toc29820554"/>
                            <w:bookmarkStart w:id="76" w:name="_Toc46908585"/>
                            <w:r>
                              <w:rPr>
                                <w:rFonts w:ascii="Arial Narrow" w:hAnsi="Arial Narrow"/>
                                <w:color w:val="FFFFFF" w:themeColor="background1"/>
                                <w:sz w:val="24"/>
                                <w:szCs w:val="24"/>
                              </w:rPr>
                              <w:t xml:space="preserve">VALOR ESTIMADO </w:t>
                            </w:r>
                            <w:bookmarkEnd w:id="69"/>
                            <w:bookmarkEnd w:id="70"/>
                            <w:r>
                              <w:rPr>
                                <w:rFonts w:ascii="Arial Narrow" w:hAnsi="Arial Narrow"/>
                                <w:color w:val="FFFFFF" w:themeColor="background1"/>
                                <w:sz w:val="24"/>
                                <w:szCs w:val="24"/>
                              </w:rPr>
                              <w:t>E DISPONIBILIDADE FINANCEIRA</w:t>
                            </w:r>
                            <w:bookmarkEnd w:id="71"/>
                            <w:bookmarkEnd w:id="72"/>
                            <w:bookmarkEnd w:id="73"/>
                            <w:bookmarkEnd w:id="74"/>
                            <w:bookmarkEnd w:id="75"/>
                            <w:bookmarkEnd w:id="76"/>
                          </w:p>
                        </w:txbxContent>
                      </wps:txbx>
                      <wps:bodyPr rot="0" vert="horz" wrap="square" lIns="91440" tIns="45720" rIns="91440" bIns="45720" anchor="t" anchorCtr="0" upright="1">
                        <a:noAutofit/>
                      </wps:bodyPr>
                    </wps:wsp>
                  </a:graphicData>
                </a:graphic>
              </wp:inline>
            </w:drawing>
          </mc:Choice>
          <mc:Fallback>
            <w:pict>
              <v:shape w14:anchorId="5E37DD8A" id="Caixa de texto 43" o:spid="_x0000_s1037"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" fillcolor="#1f497d [3215]" stroked="f" strokeweight="1.5pt">
                <v:textbox>
                  <w:txbxContent>
                    <w:p w14:paraId="6B6B6B47" w14:textId="77777777" w:rsidR="0046630B" w:rsidRPr="007408A5" w:rsidRDefault="0046630B" w:rsidP="00747517">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140" w:name="_Toc427226376"/>
                      <w:bookmarkStart w:id="141" w:name="_Toc427228732"/>
                      <w:bookmarkStart w:id="142" w:name="_Toc16084034"/>
                      <w:bookmarkStart w:id="143" w:name="_Toc16084077"/>
                      <w:bookmarkStart w:id="144" w:name="_Toc16243826"/>
                      <w:bookmarkStart w:id="145" w:name="_Toc29820442"/>
                      <w:bookmarkStart w:id="146" w:name="_Toc29820554"/>
                      <w:bookmarkStart w:id="147" w:name="_Toc46908585"/>
                      <w:r>
                        <w:rPr>
                          <w:rFonts w:ascii="Arial Narrow" w:hAnsi="Arial Narrow"/>
                          <w:color w:val="FFFFFF" w:themeColor="background1"/>
                          <w:sz w:val="24"/>
                          <w:szCs w:val="24"/>
                        </w:rPr>
                        <w:t xml:space="preserve">VALOR ESTIMADO </w:t>
                      </w:r>
                      <w:bookmarkEnd w:id="140"/>
                      <w:bookmarkEnd w:id="141"/>
                      <w:r>
                        <w:rPr>
                          <w:rFonts w:ascii="Arial Narrow" w:hAnsi="Arial Narrow"/>
                          <w:color w:val="FFFFFF" w:themeColor="background1"/>
                          <w:sz w:val="24"/>
                          <w:szCs w:val="24"/>
                        </w:rPr>
                        <w:t>E DISPONIBILIDADE FINANCEIRA</w:t>
                      </w:r>
                      <w:bookmarkEnd w:id="142"/>
                      <w:bookmarkEnd w:id="143"/>
                      <w:bookmarkEnd w:id="144"/>
                      <w:bookmarkEnd w:id="145"/>
                      <w:bookmarkEnd w:id="146"/>
                      <w:bookmarkEnd w:id="147"/>
                    </w:p>
                  </w:txbxContent>
                </v:textbox>
                <w10:anchorlock/>
              </v:shape>
            </w:pict>
          </mc:Fallback>
        </mc:AlternateContent>
      </w:r>
    </w:p>
    <w:p w14:paraId="32C2F067" w14:textId="77777777" w:rsidR="005E1910" w:rsidRPr="00261E9B" w:rsidRDefault="005E1910" w:rsidP="005E1910">
      <w:pPr>
        <w:spacing w:line="360" w:lineRule="auto"/>
        <w:ind w:firstLine="851"/>
        <w:contextualSpacing/>
        <w:jc w:val="both"/>
        <w:rPr>
          <w:rFonts w:ascii="Arial" w:hAnsi="Arial" w:cs="Arial"/>
          <w:sz w:val="20"/>
          <w:szCs w:val="20"/>
        </w:rPr>
      </w:pPr>
    </w:p>
    <w:p w14:paraId="7B8D78A7" w14:textId="77777777" w:rsidR="005E1910" w:rsidRPr="00261E9B" w:rsidRDefault="005E1910" w:rsidP="005E1910">
      <w:pPr>
        <w:spacing w:line="360" w:lineRule="auto"/>
        <w:ind w:firstLine="709"/>
        <w:contextualSpacing/>
        <w:jc w:val="both"/>
        <w:rPr>
          <w:rFonts w:ascii="Arial" w:hAnsi="Arial" w:cs="Arial"/>
          <w:sz w:val="20"/>
          <w:szCs w:val="20"/>
        </w:rPr>
      </w:pPr>
      <w:r w:rsidRPr="00261E9B">
        <w:rPr>
          <w:rFonts w:ascii="Arial" w:hAnsi="Arial" w:cs="Arial"/>
          <w:sz w:val="20"/>
          <w:szCs w:val="20"/>
        </w:rPr>
        <w:t>Conforme a Lei 13.303/201</w:t>
      </w:r>
      <w:r w:rsidR="00C63AF1" w:rsidRPr="00261E9B">
        <w:rPr>
          <w:rFonts w:ascii="Arial" w:hAnsi="Arial" w:cs="Arial"/>
          <w:sz w:val="20"/>
          <w:szCs w:val="20"/>
        </w:rPr>
        <w:t>6</w:t>
      </w:r>
      <w:r w:rsidRPr="00261E9B">
        <w:rPr>
          <w:rFonts w:ascii="Arial" w:hAnsi="Arial" w:cs="Arial"/>
          <w:sz w:val="20"/>
          <w:szCs w:val="20"/>
        </w:rPr>
        <w:t xml:space="preserve">, Art. 34, o valor estimado do contrato celebrado por empresa pública será de caráter sigiloso. </w:t>
      </w:r>
    </w:p>
    <w:p w14:paraId="7D5AABAE" w14:textId="4D6F9E3C" w:rsidR="005E1910" w:rsidRPr="00261E9B" w:rsidRDefault="005E1910" w:rsidP="005E1910">
      <w:pPr>
        <w:spacing w:line="360" w:lineRule="auto"/>
        <w:ind w:firstLine="709"/>
        <w:contextualSpacing/>
        <w:jc w:val="both"/>
        <w:rPr>
          <w:rFonts w:ascii="Arial" w:hAnsi="Arial" w:cs="Arial"/>
          <w:sz w:val="20"/>
          <w:szCs w:val="20"/>
        </w:rPr>
      </w:pPr>
      <w:r w:rsidRPr="00261E9B">
        <w:rPr>
          <w:rFonts w:ascii="Arial" w:hAnsi="Arial" w:cs="Arial"/>
          <w:sz w:val="20"/>
          <w:szCs w:val="20"/>
        </w:rPr>
        <w:t>Dessa forma, disponibilizam-se os modelos da Planilha</w:t>
      </w:r>
      <w:r w:rsidR="003F1AC3" w:rsidRPr="00261E9B">
        <w:rPr>
          <w:rFonts w:ascii="Arial" w:hAnsi="Arial" w:cs="Arial"/>
          <w:sz w:val="20"/>
          <w:szCs w:val="20"/>
        </w:rPr>
        <w:t>s</w:t>
      </w:r>
      <w:r w:rsidRPr="00261E9B">
        <w:rPr>
          <w:rFonts w:ascii="Arial" w:hAnsi="Arial" w:cs="Arial"/>
          <w:sz w:val="20"/>
          <w:szCs w:val="20"/>
        </w:rPr>
        <w:t xml:space="preserve"> Orçamentária</w:t>
      </w:r>
      <w:r w:rsidR="003F1AC3" w:rsidRPr="00261E9B">
        <w:rPr>
          <w:rFonts w:ascii="Arial" w:hAnsi="Arial" w:cs="Arial"/>
          <w:sz w:val="20"/>
          <w:szCs w:val="20"/>
        </w:rPr>
        <w:t xml:space="preserve">s </w:t>
      </w:r>
      <w:r w:rsidRPr="00261E9B">
        <w:rPr>
          <w:rFonts w:ascii="Arial" w:hAnsi="Arial" w:cs="Arial"/>
          <w:sz w:val="20"/>
          <w:szCs w:val="20"/>
        </w:rPr>
        <w:t xml:space="preserve">em </w:t>
      </w:r>
      <w:r w:rsidR="00627348" w:rsidRPr="00261E9B">
        <w:rPr>
          <w:rFonts w:ascii="Arial" w:hAnsi="Arial" w:cs="Arial"/>
          <w:sz w:val="20"/>
          <w:szCs w:val="20"/>
        </w:rPr>
        <w:t>ANEXO</w:t>
      </w:r>
      <w:r w:rsidRPr="00261E9B">
        <w:rPr>
          <w:rFonts w:ascii="Arial" w:hAnsi="Arial" w:cs="Arial"/>
          <w:sz w:val="20"/>
          <w:szCs w:val="20"/>
        </w:rPr>
        <w:t xml:space="preserve"> a este Termo de Referência.</w:t>
      </w:r>
      <w:r w:rsidR="003F1AC3" w:rsidRPr="00261E9B">
        <w:rPr>
          <w:rFonts w:ascii="Arial" w:hAnsi="Arial" w:cs="Arial"/>
          <w:sz w:val="20"/>
          <w:szCs w:val="20"/>
        </w:rPr>
        <w:t xml:space="preserve"> Para os serviços em que as Composições de Preço (CPU) não estão disponibilizadas nos modelos fornecidos, deverá a licitante desenvolver sua própria composição para análise da EMAP.</w:t>
      </w:r>
    </w:p>
    <w:p w14:paraId="1A792CB9" w14:textId="0659FBDB" w:rsidR="005E1910" w:rsidRPr="00261E9B" w:rsidRDefault="001D6465" w:rsidP="005E1910">
      <w:pPr>
        <w:spacing w:line="360" w:lineRule="auto"/>
        <w:ind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Nos preços estão incluídas todas as despesas com mão-de-obra</w:t>
      </w:r>
      <w:r w:rsidR="0066441F" w:rsidRPr="00261E9B">
        <w:rPr>
          <w:rFonts w:ascii="Arial" w:eastAsiaTheme="minorHAnsi" w:hAnsi="Arial" w:cs="Arial"/>
          <w:sz w:val="20"/>
          <w:szCs w:val="20"/>
          <w:lang w:eastAsia="en-US"/>
        </w:rPr>
        <w:t>, mobilização, estadia</w:t>
      </w:r>
      <w:r w:rsidRPr="00261E9B">
        <w:rPr>
          <w:rFonts w:ascii="Arial" w:eastAsiaTheme="minorHAnsi" w:hAnsi="Arial" w:cs="Arial"/>
          <w:sz w:val="20"/>
          <w:szCs w:val="20"/>
          <w:lang w:eastAsia="en-US"/>
        </w:rPr>
        <w:t xml:space="preserve">, materiais, andaimes, equipamentos, </w:t>
      </w:r>
      <w:proofErr w:type="spellStart"/>
      <w:r w:rsidRPr="00261E9B">
        <w:rPr>
          <w:rFonts w:ascii="Arial" w:eastAsiaTheme="minorHAnsi" w:hAnsi="Arial" w:cs="Arial"/>
          <w:sz w:val="20"/>
          <w:szCs w:val="20"/>
          <w:lang w:eastAsia="en-US"/>
        </w:rPr>
        <w:t>EPI´s</w:t>
      </w:r>
      <w:proofErr w:type="spellEnd"/>
      <w:r w:rsidRPr="00261E9B">
        <w:rPr>
          <w:rFonts w:ascii="Arial" w:eastAsiaTheme="minorHAnsi" w:hAnsi="Arial" w:cs="Arial"/>
          <w:sz w:val="20"/>
          <w:szCs w:val="20"/>
          <w:lang w:eastAsia="en-US"/>
        </w:rPr>
        <w:t xml:space="preserve">, </w:t>
      </w:r>
      <w:proofErr w:type="spellStart"/>
      <w:r w:rsidRPr="00261E9B">
        <w:rPr>
          <w:rFonts w:ascii="Arial" w:eastAsiaTheme="minorHAnsi" w:hAnsi="Arial" w:cs="Arial"/>
          <w:sz w:val="20"/>
          <w:szCs w:val="20"/>
          <w:lang w:eastAsia="en-US"/>
        </w:rPr>
        <w:t>EPC’s</w:t>
      </w:r>
      <w:proofErr w:type="spellEnd"/>
      <w:r w:rsidRPr="00261E9B">
        <w:rPr>
          <w:rFonts w:ascii="Arial" w:eastAsiaTheme="minorHAnsi" w:hAnsi="Arial" w:cs="Arial"/>
          <w:sz w:val="20"/>
          <w:szCs w:val="20"/>
          <w:lang w:eastAsia="en-US"/>
        </w:rPr>
        <w:t xml:space="preserve"> alimentação, transporte, tributos e taxas, assim como quaisquer outras que incidirem de forma direta ou indiretamente à necessária e perfeita execução dos serviços, objeto do presente Termo de Referência.</w:t>
      </w:r>
    </w:p>
    <w:p w14:paraId="35B56816" w14:textId="77777777" w:rsidR="005E1910" w:rsidRPr="00261E9B" w:rsidRDefault="001D6465" w:rsidP="005E1910">
      <w:pPr>
        <w:spacing w:line="360" w:lineRule="auto"/>
        <w:ind w:firstLine="851"/>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 xml:space="preserve">O preço proposto para execução do contrato, objeto desta licitação será fixo e irreajustável no prazo de 1(um) ano, contado da data da apresentação da proposta, expresso em reais (R$). </w:t>
      </w:r>
    </w:p>
    <w:p w14:paraId="7E5B7D64" w14:textId="1E20708C" w:rsidR="001D6465" w:rsidRDefault="00480893" w:rsidP="00480893">
      <w:pPr>
        <w:spacing w:line="360" w:lineRule="auto"/>
        <w:ind w:firstLine="709"/>
        <w:contextualSpacing/>
        <w:jc w:val="both"/>
        <w:rPr>
          <w:rFonts w:ascii="Arial" w:hAnsi="Arial" w:cs="Arial"/>
          <w:sz w:val="20"/>
          <w:szCs w:val="20"/>
        </w:rPr>
      </w:pPr>
      <w:r w:rsidRPr="00500532">
        <w:rPr>
          <w:rFonts w:ascii="Arial" w:hAnsi="Arial" w:cs="Arial"/>
          <w:sz w:val="20"/>
          <w:szCs w:val="20"/>
        </w:rPr>
        <w:t>Informa-se que há disponibilidade fin</w:t>
      </w:r>
      <w:r w:rsidR="001E7FFE" w:rsidRPr="00500532">
        <w:rPr>
          <w:rFonts w:ascii="Arial" w:hAnsi="Arial" w:cs="Arial"/>
          <w:sz w:val="20"/>
          <w:szCs w:val="20"/>
        </w:rPr>
        <w:t xml:space="preserve">anceira no </w:t>
      </w:r>
      <w:r w:rsidR="001E7FFE" w:rsidRPr="00930AE6">
        <w:rPr>
          <w:rFonts w:ascii="Arial" w:hAnsi="Arial" w:cs="Arial"/>
          <w:sz w:val="20"/>
          <w:szCs w:val="20"/>
        </w:rPr>
        <w:t>O</w:t>
      </w:r>
      <w:r w:rsidR="00500532" w:rsidRPr="00930AE6">
        <w:rPr>
          <w:rFonts w:ascii="Arial" w:hAnsi="Arial" w:cs="Arial"/>
          <w:sz w:val="20"/>
          <w:szCs w:val="20"/>
        </w:rPr>
        <w:t xml:space="preserve">rçamento </w:t>
      </w:r>
      <w:r w:rsidR="00D94184" w:rsidRPr="00930AE6">
        <w:rPr>
          <w:rFonts w:ascii="Arial" w:hAnsi="Arial" w:cs="Arial"/>
          <w:sz w:val="20"/>
          <w:szCs w:val="20"/>
        </w:rPr>
        <w:t>OPEX</w:t>
      </w:r>
      <w:r w:rsidR="001E7FFE" w:rsidRPr="00930AE6">
        <w:rPr>
          <w:rFonts w:ascii="Arial" w:hAnsi="Arial" w:cs="Arial"/>
          <w:sz w:val="20"/>
          <w:szCs w:val="20"/>
        </w:rPr>
        <w:t xml:space="preserve"> 202</w:t>
      </w:r>
      <w:r w:rsidR="007F2FF9" w:rsidRPr="00930AE6">
        <w:rPr>
          <w:rFonts w:ascii="Arial" w:hAnsi="Arial" w:cs="Arial"/>
          <w:sz w:val="20"/>
          <w:szCs w:val="20"/>
        </w:rPr>
        <w:t>3/2024</w:t>
      </w:r>
      <w:r w:rsidR="001E7FFE" w:rsidRPr="00930AE6">
        <w:rPr>
          <w:rFonts w:ascii="Arial" w:hAnsi="Arial" w:cs="Arial"/>
          <w:sz w:val="20"/>
          <w:szCs w:val="20"/>
        </w:rPr>
        <w:t>.</w:t>
      </w:r>
    </w:p>
    <w:p w14:paraId="28C6C050" w14:textId="77777777" w:rsidR="004B1C39" w:rsidRDefault="004B1C39" w:rsidP="00C63AF1">
      <w:pPr>
        <w:spacing w:line="360" w:lineRule="auto"/>
        <w:contextualSpacing/>
        <w:jc w:val="both"/>
        <w:rPr>
          <w:rFonts w:ascii="Arial" w:hAnsi="Arial" w:cs="Arial"/>
          <w:sz w:val="20"/>
          <w:szCs w:val="20"/>
        </w:rPr>
      </w:pPr>
    </w:p>
    <w:p w14:paraId="0CE9425A" w14:textId="77777777" w:rsidR="001D6465" w:rsidRPr="00261E9B" w:rsidRDefault="001D6465" w:rsidP="001D6465">
      <w:pPr>
        <w:pStyle w:val="PargrafodaLista"/>
        <w:widowControl w:val="0"/>
        <w:overflowPunct w:val="0"/>
        <w:autoSpaceDE w:val="0"/>
        <w:autoSpaceDN w:val="0"/>
        <w:adjustRightInd w:val="0"/>
        <w:spacing w:after="0" w:line="360" w:lineRule="auto"/>
        <w:ind w:left="0"/>
        <w:jc w:val="both"/>
        <w:outlineLvl w:val="0"/>
        <w:rPr>
          <w:rFonts w:ascii="Arial" w:hAnsi="Arial" w:cs="Arial"/>
          <w:bCs/>
          <w:color w:val="548DD4" w:themeColor="text2" w:themeTint="99"/>
          <w:sz w:val="20"/>
          <w:szCs w:val="20"/>
        </w:rPr>
      </w:pPr>
      <w:r w:rsidRPr="00261E9B">
        <w:rPr>
          <w:rFonts w:ascii="Arial" w:hAnsi="Arial" w:cs="Arial"/>
          <w:noProof/>
          <w:sz w:val="20"/>
          <w:szCs w:val="20"/>
        </w:rPr>
        <mc:AlternateContent>
          <mc:Choice Requires="wps">
            <w:drawing>
              <wp:inline distT="0" distB="0" distL="0" distR="0" wp14:anchorId="0F9D0206" wp14:editId="0EE20DC2">
                <wp:extent cx="5457825" cy="311150"/>
                <wp:effectExtent l="0" t="0" r="9525" b="0"/>
                <wp:docPr id="42" name="Caixa de tex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EDB67C2" w14:textId="77777777" w:rsidR="0046630B" w:rsidRPr="007408A5" w:rsidRDefault="0046630B" w:rsidP="001D6465">
                            <w:pPr>
                              <w:pStyle w:val="Ttulo1"/>
                              <w:tabs>
                                <w:tab w:val="left" w:pos="426"/>
                              </w:tabs>
                              <w:spacing w:before="0" w:line="240" w:lineRule="auto"/>
                              <w:ind w:left="426"/>
                              <w:rPr>
                                <w:rFonts w:ascii="Arial Narrow" w:hAnsi="Arial Narrow"/>
                                <w:color w:val="FFFFFF" w:themeColor="background1"/>
                                <w:sz w:val="24"/>
                                <w:szCs w:val="24"/>
                              </w:rPr>
                            </w:pPr>
                            <w:bookmarkStart w:id="77" w:name="_Toc29820555"/>
                            <w:bookmarkStart w:id="78" w:name="_Toc46908586"/>
                            <w:r w:rsidRPr="00C63AF1">
                              <w:rPr>
                                <w:rFonts w:ascii="Arial Narrow" w:hAnsi="Arial Narrow"/>
                                <w:color w:val="FFFFFF" w:themeColor="background1"/>
                                <w:sz w:val="24"/>
                                <w:szCs w:val="24"/>
                              </w:rPr>
                              <w:t>13. FORMAÇÃO DE CONSÓRCIO</w:t>
                            </w:r>
                            <w:bookmarkEnd w:id="77"/>
                            <w:bookmarkEnd w:id="78"/>
                          </w:p>
                        </w:txbxContent>
                      </wps:txbx>
                      <wps:bodyPr rot="0" vert="horz" wrap="square" lIns="91440" tIns="45720" rIns="91440" bIns="45720" anchor="t" anchorCtr="0" upright="1">
                        <a:noAutofit/>
                      </wps:bodyPr>
                    </wps:wsp>
                  </a:graphicData>
                </a:graphic>
              </wp:inline>
            </w:drawing>
          </mc:Choice>
          <mc:Fallback>
            <w:pict>
              <v:shape w14:anchorId="0F9D0206" id="Caixa de texto 42" o:spid="_x0000_s1038" type="#_x0000_t202" style="width:429.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" fillcolor="#1f497d [3215]" stroked="f" strokeweight="1.5pt">
                <v:textbox>
                  <w:txbxContent>
                    <w:p w14:paraId="6EDB67C2" w14:textId="77777777" w:rsidR="0046630B" w:rsidRPr="007408A5" w:rsidRDefault="0046630B" w:rsidP="001D6465">
                      <w:pPr>
                        <w:pStyle w:val="Ttulo1"/>
                        <w:tabs>
                          <w:tab w:val="left" w:pos="426"/>
                        </w:tabs>
                        <w:spacing w:before="0" w:line="240" w:lineRule="auto"/>
                        <w:ind w:left="426"/>
                        <w:rPr>
                          <w:rFonts w:ascii="Arial Narrow" w:hAnsi="Arial Narrow"/>
                          <w:color w:val="FFFFFF" w:themeColor="background1"/>
                          <w:sz w:val="24"/>
                          <w:szCs w:val="24"/>
                        </w:rPr>
                      </w:pPr>
                      <w:bookmarkStart w:id="150" w:name="_Toc29820555"/>
                      <w:bookmarkStart w:id="151" w:name="_Toc46908586"/>
                      <w:r w:rsidRPr="00C63AF1">
                        <w:rPr>
                          <w:rFonts w:ascii="Arial Narrow" w:hAnsi="Arial Narrow"/>
                          <w:color w:val="FFFFFF" w:themeColor="background1"/>
                          <w:sz w:val="24"/>
                          <w:szCs w:val="24"/>
                        </w:rPr>
                        <w:t>13. FORMAÇÃO DE CONSÓRCIO</w:t>
                      </w:r>
                      <w:bookmarkEnd w:id="150"/>
                      <w:bookmarkEnd w:id="151"/>
                    </w:p>
                  </w:txbxContent>
                </v:textbox>
                <w10:anchorlock/>
              </v:shape>
            </w:pict>
          </mc:Fallback>
        </mc:AlternateContent>
      </w:r>
    </w:p>
    <w:p w14:paraId="6BA33C9A" w14:textId="77777777" w:rsidR="001D6465" w:rsidRPr="00261E9B" w:rsidRDefault="001D6465" w:rsidP="001D6465">
      <w:pPr>
        <w:pStyle w:val="Default"/>
        <w:spacing w:line="336" w:lineRule="auto"/>
        <w:jc w:val="both"/>
        <w:rPr>
          <w:rFonts w:eastAsia="Times New Roman"/>
          <w:color w:val="auto"/>
          <w:sz w:val="20"/>
          <w:szCs w:val="20"/>
          <w:lang w:eastAsia="pt-BR"/>
        </w:rPr>
      </w:pPr>
      <w:r w:rsidRPr="00261E9B">
        <w:rPr>
          <w:rFonts w:eastAsia="Times New Roman"/>
          <w:color w:val="auto"/>
          <w:sz w:val="20"/>
          <w:szCs w:val="20"/>
          <w:lang w:eastAsia="pt-BR"/>
        </w:rPr>
        <w:tab/>
      </w:r>
    </w:p>
    <w:p w14:paraId="7E6B2D55" w14:textId="0FD581FB" w:rsidR="00635314" w:rsidRDefault="00635314" w:rsidP="00635314">
      <w:pPr>
        <w:pStyle w:val="Default"/>
        <w:spacing w:line="336" w:lineRule="auto"/>
        <w:jc w:val="both"/>
        <w:rPr>
          <w:rFonts w:eastAsia="Times New Roman"/>
          <w:color w:val="auto"/>
          <w:sz w:val="20"/>
          <w:szCs w:val="20"/>
          <w:lang w:eastAsia="pt-BR"/>
        </w:rPr>
      </w:pPr>
      <w:r w:rsidRPr="00261E9B">
        <w:rPr>
          <w:rFonts w:eastAsia="Times New Roman"/>
          <w:color w:val="auto"/>
          <w:sz w:val="20"/>
          <w:szCs w:val="20"/>
          <w:lang w:eastAsia="pt-BR"/>
        </w:rPr>
        <w:tab/>
      </w:r>
      <w:r w:rsidR="00B0748C" w:rsidRPr="008F72F9">
        <w:rPr>
          <w:rFonts w:eastAsia="Times New Roman"/>
          <w:color w:val="auto"/>
          <w:sz w:val="20"/>
          <w:szCs w:val="20"/>
          <w:lang w:eastAsia="pt-BR"/>
        </w:rPr>
        <w:t>Não será</w:t>
      </w:r>
      <w:r w:rsidRPr="008F72F9">
        <w:rPr>
          <w:rFonts w:eastAsia="Times New Roman"/>
          <w:color w:val="auto"/>
          <w:sz w:val="20"/>
          <w:szCs w:val="20"/>
          <w:lang w:eastAsia="pt-BR"/>
        </w:rPr>
        <w:t xml:space="preserve"> permitida a participação de empresa</w:t>
      </w:r>
      <w:r w:rsidR="009A0C8E">
        <w:rPr>
          <w:rFonts w:eastAsia="Times New Roman"/>
          <w:color w:val="auto"/>
          <w:sz w:val="20"/>
          <w:szCs w:val="20"/>
          <w:lang w:eastAsia="pt-BR"/>
        </w:rPr>
        <w:t>s sob a forma de consórcio.</w:t>
      </w:r>
    </w:p>
    <w:p w14:paraId="60BF18E7" w14:textId="3C564314" w:rsidR="008F72F9" w:rsidRDefault="008F72F9"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Pr="008F72F9">
        <w:rPr>
          <w:rFonts w:eastAsia="Times New Roman"/>
          <w:color w:val="auto"/>
          <w:sz w:val="20"/>
          <w:szCs w:val="20"/>
          <w:lang w:eastAsia="pt-BR"/>
        </w:rPr>
        <w:t>Para fins de justificativa a não aceitação da formação de consórcio para apresentação de propostas referente ao presente processo licitatório explica-se:</w:t>
      </w:r>
    </w:p>
    <w:p w14:paraId="54581967" w14:textId="77777777" w:rsidR="008F72F9" w:rsidRPr="008F72F9" w:rsidRDefault="008F72F9" w:rsidP="008F72F9">
      <w:pPr>
        <w:pStyle w:val="Default"/>
        <w:spacing w:line="336" w:lineRule="auto"/>
        <w:jc w:val="both"/>
        <w:rPr>
          <w:rFonts w:eastAsia="Times New Roman"/>
          <w:color w:val="auto"/>
          <w:sz w:val="20"/>
          <w:szCs w:val="20"/>
          <w:lang w:eastAsia="pt-BR"/>
        </w:rPr>
      </w:pPr>
    </w:p>
    <w:p w14:paraId="1E2B3F6B" w14:textId="77777777" w:rsidR="008F72F9" w:rsidRDefault="008F72F9" w:rsidP="008F72F9">
      <w:pPr>
        <w:pStyle w:val="Default"/>
        <w:spacing w:line="336" w:lineRule="auto"/>
        <w:ind w:left="2124"/>
        <w:jc w:val="both"/>
        <w:rPr>
          <w:rFonts w:eastAsia="Times New Roman"/>
          <w:color w:val="auto"/>
          <w:sz w:val="18"/>
          <w:szCs w:val="20"/>
          <w:lang w:eastAsia="pt-BR"/>
        </w:rPr>
      </w:pPr>
      <w:r w:rsidRPr="008F72F9">
        <w:rPr>
          <w:rFonts w:eastAsia="Times New Roman"/>
          <w:color w:val="auto"/>
          <w:sz w:val="18"/>
          <w:szCs w:val="20"/>
          <w:lang w:eastAsia="pt-BR"/>
        </w:rPr>
        <w:lastRenderedPageBreak/>
        <w:t xml:space="preserve">Segundo Campelo; Cavalcante, (2014) em algumas situações, as empresas – que poderiam participar isoladamente do certame – preferem se consorciar. Em vez de concorrerem com rival, elas “fatiam o bolo”. Diminuem-se os riscos para as empresas; mas também se reduz drasticamente a concorrência, em um feito inverso ao pretendido. Seria um “conclui legal”. </w:t>
      </w:r>
    </w:p>
    <w:p w14:paraId="52D354AA" w14:textId="77777777" w:rsidR="008F72F9" w:rsidRPr="008F72F9" w:rsidRDefault="008F72F9" w:rsidP="008F72F9">
      <w:pPr>
        <w:pStyle w:val="Default"/>
        <w:spacing w:line="336" w:lineRule="auto"/>
        <w:ind w:left="2124"/>
        <w:jc w:val="both"/>
        <w:rPr>
          <w:rFonts w:eastAsia="Times New Roman"/>
          <w:color w:val="auto"/>
          <w:sz w:val="18"/>
          <w:szCs w:val="20"/>
          <w:lang w:eastAsia="pt-BR"/>
        </w:rPr>
      </w:pPr>
    </w:p>
    <w:p w14:paraId="5B39B957" w14:textId="36B99D07" w:rsidR="008F72F9" w:rsidRPr="008F72F9" w:rsidRDefault="008F72F9"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Pr="008F72F9">
        <w:rPr>
          <w:rFonts w:eastAsia="Times New Roman"/>
          <w:color w:val="auto"/>
          <w:sz w:val="20"/>
          <w:szCs w:val="20"/>
          <w:lang w:eastAsia="pt-BR"/>
        </w:rPr>
        <w:t>Entende-se que</w:t>
      </w:r>
      <w:r w:rsidR="005710D2">
        <w:rPr>
          <w:rFonts w:eastAsia="Times New Roman"/>
          <w:color w:val="auto"/>
          <w:sz w:val="20"/>
          <w:szCs w:val="20"/>
          <w:lang w:eastAsia="pt-BR"/>
        </w:rPr>
        <w:t xml:space="preserve"> o escopo apresentado</w:t>
      </w:r>
      <w:r w:rsidRPr="008F72F9">
        <w:rPr>
          <w:rFonts w:eastAsia="Times New Roman"/>
          <w:color w:val="auto"/>
          <w:sz w:val="20"/>
          <w:szCs w:val="20"/>
          <w:lang w:eastAsia="pt-BR"/>
        </w:rPr>
        <w:t xml:space="preserve"> </w:t>
      </w:r>
      <w:r w:rsidR="005710D2" w:rsidRPr="008F72F9">
        <w:rPr>
          <w:rFonts w:eastAsia="Times New Roman"/>
          <w:color w:val="auto"/>
          <w:sz w:val="20"/>
          <w:szCs w:val="20"/>
          <w:lang w:eastAsia="pt-BR"/>
        </w:rPr>
        <w:t>se trata</w:t>
      </w:r>
      <w:r w:rsidRPr="008F72F9">
        <w:rPr>
          <w:rFonts w:eastAsia="Times New Roman"/>
          <w:color w:val="auto"/>
          <w:sz w:val="20"/>
          <w:szCs w:val="20"/>
          <w:lang w:eastAsia="pt-BR"/>
        </w:rPr>
        <w:t xml:space="preserve"> de serviço com ampla oferta, não havendo necessidade de consórcio para que se tenha uma concorrência satisfatória.</w:t>
      </w:r>
    </w:p>
    <w:p w14:paraId="508834EB" w14:textId="4DC5F3CB" w:rsidR="008F72F9" w:rsidRPr="008F72F9" w:rsidRDefault="00187985"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008F72F9" w:rsidRPr="008F72F9">
        <w:rPr>
          <w:rFonts w:eastAsia="Times New Roman"/>
          <w:color w:val="auto"/>
          <w:sz w:val="20"/>
          <w:szCs w:val="20"/>
          <w:lang w:eastAsia="pt-BR"/>
        </w:rPr>
        <w:t xml:space="preserve">Ainda segundo Acordão nº 1417/2008 – TCU – Plenário “a regra no procedimento licitatório é a participação de empresas individualmente em disputa”, exceto quando elas sozinhas não puderem atender todos os requisitos de </w:t>
      </w:r>
      <w:r>
        <w:rPr>
          <w:rFonts w:eastAsia="Times New Roman"/>
          <w:color w:val="auto"/>
          <w:sz w:val="20"/>
          <w:szCs w:val="20"/>
          <w:lang w:eastAsia="pt-BR"/>
        </w:rPr>
        <w:t>habilitação exigidos no edital.</w:t>
      </w:r>
    </w:p>
    <w:p w14:paraId="1462EDF2" w14:textId="06F09B25" w:rsidR="008F72F9" w:rsidRDefault="00187985"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008F72F9" w:rsidRPr="008F72F9">
        <w:rPr>
          <w:rFonts w:eastAsia="Times New Roman"/>
          <w:color w:val="auto"/>
          <w:sz w:val="20"/>
          <w:szCs w:val="20"/>
          <w:lang w:eastAsia="pt-BR"/>
        </w:rPr>
        <w:t>Dessa forma, a não aceitação da formação de consócio objetiva maior competitividade ao certame com o fim de assegurar que a EMAP contrate a proposta mais vantajosa técnica e economicamente e está fundamentada no Art. 32, inciso III, da Lei 13.303/2016</w:t>
      </w:r>
      <w:r>
        <w:rPr>
          <w:rFonts w:eastAsia="Times New Roman"/>
          <w:color w:val="auto"/>
          <w:sz w:val="20"/>
          <w:szCs w:val="20"/>
          <w:lang w:eastAsia="pt-BR"/>
        </w:rPr>
        <w:t>:</w:t>
      </w:r>
    </w:p>
    <w:p w14:paraId="6A562C5B" w14:textId="77777777" w:rsidR="00187985" w:rsidRPr="008F72F9" w:rsidRDefault="00187985" w:rsidP="008F72F9">
      <w:pPr>
        <w:pStyle w:val="Default"/>
        <w:spacing w:line="336" w:lineRule="auto"/>
        <w:jc w:val="both"/>
        <w:rPr>
          <w:rFonts w:eastAsia="Times New Roman"/>
          <w:color w:val="auto"/>
          <w:sz w:val="20"/>
          <w:szCs w:val="20"/>
          <w:lang w:eastAsia="pt-BR"/>
        </w:rPr>
      </w:pPr>
    </w:p>
    <w:p w14:paraId="324F16D6" w14:textId="77777777" w:rsidR="008F72F9" w:rsidRPr="00187985" w:rsidRDefault="008F72F9" w:rsidP="00187985">
      <w:pPr>
        <w:pStyle w:val="Default"/>
        <w:spacing w:line="336" w:lineRule="auto"/>
        <w:ind w:left="2124"/>
        <w:jc w:val="both"/>
        <w:rPr>
          <w:rFonts w:eastAsia="Times New Roman"/>
          <w:color w:val="auto"/>
          <w:sz w:val="18"/>
          <w:szCs w:val="20"/>
          <w:lang w:eastAsia="pt-BR"/>
        </w:rPr>
      </w:pPr>
      <w:r w:rsidRPr="00187985">
        <w:rPr>
          <w:rFonts w:eastAsia="Times New Roman"/>
          <w:color w:val="auto"/>
          <w:sz w:val="18"/>
          <w:szCs w:val="20"/>
          <w:lang w:eastAsia="pt-BR"/>
        </w:rPr>
        <w:t>Art. 32. Nas licitações e contratos de que trata esta Lei serão observadas as seguintes diretrizes: </w:t>
      </w:r>
    </w:p>
    <w:p w14:paraId="1F2BD2E1" w14:textId="77777777" w:rsidR="008F72F9" w:rsidRPr="00187985" w:rsidRDefault="008F72F9" w:rsidP="00187985">
      <w:pPr>
        <w:pStyle w:val="Default"/>
        <w:spacing w:line="336" w:lineRule="auto"/>
        <w:ind w:left="2124"/>
        <w:jc w:val="both"/>
        <w:rPr>
          <w:rFonts w:eastAsia="Times New Roman"/>
          <w:color w:val="auto"/>
          <w:sz w:val="18"/>
          <w:szCs w:val="20"/>
          <w:lang w:eastAsia="pt-BR"/>
        </w:rPr>
      </w:pPr>
      <w:r w:rsidRPr="00187985">
        <w:rPr>
          <w:rFonts w:eastAsia="Times New Roman"/>
          <w:color w:val="auto"/>
          <w:sz w:val="18"/>
          <w:szCs w:val="20"/>
          <w:lang w:eastAsia="pt-BR"/>
        </w:rPr>
        <w:t>III - parcelamento do objeto, visando a ampliar a participação de licitantes, sem perda de economia de escala, e desde que não atinja valores inferiores aos limites estabelecidos no art. 29, incisos I e II;</w:t>
      </w:r>
    </w:p>
    <w:p w14:paraId="63B209B5" w14:textId="2E74E4BC" w:rsidR="004B1C39" w:rsidRPr="00754B36" w:rsidRDefault="00635314" w:rsidP="001D6465">
      <w:pPr>
        <w:pStyle w:val="Default"/>
        <w:spacing w:line="336" w:lineRule="auto"/>
        <w:jc w:val="both"/>
        <w:rPr>
          <w:sz w:val="20"/>
          <w:szCs w:val="20"/>
        </w:rPr>
      </w:pPr>
      <w:r w:rsidRPr="00261E9B">
        <w:rPr>
          <w:rFonts w:eastAsia="Times New Roman"/>
          <w:color w:val="auto"/>
          <w:sz w:val="20"/>
          <w:szCs w:val="20"/>
          <w:lang w:eastAsia="pt-BR"/>
        </w:rPr>
        <w:tab/>
      </w:r>
    </w:p>
    <w:p w14:paraId="5F92D631" w14:textId="561FE6D6" w:rsidR="00B17CEF" w:rsidRPr="00261E9B" w:rsidRDefault="001D6465" w:rsidP="00F83E83">
      <w:pPr>
        <w:pStyle w:val="Default"/>
        <w:spacing w:line="336" w:lineRule="auto"/>
        <w:jc w:val="both"/>
        <w:rPr>
          <w:bCs/>
          <w:color w:val="548DD4" w:themeColor="text2" w:themeTint="99"/>
          <w:sz w:val="20"/>
          <w:szCs w:val="20"/>
        </w:rPr>
      </w:pPr>
      <w:r w:rsidRPr="00261E9B">
        <w:rPr>
          <w:noProof/>
          <w:sz w:val="20"/>
          <w:szCs w:val="20"/>
          <w:lang w:eastAsia="pt-BR"/>
        </w:rPr>
        <mc:AlternateContent>
          <mc:Choice Requires="wps">
            <w:drawing>
              <wp:inline distT="0" distB="0" distL="0" distR="0" wp14:anchorId="1EB563E5" wp14:editId="654E0045">
                <wp:extent cx="5457825" cy="311150"/>
                <wp:effectExtent l="0" t="0" r="9525" b="0"/>
                <wp:docPr id="41" name="Caixa de texto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502FE34" w14:textId="77777777" w:rsidR="0046630B" w:rsidRPr="007408A5" w:rsidRDefault="0046630B" w:rsidP="00747517">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79" w:name="_Toc427228733"/>
                            <w:bookmarkStart w:id="80" w:name="_Toc16084035"/>
                            <w:bookmarkStart w:id="81" w:name="_Toc16084078"/>
                            <w:bookmarkStart w:id="82" w:name="_Toc16243827"/>
                            <w:r>
                              <w:rPr>
                                <w:rFonts w:ascii="Arial Narrow" w:hAnsi="Arial Narrow"/>
                                <w:color w:val="FFFFFF" w:themeColor="background1"/>
                                <w:sz w:val="24"/>
                                <w:szCs w:val="24"/>
                              </w:rPr>
                              <w:t>GESTÃO DA FISCALIZAÇÃO</w:t>
                            </w:r>
                            <w:bookmarkEnd w:id="79"/>
                            <w:bookmarkEnd w:id="80"/>
                            <w:bookmarkEnd w:id="81"/>
                            <w:bookmarkEnd w:id="82"/>
                          </w:p>
                        </w:txbxContent>
                      </wps:txbx>
                      <wps:bodyPr rot="0" vert="horz" wrap="square" lIns="91440" tIns="45720" rIns="91440" bIns="45720" anchor="t" anchorCtr="0" upright="1">
                        <a:noAutofit/>
                      </wps:bodyPr>
                    </wps:wsp>
                  </a:graphicData>
                </a:graphic>
              </wp:inline>
            </w:drawing>
          </mc:Choice>
          <mc:Fallback>
            <w:pict>
              <v:shape w14:anchorId="1EB563E5" id="Caixa de texto 41" o:spid="_x0000_s1039" type="#_x0000_t202" style="width:429.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" fillcolor="#1f497d [3215]" stroked="f" strokeweight="1.5pt">
                <v:textbox>
                  <w:txbxContent>
                    <w:p w14:paraId="1502FE34" w14:textId="77777777" w:rsidR="0046630B" w:rsidRPr="007408A5" w:rsidRDefault="0046630B" w:rsidP="00747517">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156" w:name="_Toc427228733"/>
                      <w:bookmarkStart w:id="157" w:name="_Toc16084035"/>
                      <w:bookmarkStart w:id="158" w:name="_Toc16084078"/>
                      <w:bookmarkStart w:id="159" w:name="_Toc16243827"/>
                      <w:r>
                        <w:rPr>
                          <w:rFonts w:ascii="Arial Narrow" w:hAnsi="Arial Narrow"/>
                          <w:color w:val="FFFFFF" w:themeColor="background1"/>
                          <w:sz w:val="24"/>
                          <w:szCs w:val="24"/>
                        </w:rPr>
                        <w:t>GESTÃO DA FISCALIZAÇÃO</w:t>
                      </w:r>
                      <w:bookmarkEnd w:id="156"/>
                      <w:bookmarkEnd w:id="157"/>
                      <w:bookmarkEnd w:id="158"/>
                      <w:bookmarkEnd w:id="159"/>
                    </w:p>
                  </w:txbxContent>
                </v:textbox>
                <w10:anchorlock/>
              </v:shape>
            </w:pict>
          </mc:Fallback>
        </mc:AlternateContent>
      </w:r>
    </w:p>
    <w:p w14:paraId="6CD6A7CA" w14:textId="77777777" w:rsidR="00F83E83" w:rsidRPr="00261E9B" w:rsidRDefault="00F83E83" w:rsidP="00F83E83">
      <w:pPr>
        <w:pStyle w:val="Default"/>
        <w:spacing w:line="336" w:lineRule="auto"/>
        <w:jc w:val="both"/>
        <w:rPr>
          <w:bCs/>
          <w:color w:val="548DD4" w:themeColor="text2" w:themeTint="99"/>
          <w:sz w:val="20"/>
          <w:szCs w:val="20"/>
        </w:rPr>
      </w:pPr>
    </w:p>
    <w:p w14:paraId="290CF056" w14:textId="77777777" w:rsidR="0035269A" w:rsidRPr="00261E9B" w:rsidRDefault="0035269A" w:rsidP="0040490A">
      <w:pPr>
        <w:spacing w:line="360" w:lineRule="auto"/>
        <w:ind w:firstLine="709"/>
        <w:jc w:val="both"/>
        <w:rPr>
          <w:rFonts w:ascii="Arial" w:hAnsi="Arial" w:cs="Arial"/>
          <w:bCs/>
          <w:sz w:val="20"/>
          <w:szCs w:val="20"/>
        </w:rPr>
      </w:pPr>
      <w:r w:rsidRPr="00261E9B">
        <w:rPr>
          <w:rFonts w:ascii="Arial" w:hAnsi="Arial" w:cs="Arial"/>
          <w:bCs/>
          <w:sz w:val="20"/>
          <w:szCs w:val="20"/>
        </w:rPr>
        <w:t>Todo contrato deve ser acompanhado por um gestor de contrato, representante da Administração Pública, sendo:</w:t>
      </w:r>
    </w:p>
    <w:p w14:paraId="706CD8C6" w14:textId="4B0A0EBB" w:rsidR="0035269A" w:rsidRPr="00261E9B" w:rsidRDefault="0035269A" w:rsidP="00747517">
      <w:pPr>
        <w:numPr>
          <w:ilvl w:val="0"/>
          <w:numId w:val="29"/>
        </w:numPr>
        <w:spacing w:after="0" w:line="360" w:lineRule="auto"/>
        <w:ind w:left="714" w:hanging="5"/>
        <w:jc w:val="both"/>
        <w:rPr>
          <w:rFonts w:ascii="Arial" w:hAnsi="Arial" w:cs="Arial"/>
          <w:bCs/>
          <w:sz w:val="20"/>
          <w:szCs w:val="20"/>
        </w:rPr>
      </w:pPr>
      <w:r w:rsidRPr="00261E9B">
        <w:rPr>
          <w:rFonts w:ascii="Arial" w:hAnsi="Arial" w:cs="Arial"/>
          <w:bCs/>
          <w:sz w:val="20"/>
          <w:szCs w:val="20"/>
        </w:rPr>
        <w:t>1 (um) agente ocupante do quadro da Administração, preferencialmente;</w:t>
      </w:r>
    </w:p>
    <w:p w14:paraId="1AC5135A" w14:textId="77777777" w:rsidR="0035269A" w:rsidRPr="00261E9B" w:rsidRDefault="0035269A" w:rsidP="00747517">
      <w:pPr>
        <w:numPr>
          <w:ilvl w:val="0"/>
          <w:numId w:val="29"/>
        </w:numPr>
        <w:spacing w:after="120" w:line="360" w:lineRule="auto"/>
        <w:ind w:left="714" w:hanging="5"/>
        <w:jc w:val="both"/>
        <w:rPr>
          <w:rFonts w:ascii="Arial" w:hAnsi="Arial" w:cs="Arial"/>
          <w:bCs/>
          <w:sz w:val="20"/>
          <w:szCs w:val="20"/>
        </w:rPr>
      </w:pPr>
      <w:r w:rsidRPr="00261E9B">
        <w:rPr>
          <w:rFonts w:ascii="Arial" w:hAnsi="Arial" w:cs="Arial"/>
          <w:bCs/>
          <w:sz w:val="20"/>
          <w:szCs w:val="20"/>
        </w:rPr>
        <w:t>Previamente designado e qualificado pela autoridade signatária do contrato, por parte da Administração.</w:t>
      </w:r>
    </w:p>
    <w:p w14:paraId="080F3DEF" w14:textId="2A9C1999" w:rsidR="0035269A" w:rsidRPr="00261E9B" w:rsidRDefault="0035269A" w:rsidP="00627348">
      <w:pPr>
        <w:spacing w:after="0" w:line="360" w:lineRule="auto"/>
        <w:ind w:firstLine="709"/>
        <w:jc w:val="both"/>
        <w:rPr>
          <w:rFonts w:ascii="Arial" w:hAnsi="Arial" w:cs="Arial"/>
          <w:sz w:val="20"/>
          <w:szCs w:val="20"/>
        </w:rPr>
      </w:pPr>
      <w:r w:rsidRPr="00261E9B">
        <w:rPr>
          <w:rFonts w:ascii="Arial" w:hAnsi="Arial" w:cs="Arial"/>
          <w:sz w:val="20"/>
          <w:szCs w:val="20"/>
        </w:rPr>
        <w:t xml:space="preserve">Os serviços serão fiscalizados por representante da </w:t>
      </w:r>
      <w:r w:rsidRPr="003D4639">
        <w:rPr>
          <w:rFonts w:ascii="Arial" w:hAnsi="Arial" w:cs="Arial"/>
          <w:color w:val="000000" w:themeColor="text1"/>
          <w:sz w:val="20"/>
          <w:szCs w:val="20"/>
        </w:rPr>
        <w:t xml:space="preserve">Gerência </w:t>
      </w:r>
      <w:r w:rsidR="00536BC2" w:rsidRPr="003D4639">
        <w:rPr>
          <w:rFonts w:ascii="Arial" w:hAnsi="Arial" w:cs="Arial"/>
          <w:color w:val="000000" w:themeColor="text1"/>
          <w:sz w:val="20"/>
          <w:szCs w:val="20"/>
        </w:rPr>
        <w:t>de Projetos de Engenharia</w:t>
      </w:r>
      <w:r w:rsidR="00FE3F76" w:rsidRPr="003D4639">
        <w:rPr>
          <w:rFonts w:ascii="Arial" w:hAnsi="Arial" w:cs="Arial"/>
          <w:color w:val="000000" w:themeColor="text1"/>
          <w:sz w:val="20"/>
          <w:szCs w:val="20"/>
        </w:rPr>
        <w:t xml:space="preserve"> </w:t>
      </w:r>
      <w:r w:rsidRPr="00261E9B">
        <w:rPr>
          <w:rFonts w:ascii="Arial" w:hAnsi="Arial" w:cs="Arial"/>
          <w:sz w:val="20"/>
          <w:szCs w:val="20"/>
        </w:rPr>
        <w:t>especialmente designados pelo Presidente da EMAP que ficará responsável pela comprovação da execução dos serviços exigidos neste Termo e em atestar a Nota fiscal, devendo este ser substituído, no caso de seu impedimento, por outro funcionário indicado pela mesm</w:t>
      </w:r>
      <w:r w:rsidR="00627348" w:rsidRPr="00261E9B">
        <w:rPr>
          <w:rFonts w:ascii="Arial" w:hAnsi="Arial" w:cs="Arial"/>
          <w:sz w:val="20"/>
          <w:szCs w:val="20"/>
        </w:rPr>
        <w:t>a fonte, a seu exclusivo juízo.</w:t>
      </w:r>
    </w:p>
    <w:p w14:paraId="4F4013FB" w14:textId="77777777" w:rsidR="00480893" w:rsidRPr="00261E9B" w:rsidRDefault="001D6465" w:rsidP="00480893">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atuação ou a eventual omissão da Fiscalização durante a realização dos serviços não poderá ser invocada para eximir a Contratada da responsabilidade pela execução dos serviços.</w:t>
      </w:r>
    </w:p>
    <w:p w14:paraId="7858833F"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não aceitará a alegação de atraso dos serviços devido ao não fornecimento tempestivo dos materiais pelos fornecedores.</w:t>
      </w:r>
    </w:p>
    <w:p w14:paraId="11A4055A"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lastRenderedPageBreak/>
        <w:t>A Fiscalização não aceitará a transferência de qualquer responsabilidade da Contratada para outras entidades, sejam fabricantes, técnicos, subempreiteiros, entre outros.</w:t>
      </w:r>
    </w:p>
    <w:p w14:paraId="73FBE092"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65079411"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qualquer tempo a Fiscalização poderá solicitar a substituição de qualquer membro da equipe técnica da Contratada, desde que entenda que seja benéfico ao desenvolvimento dos trabalhos.</w:t>
      </w:r>
    </w:p>
    <w:p w14:paraId="3049A102" w14:textId="77777777" w:rsidR="00536BC2" w:rsidRPr="00261E9B" w:rsidRDefault="0040490A"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deverá registrar avaliação da CONTRATADA nos quesitos atendimento, qualidade, segurança e meio ambiente, sempre ao fechamento de cada MEDIÇÃO. Podendo a qualquer momento reavaliar a comprovação de capacidade técnica declarada e a quaisquer quantidades, rever ou suspender a CONTRATADA, caso não atenda ao potencial exigido para este objeto.</w:t>
      </w:r>
    </w:p>
    <w:p w14:paraId="3ED52495" w14:textId="0F0AE6EC" w:rsidR="001D6465"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5836B602" w14:textId="77777777" w:rsidR="00500532" w:rsidRPr="00261E9B" w:rsidRDefault="00500532" w:rsidP="0040490A">
      <w:pPr>
        <w:pStyle w:val="Corpodetexto"/>
        <w:spacing w:after="0" w:line="360" w:lineRule="auto"/>
        <w:ind w:left="567" w:right="102" w:firstLine="709"/>
        <w:contextualSpacing/>
        <w:jc w:val="both"/>
        <w:rPr>
          <w:rFonts w:ascii="Arial" w:eastAsiaTheme="minorHAnsi" w:hAnsi="Arial" w:cs="Arial"/>
          <w:sz w:val="20"/>
          <w:szCs w:val="20"/>
          <w:lang w:eastAsia="en-US"/>
        </w:rPr>
      </w:pPr>
    </w:p>
    <w:p w14:paraId="3E5DA434" w14:textId="77777777" w:rsidR="001D6465" w:rsidRPr="00261E9B" w:rsidRDefault="001D6465" w:rsidP="001D6465">
      <w:pPr>
        <w:spacing w:after="0" w:line="360" w:lineRule="auto"/>
        <w:jc w:val="both"/>
        <w:rPr>
          <w:rFonts w:ascii="Arial" w:hAnsi="Arial" w:cs="Arial"/>
          <w:color w:val="000000" w:themeColor="text1"/>
          <w:sz w:val="20"/>
          <w:szCs w:val="20"/>
        </w:rPr>
      </w:pPr>
      <w:r w:rsidRPr="00261E9B">
        <w:rPr>
          <w:rFonts w:ascii="Arial" w:hAnsi="Arial" w:cs="Arial"/>
          <w:noProof/>
          <w:sz w:val="20"/>
          <w:szCs w:val="20"/>
        </w:rPr>
        <mc:AlternateContent>
          <mc:Choice Requires="wps">
            <w:drawing>
              <wp:inline distT="0" distB="0" distL="0" distR="0" wp14:anchorId="5C1D80B8" wp14:editId="415E446D">
                <wp:extent cx="5457825" cy="311150"/>
                <wp:effectExtent l="0" t="0" r="9525" b="0"/>
                <wp:docPr id="40" name="Caixa de texto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1DE2A4E" w14:textId="77DD303D"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83" w:name="_Toc427226381"/>
                            <w:bookmarkStart w:id="84" w:name="_Toc427228734"/>
                            <w:bookmarkStart w:id="85" w:name="_Toc16084036"/>
                            <w:bookmarkStart w:id="86" w:name="_Toc16084079"/>
                            <w:bookmarkStart w:id="87"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3"/>
                            <w:bookmarkEnd w:id="84"/>
                            <w:bookmarkEnd w:id="85"/>
                            <w:bookmarkEnd w:id="86"/>
                            <w:bookmarkEnd w:id="87"/>
                          </w:p>
                        </w:txbxContent>
                      </wps:txbx>
                      <wps:bodyPr rot="0" vert="horz" wrap="square" lIns="91440" tIns="45720" rIns="91440" bIns="45720" anchor="t" anchorCtr="0" upright="1">
                        <a:noAutofit/>
                      </wps:bodyPr>
                    </wps:wsp>
                  </a:graphicData>
                </a:graphic>
              </wp:inline>
            </w:drawing>
          </mc:Choice>
          <mc:Fallback>
            <w:pict>
              <v:shape w14:anchorId="5C1D80B8" id="Caixa de texto 40" o:spid="_x0000_s1040" type="#_x0000_t202" style="width:429.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" fillcolor="#1f497d [3215]" stroked="f" strokeweight="1.5pt">
                <v:textbox>
                  <w:txbxContent>
                    <w:p w14:paraId="31DE2A4E" w14:textId="77DD303D"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165" w:name="_Toc427226381"/>
                      <w:bookmarkStart w:id="166" w:name="_Toc427228734"/>
                      <w:bookmarkStart w:id="167" w:name="_Toc16084036"/>
                      <w:bookmarkStart w:id="168" w:name="_Toc16084079"/>
                      <w:bookmarkStart w:id="169"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165"/>
                      <w:bookmarkEnd w:id="166"/>
                      <w:bookmarkEnd w:id="167"/>
                      <w:bookmarkEnd w:id="168"/>
                      <w:bookmarkEnd w:id="169"/>
                    </w:p>
                  </w:txbxContent>
                </v:textbox>
                <w10:anchorlock/>
              </v:shape>
            </w:pict>
          </mc:Fallback>
        </mc:AlternateContent>
      </w:r>
    </w:p>
    <w:p w14:paraId="5E2117DE" w14:textId="77777777" w:rsidR="00536BC2" w:rsidRPr="00261E9B" w:rsidRDefault="00536BC2" w:rsidP="00F07584">
      <w:pPr>
        <w:spacing w:after="0" w:line="360" w:lineRule="auto"/>
        <w:ind w:firstLine="709"/>
        <w:jc w:val="both"/>
        <w:rPr>
          <w:rFonts w:ascii="Arial" w:hAnsi="Arial" w:cs="Arial"/>
          <w:color w:val="000000" w:themeColor="text1"/>
          <w:sz w:val="20"/>
          <w:szCs w:val="20"/>
        </w:rPr>
      </w:pPr>
    </w:p>
    <w:p w14:paraId="771315AE" w14:textId="4A95566B" w:rsidR="001D6465" w:rsidRPr="00261E9B" w:rsidRDefault="001D6465" w:rsidP="00F07584">
      <w:pPr>
        <w:spacing w:after="0" w:line="360" w:lineRule="auto"/>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Os riscos inerentes ao processo, nas fases de contratação do referido</w:t>
      </w:r>
      <w:r w:rsidRPr="00261E9B">
        <w:rPr>
          <w:rFonts w:ascii="Arial" w:hAnsi="Arial" w:cs="Arial"/>
          <w:bCs/>
          <w:color w:val="000000" w:themeColor="text1"/>
          <w:sz w:val="20"/>
          <w:szCs w:val="20"/>
        </w:rPr>
        <w:t xml:space="preserve"> </w:t>
      </w:r>
      <w:r w:rsidRPr="00261E9B">
        <w:rPr>
          <w:rFonts w:ascii="Arial" w:hAnsi="Arial" w:cs="Arial"/>
          <w:bCs/>
          <w:color w:val="000000" w:themeColor="text1"/>
          <w:sz w:val="20"/>
          <w:szCs w:val="20"/>
          <w:u w:val="single"/>
        </w:rPr>
        <w:t>Termo de Referência</w:t>
      </w:r>
      <w:r w:rsidRPr="00261E9B">
        <w:rPr>
          <w:rFonts w:ascii="Arial" w:hAnsi="Arial" w:cs="Arial"/>
          <w:bCs/>
          <w:color w:val="000000" w:themeColor="text1"/>
          <w:sz w:val="20"/>
          <w:szCs w:val="20"/>
        </w:rPr>
        <w:t xml:space="preserve"> </w:t>
      </w:r>
      <w:r w:rsidRPr="00261E9B">
        <w:rPr>
          <w:rFonts w:ascii="Arial" w:hAnsi="Arial" w:cs="Arial"/>
          <w:color w:val="000000" w:themeColor="text1"/>
          <w:sz w:val="20"/>
          <w:szCs w:val="20"/>
        </w:rPr>
        <w:t xml:space="preserve">e ao posterior desenvolvimento das atividades contratadas, são: </w:t>
      </w:r>
    </w:p>
    <w:p w14:paraId="3233B5D7" w14:textId="77777777" w:rsidR="00F07584" w:rsidRPr="00261E9B" w:rsidRDefault="001D6465"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Prejuízos financeiros a EMAP relativos à mão-de-obra empregada para elaboração de todo o processo licitatório;</w:t>
      </w:r>
    </w:p>
    <w:p w14:paraId="04D3B5E0" w14:textId="77777777" w:rsidR="001F43A0" w:rsidRPr="00261E9B" w:rsidRDefault="001F43A0"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no plano de investimento da EMAP;</w:t>
      </w:r>
    </w:p>
    <w:p w14:paraId="130069E2" w14:textId="6AE15D31" w:rsidR="0002336D" w:rsidRPr="00261E9B" w:rsidRDefault="0002336D"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Risco de ocupações ilegais em áreas sob administração da EMAP;</w:t>
      </w:r>
    </w:p>
    <w:p w14:paraId="79A56577" w14:textId="50AE88E2" w:rsidR="0002336D" w:rsidRDefault="0002336D"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Risco de litígios fundiários;</w:t>
      </w:r>
    </w:p>
    <w:p w14:paraId="52C614A0" w14:textId="0245245C" w:rsidR="003D4639" w:rsidRPr="00261E9B" w:rsidRDefault="003D4639" w:rsidP="00C14753">
      <w:pPr>
        <w:numPr>
          <w:ilvl w:val="0"/>
          <w:numId w:val="4"/>
        </w:numPr>
        <w:spacing w:after="0" w:line="360" w:lineRule="auto"/>
        <w:ind w:left="993"/>
        <w:jc w:val="both"/>
        <w:rPr>
          <w:rFonts w:ascii="Arial" w:hAnsi="Arial" w:cs="Arial"/>
          <w:color w:val="000000" w:themeColor="text1"/>
          <w:sz w:val="20"/>
          <w:szCs w:val="20"/>
        </w:rPr>
      </w:pPr>
      <w:r>
        <w:rPr>
          <w:rFonts w:ascii="Arial" w:hAnsi="Arial" w:cs="Arial"/>
          <w:color w:val="000000" w:themeColor="text1"/>
          <w:sz w:val="20"/>
          <w:szCs w:val="20"/>
        </w:rPr>
        <w:t>Aprovação de Projeto sem exequibilidade por falta de espaço;</w:t>
      </w:r>
    </w:p>
    <w:p w14:paraId="7CB7594D" w14:textId="77777777" w:rsidR="00F07584" w:rsidRPr="00261E9B" w:rsidRDefault="001D6465"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negativo para imagem da EMAP e do Porto do Itaqui;</w:t>
      </w:r>
    </w:p>
    <w:p w14:paraId="4CFBFAB2" w14:textId="77777777" w:rsidR="00480893" w:rsidRPr="00261E9B" w:rsidRDefault="001D6465" w:rsidP="0048089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negativo para a imagem do Governo do Estado</w:t>
      </w:r>
      <w:r w:rsidR="00F07584" w:rsidRPr="00261E9B">
        <w:rPr>
          <w:rFonts w:ascii="Arial" w:hAnsi="Arial" w:cs="Arial"/>
          <w:color w:val="000000" w:themeColor="text1"/>
          <w:sz w:val="20"/>
          <w:szCs w:val="20"/>
        </w:rPr>
        <w:t>;</w:t>
      </w:r>
    </w:p>
    <w:p w14:paraId="242E05F3" w14:textId="77777777" w:rsidR="00821669" w:rsidRPr="00261E9B" w:rsidRDefault="00821669" w:rsidP="00F07584">
      <w:pPr>
        <w:spacing w:after="0" w:line="360" w:lineRule="auto"/>
        <w:ind w:firstLine="709"/>
        <w:jc w:val="both"/>
        <w:rPr>
          <w:rFonts w:ascii="Arial" w:hAnsi="Arial" w:cs="Arial"/>
          <w:color w:val="000000" w:themeColor="text1"/>
          <w:sz w:val="20"/>
          <w:szCs w:val="20"/>
          <w:u w:val="single"/>
        </w:rPr>
      </w:pPr>
    </w:p>
    <w:p w14:paraId="689734EE" w14:textId="69E291DD" w:rsidR="001F43A0" w:rsidRPr="00261E9B" w:rsidRDefault="001F43A0" w:rsidP="001F43A0">
      <w:pPr>
        <w:pStyle w:val="PargrafodaLista"/>
        <w:spacing w:after="0"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 xml:space="preserve">Desta forma, deverá ser exigida da CONTRATADA a apresentação à CONTRATANTE no prazo máximo de 10 (dez) dias </w:t>
      </w:r>
      <w:r w:rsidR="005538FF" w:rsidRPr="00261E9B">
        <w:rPr>
          <w:rFonts w:ascii="Arial" w:hAnsi="Arial" w:cs="Arial"/>
          <w:color w:val="000000" w:themeColor="text1"/>
          <w:sz w:val="20"/>
          <w:szCs w:val="20"/>
        </w:rPr>
        <w:t>corridos</w:t>
      </w:r>
      <w:r w:rsidRPr="00261E9B">
        <w:rPr>
          <w:rFonts w:ascii="Arial" w:hAnsi="Arial" w:cs="Arial"/>
          <w:color w:val="000000" w:themeColor="text1"/>
          <w:sz w:val="20"/>
          <w:szCs w:val="20"/>
        </w:rPr>
        <w:t xml:space="preserve">, contado da data da assinatura do Contrato, </w:t>
      </w:r>
      <w:r w:rsidRPr="00261E9B">
        <w:rPr>
          <w:rFonts w:ascii="Arial" w:hAnsi="Arial" w:cs="Arial"/>
          <w:color w:val="000000" w:themeColor="text1"/>
          <w:sz w:val="20"/>
          <w:szCs w:val="20"/>
        </w:rPr>
        <w:lastRenderedPageBreak/>
        <w:t xml:space="preserve">comprovante de prestação de garantia correspondente a 5% (cinco por cento) do valor global contratado, com validade para todo o período contratual. </w:t>
      </w:r>
    </w:p>
    <w:p w14:paraId="0BD68646" w14:textId="77777777" w:rsidR="001F43A0" w:rsidRPr="00261E9B" w:rsidRDefault="001F43A0" w:rsidP="001F43A0">
      <w:pPr>
        <w:pStyle w:val="PargrafodaLista"/>
        <w:spacing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A garantia citada no subitem anterior deverá ser prestada em uma das seguintes modalidades:</w:t>
      </w:r>
    </w:p>
    <w:p w14:paraId="035A8C78" w14:textId="77777777" w:rsidR="00BB0A55" w:rsidRPr="00261E9B" w:rsidRDefault="00BB0A55" w:rsidP="001F43A0">
      <w:pPr>
        <w:pStyle w:val="PargrafodaLista"/>
        <w:spacing w:line="360" w:lineRule="auto"/>
        <w:ind w:left="0" w:firstLine="851"/>
        <w:jc w:val="both"/>
        <w:rPr>
          <w:rFonts w:ascii="Arial" w:hAnsi="Arial" w:cs="Arial"/>
          <w:color w:val="000000" w:themeColor="text1"/>
          <w:sz w:val="20"/>
          <w:szCs w:val="20"/>
        </w:rPr>
      </w:pPr>
    </w:p>
    <w:p w14:paraId="3FE9EFEA" w14:textId="11837C8C" w:rsidR="001F43A0" w:rsidRPr="00A2655D" w:rsidRDefault="00A2655D" w:rsidP="00747517">
      <w:pPr>
        <w:pStyle w:val="PargrafodaLista"/>
        <w:numPr>
          <w:ilvl w:val="0"/>
          <w:numId w:val="30"/>
        </w:numPr>
        <w:spacing w:after="0" w:line="360" w:lineRule="auto"/>
        <w:ind w:left="709"/>
        <w:jc w:val="both"/>
        <w:rPr>
          <w:rFonts w:ascii="Arial" w:hAnsi="Arial" w:cs="Arial"/>
          <w:b/>
          <w:color w:val="000000" w:themeColor="text1"/>
          <w:sz w:val="20"/>
          <w:szCs w:val="20"/>
        </w:rPr>
      </w:pPr>
      <w:r>
        <w:rPr>
          <w:rFonts w:ascii="Arial" w:hAnsi="Arial" w:cs="Arial"/>
          <w:b/>
          <w:color w:val="000000" w:themeColor="text1"/>
          <w:sz w:val="20"/>
          <w:szCs w:val="20"/>
        </w:rPr>
        <w:t>Caução em dinheiro</w:t>
      </w:r>
    </w:p>
    <w:p w14:paraId="0CA5BE99" w14:textId="5DB726AA" w:rsidR="001F43A0" w:rsidRPr="00261E9B" w:rsidRDefault="001F43A0" w:rsidP="001F43A0">
      <w:pPr>
        <w:pStyle w:val="PargrafodaLista"/>
        <w:spacing w:after="0"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565327AA" w14:textId="77777777" w:rsidR="004B1C39" w:rsidRPr="00261E9B" w:rsidRDefault="004B1C39" w:rsidP="001F43A0">
      <w:pPr>
        <w:pStyle w:val="PargrafodaLista"/>
        <w:spacing w:after="0" w:line="360" w:lineRule="auto"/>
        <w:ind w:left="0" w:firstLine="851"/>
        <w:jc w:val="both"/>
        <w:rPr>
          <w:rFonts w:ascii="Arial" w:hAnsi="Arial" w:cs="Arial"/>
          <w:color w:val="000000" w:themeColor="text1"/>
          <w:sz w:val="20"/>
          <w:szCs w:val="20"/>
        </w:rPr>
      </w:pPr>
    </w:p>
    <w:p w14:paraId="4D8DBE36" w14:textId="5E70562B" w:rsidR="001F43A0" w:rsidRPr="00A2655D" w:rsidRDefault="00A2655D" w:rsidP="00747517">
      <w:pPr>
        <w:pStyle w:val="PargrafodaLista"/>
        <w:numPr>
          <w:ilvl w:val="0"/>
          <w:numId w:val="30"/>
        </w:numPr>
        <w:spacing w:before="240" w:line="360" w:lineRule="auto"/>
        <w:ind w:left="709"/>
        <w:jc w:val="both"/>
        <w:rPr>
          <w:rFonts w:ascii="Arial" w:hAnsi="Arial" w:cs="Arial"/>
          <w:b/>
          <w:color w:val="000000" w:themeColor="text1"/>
          <w:sz w:val="20"/>
          <w:szCs w:val="20"/>
        </w:rPr>
      </w:pPr>
      <w:r>
        <w:rPr>
          <w:rFonts w:ascii="Arial" w:hAnsi="Arial" w:cs="Arial"/>
          <w:b/>
          <w:color w:val="000000" w:themeColor="text1"/>
          <w:sz w:val="20"/>
          <w:szCs w:val="20"/>
        </w:rPr>
        <w:t>Fiança bancária</w:t>
      </w:r>
      <w:r w:rsidR="001F43A0" w:rsidRPr="00A2655D">
        <w:rPr>
          <w:rFonts w:ascii="Arial" w:hAnsi="Arial" w:cs="Arial"/>
          <w:b/>
          <w:color w:val="000000" w:themeColor="text1"/>
          <w:sz w:val="20"/>
          <w:szCs w:val="20"/>
        </w:rPr>
        <w:t xml:space="preserve"> </w:t>
      </w:r>
    </w:p>
    <w:p w14:paraId="51C6F429" w14:textId="77777777" w:rsidR="001F43A0" w:rsidRPr="00261E9B" w:rsidRDefault="001F43A0" w:rsidP="001F43A0">
      <w:pPr>
        <w:pStyle w:val="PargrafodaLista"/>
        <w:spacing w:before="240" w:line="360" w:lineRule="auto"/>
        <w:ind w:left="0"/>
        <w:jc w:val="both"/>
        <w:rPr>
          <w:rFonts w:ascii="Arial" w:hAnsi="Arial" w:cs="Arial"/>
          <w:color w:val="000000" w:themeColor="text1"/>
          <w:sz w:val="20"/>
          <w:szCs w:val="20"/>
        </w:rPr>
      </w:pPr>
      <w:r w:rsidRPr="00261E9B">
        <w:rPr>
          <w:rFonts w:ascii="Arial" w:hAnsi="Arial" w:cs="Arial"/>
          <w:color w:val="000000" w:themeColor="text1"/>
          <w:sz w:val="20"/>
          <w:szCs w:val="20"/>
        </w:rPr>
        <w:tab/>
        <w:t xml:space="preserve">Se a opção de garantia for fiança bancária, a CONTRATANTE aceitará cartas de fiança bancária emitidas em favor da CONTRATADA, desde que: </w:t>
      </w:r>
    </w:p>
    <w:p w14:paraId="58919ADD"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Emitidas por bancos comerciais, de investimento e/ou múltiplos, autorizados a funcionar no Brasil, segundo a legislação brasileira e o regulamento próprio do setor financeiro; </w:t>
      </w:r>
    </w:p>
    <w:p w14:paraId="64EF058C"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Os bancos observem as vedações do Conselho Monetário Nacional quanto aos limites de endividamento e diversificação do risco; </w:t>
      </w:r>
    </w:p>
    <w:p w14:paraId="40B4AFF7"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Não sejam acrescentadas cláusulas que eximam a CONTRATADA de suas responsabilidades; </w:t>
      </w:r>
    </w:p>
    <w:p w14:paraId="6ECF63FB"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firmas dos representantes legais do fiador reconhecidas; </w:t>
      </w:r>
    </w:p>
    <w:p w14:paraId="253B7871"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assinaturas de duas testemunhas; </w:t>
      </w:r>
    </w:p>
    <w:p w14:paraId="4B66DBF8" w14:textId="77777777" w:rsidR="00536BC2"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rubrica no anverso e nas demais páginas que não contenham assinaturas; </w:t>
      </w:r>
    </w:p>
    <w:p w14:paraId="4FE50E84" w14:textId="77777777" w:rsidR="00536BC2"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Seja entregue em sua forma original, não sendo aceitas cópias de qualquer natureza; </w:t>
      </w:r>
    </w:p>
    <w:p w14:paraId="1C3971D6" w14:textId="291619B5"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O banco possua sistema para verificação de autenticidade.</w:t>
      </w:r>
    </w:p>
    <w:p w14:paraId="6F566425" w14:textId="77777777" w:rsidR="004B1C39" w:rsidRPr="00261E9B" w:rsidRDefault="004B1C39" w:rsidP="004B1C39">
      <w:pPr>
        <w:pStyle w:val="PargrafodaLista"/>
        <w:spacing w:before="240" w:line="360" w:lineRule="auto"/>
        <w:ind w:left="2127"/>
        <w:jc w:val="both"/>
        <w:rPr>
          <w:rFonts w:ascii="Arial" w:hAnsi="Arial" w:cs="Arial"/>
          <w:color w:val="000000" w:themeColor="text1"/>
          <w:sz w:val="20"/>
          <w:szCs w:val="20"/>
        </w:rPr>
      </w:pPr>
    </w:p>
    <w:p w14:paraId="62D0DC08" w14:textId="4C936B2E" w:rsidR="001F43A0" w:rsidRPr="00A2655D" w:rsidRDefault="00A2655D" w:rsidP="00747517">
      <w:pPr>
        <w:pStyle w:val="PargrafodaLista"/>
        <w:numPr>
          <w:ilvl w:val="0"/>
          <w:numId w:val="30"/>
        </w:numPr>
        <w:spacing w:after="0" w:line="360" w:lineRule="auto"/>
        <w:ind w:left="709"/>
        <w:jc w:val="both"/>
        <w:rPr>
          <w:rFonts w:ascii="Arial" w:hAnsi="Arial" w:cs="Arial"/>
          <w:b/>
          <w:color w:val="000000" w:themeColor="text1"/>
          <w:sz w:val="20"/>
          <w:szCs w:val="20"/>
        </w:rPr>
      </w:pPr>
      <w:r w:rsidRPr="00A2655D">
        <w:rPr>
          <w:rFonts w:ascii="Arial" w:hAnsi="Arial" w:cs="Arial"/>
          <w:b/>
          <w:color w:val="000000" w:themeColor="text1"/>
          <w:sz w:val="20"/>
          <w:szCs w:val="20"/>
        </w:rPr>
        <w:t>Seguro-garantia</w:t>
      </w:r>
    </w:p>
    <w:p w14:paraId="01960F14" w14:textId="77777777" w:rsidR="001F43A0" w:rsidRPr="00261E9B" w:rsidRDefault="001F43A0" w:rsidP="00747517">
      <w:pPr>
        <w:pStyle w:val="PargrafodaLista"/>
        <w:numPr>
          <w:ilvl w:val="0"/>
          <w:numId w:val="32"/>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Via original da apólice completa, ou seja, com as Especificações Técnicas do Seguro, Condições Gerais e as Condições Especiais da Garantia, impressas em seu verso ou anexas. Alternativamente, poderá ser emitida apólice com certificação digital.</w:t>
      </w:r>
    </w:p>
    <w:p w14:paraId="74CD2284" w14:textId="77777777" w:rsidR="001F43A0" w:rsidRPr="00261E9B" w:rsidRDefault="001F43A0" w:rsidP="00747517">
      <w:pPr>
        <w:pStyle w:val="PargrafodaLista"/>
        <w:numPr>
          <w:ilvl w:val="0"/>
          <w:numId w:val="32"/>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lastRenderedPageBreak/>
        <w:t>O seguro-garantia e suas condições gerais deverão atender aos anexos I e II da CIRCULAR SUSEP nº 232, de 03 de junho de 2003.</w:t>
      </w:r>
    </w:p>
    <w:p w14:paraId="7CB22141" w14:textId="77777777" w:rsidR="001F43A0" w:rsidRPr="00261E9B" w:rsidRDefault="001F43A0" w:rsidP="00747517">
      <w:pPr>
        <w:pStyle w:val="PargrafodaLista"/>
        <w:numPr>
          <w:ilvl w:val="0"/>
          <w:numId w:val="32"/>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 xml:space="preserve">O seguro-garantia deverá ser livre de franquia. </w:t>
      </w:r>
    </w:p>
    <w:p w14:paraId="58B2B75E" w14:textId="77777777" w:rsidR="001F43A0" w:rsidRPr="00261E9B" w:rsidRDefault="001F43A0" w:rsidP="00747517">
      <w:pPr>
        <w:pStyle w:val="PargrafodaLista"/>
        <w:numPr>
          <w:ilvl w:val="0"/>
          <w:numId w:val="32"/>
        </w:numPr>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 xml:space="preserve">Na apólice mencionada deverão constar, no mínimo, as seguintes informações: </w:t>
      </w:r>
    </w:p>
    <w:p w14:paraId="5B317B9F"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Número completo da licitação ou, quando se tratar de aditamento, o número do Contrato</w:t>
      </w:r>
      <w:r w:rsidR="00465783" w:rsidRPr="00261E9B">
        <w:rPr>
          <w:rFonts w:ascii="Arial" w:hAnsi="Arial" w:cs="Arial"/>
          <w:color w:val="000000" w:themeColor="text1"/>
          <w:sz w:val="20"/>
          <w:szCs w:val="20"/>
        </w:rPr>
        <w:t>;</w:t>
      </w:r>
      <w:r w:rsidRPr="00261E9B">
        <w:rPr>
          <w:rFonts w:ascii="Arial" w:hAnsi="Arial" w:cs="Arial"/>
          <w:color w:val="000000" w:themeColor="text1"/>
          <w:sz w:val="20"/>
          <w:szCs w:val="20"/>
        </w:rPr>
        <w:t xml:space="preserve"> </w:t>
      </w:r>
    </w:p>
    <w:p w14:paraId="146060E0"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Objeto a ser contratado, especificado no Edital</w:t>
      </w:r>
      <w:r w:rsidR="00465783" w:rsidRPr="00261E9B">
        <w:rPr>
          <w:rFonts w:ascii="Arial" w:hAnsi="Arial" w:cs="Arial"/>
          <w:color w:val="000000" w:themeColor="text1"/>
          <w:sz w:val="20"/>
          <w:szCs w:val="20"/>
        </w:rPr>
        <w:t>;</w:t>
      </w:r>
    </w:p>
    <w:p w14:paraId="50712A3F"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Nome e número do CNPJ do SEGURADO</w:t>
      </w:r>
      <w:r w:rsidR="00465783" w:rsidRPr="00261E9B">
        <w:rPr>
          <w:rFonts w:ascii="Arial" w:hAnsi="Arial" w:cs="Arial"/>
          <w:color w:val="000000" w:themeColor="text1"/>
          <w:sz w:val="20"/>
          <w:szCs w:val="20"/>
        </w:rPr>
        <w:t>;</w:t>
      </w:r>
    </w:p>
    <w:p w14:paraId="206E878F"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Nome e número do CNPJ do emitente (Seguradora)</w:t>
      </w:r>
      <w:r w:rsidR="00465783" w:rsidRPr="00261E9B">
        <w:rPr>
          <w:rFonts w:ascii="Arial" w:hAnsi="Arial" w:cs="Arial"/>
          <w:color w:val="000000" w:themeColor="text1"/>
          <w:sz w:val="20"/>
          <w:szCs w:val="20"/>
        </w:rPr>
        <w:t>;</w:t>
      </w:r>
      <w:r w:rsidRPr="00261E9B">
        <w:rPr>
          <w:rFonts w:ascii="Arial" w:hAnsi="Arial" w:cs="Arial"/>
          <w:color w:val="000000" w:themeColor="text1"/>
          <w:sz w:val="20"/>
          <w:szCs w:val="20"/>
        </w:rPr>
        <w:t xml:space="preserve"> </w:t>
      </w:r>
    </w:p>
    <w:p w14:paraId="4B53362A"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 xml:space="preserve">Nome e número do CNPJ da CONTRATADA (TOMADORA da apólice). </w:t>
      </w:r>
    </w:p>
    <w:p w14:paraId="7D3B7091" w14:textId="77777777" w:rsidR="004B1C39" w:rsidRPr="00261E9B" w:rsidRDefault="004B1C39" w:rsidP="001F43A0">
      <w:pPr>
        <w:pStyle w:val="PargrafodaLista"/>
        <w:spacing w:after="0" w:line="360" w:lineRule="auto"/>
        <w:ind w:left="0" w:firstLine="709"/>
        <w:jc w:val="both"/>
        <w:rPr>
          <w:rFonts w:ascii="Arial" w:hAnsi="Arial" w:cs="Arial"/>
          <w:color w:val="000000" w:themeColor="text1"/>
          <w:sz w:val="20"/>
          <w:szCs w:val="20"/>
        </w:rPr>
      </w:pPr>
    </w:p>
    <w:p w14:paraId="5251D275" w14:textId="604CCC03"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As apólices de seguro, em todas as suas modalidades, e/ou cartas de fiança, e seus endossos e aditamentos, devem expressar a CONTRATANTE como SEGURADA e especificar claramente o objeto do seguro de acordo com o Edital e/ou Termo de Contrato ou Termo Aditivo a que se vincula.</w:t>
      </w:r>
    </w:p>
    <w:p w14:paraId="2803AD3E"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Sobre o valor da caução prestada em dinheiro incidirá o Índice Nacional de Preços ao Consumidor Amplo (IPCA), </w:t>
      </w:r>
      <w:proofErr w:type="gramStart"/>
      <w:r w:rsidRPr="00261E9B">
        <w:rPr>
          <w:rFonts w:ascii="Arial" w:hAnsi="Arial" w:cs="Arial"/>
          <w:color w:val="000000" w:themeColor="text1"/>
          <w:sz w:val="20"/>
          <w:szCs w:val="20"/>
        </w:rPr>
        <w:t>pro</w:t>
      </w:r>
      <w:proofErr w:type="gramEnd"/>
      <w:r w:rsidRPr="00261E9B">
        <w:rPr>
          <w:rFonts w:ascii="Arial" w:hAnsi="Arial" w:cs="Arial"/>
          <w:color w:val="000000" w:themeColor="text1"/>
          <w:sz w:val="20"/>
          <w:szCs w:val="20"/>
        </w:rPr>
        <w:t xml:space="preserve"> rata </w:t>
      </w:r>
      <w:proofErr w:type="spellStart"/>
      <w:r w:rsidRPr="00261E9B">
        <w:rPr>
          <w:rFonts w:ascii="Arial" w:hAnsi="Arial" w:cs="Arial"/>
          <w:i/>
          <w:color w:val="000000" w:themeColor="text1"/>
          <w:sz w:val="20"/>
          <w:szCs w:val="20"/>
        </w:rPr>
        <w:t>temporis</w:t>
      </w:r>
      <w:proofErr w:type="spellEnd"/>
      <w:r w:rsidRPr="00261E9B">
        <w:rPr>
          <w:rFonts w:ascii="Arial" w:hAnsi="Arial" w:cs="Arial"/>
          <w:color w:val="000000" w:themeColor="text1"/>
          <w:sz w:val="20"/>
          <w:szCs w:val="20"/>
        </w:rPr>
        <w:t xml:space="preserve"> atualizada a partir da data de recolhimento à CONTRATANTE, ou por outro índice que vier a substituí-lo.</w:t>
      </w:r>
    </w:p>
    <w:p w14:paraId="3019FC17"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prestada na forma escolhida pelo licitante deverá ser entregue à CONTRATANTE, localizada na Avenida dos Portugueses, s/nº, Porto do Itaqui, CEP: 65085-370, São Luís – MA, que emitirá o respectivo recibo de recebimento. Cópia desse recibo deverá ser entregue pela CONTRATADA à FISCALIZAÇÃO.</w:t>
      </w:r>
    </w:p>
    <w:p w14:paraId="6FE8CCA7" w14:textId="77777777" w:rsidR="001F43A0" w:rsidRPr="00261E9B" w:rsidRDefault="001F43A0" w:rsidP="001F43A0">
      <w:pPr>
        <w:pStyle w:val="PargrafodaLista"/>
        <w:spacing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A garantia prestada deverá formalmente cobrir pagamentos não efetuados pela </w:t>
      </w:r>
      <w:proofErr w:type="gramStart"/>
      <w:r w:rsidRPr="00261E9B">
        <w:rPr>
          <w:rFonts w:ascii="Arial" w:hAnsi="Arial" w:cs="Arial"/>
          <w:color w:val="000000" w:themeColor="text1"/>
          <w:sz w:val="20"/>
          <w:szCs w:val="20"/>
        </w:rPr>
        <w:t>CONTRATADA referentes à</w:t>
      </w:r>
      <w:proofErr w:type="gramEnd"/>
      <w:r w:rsidRPr="00261E9B">
        <w:rPr>
          <w:rFonts w:ascii="Arial" w:hAnsi="Arial" w:cs="Arial"/>
          <w:color w:val="000000" w:themeColor="text1"/>
          <w:sz w:val="20"/>
          <w:szCs w:val="20"/>
        </w:rPr>
        <w:t>:</w:t>
      </w:r>
    </w:p>
    <w:p w14:paraId="51001BC0"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Prejuízos ou danos causados à CONTRATANTE.</w:t>
      </w:r>
    </w:p>
    <w:p w14:paraId="0C3582F9"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Prejuízos ou danos causados a terceiros pela CONTRATADA.</w:t>
      </w:r>
    </w:p>
    <w:p w14:paraId="7BEE4559"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Toda e qualquer multa contratual.</w:t>
      </w:r>
    </w:p>
    <w:p w14:paraId="7EE75EB0"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Débitos da empresa para com os encargos fiscais, previdenciários e trabalhistas relacionados com o Contrato, tais como: INSS, FGTS, impostos, salários, vale-transporte, vale-refeição, verbas rescisórias etc.</w:t>
      </w:r>
    </w:p>
    <w:p w14:paraId="0D2893C8"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 xml:space="preserve">Quaisquer obrigações não cumpridas </w:t>
      </w:r>
      <w:proofErr w:type="spellStart"/>
      <w:r w:rsidRPr="00261E9B">
        <w:rPr>
          <w:rStyle w:val="nfaseIntensa"/>
          <w:sz w:val="20"/>
          <w:szCs w:val="20"/>
        </w:rPr>
        <w:t>pela</w:t>
      </w:r>
      <w:proofErr w:type="spellEnd"/>
      <w:r w:rsidRPr="00261E9B">
        <w:rPr>
          <w:rStyle w:val="nfaseIntensa"/>
          <w:sz w:val="20"/>
          <w:szCs w:val="20"/>
        </w:rPr>
        <w:t xml:space="preserve"> CONTRATADA em relação ao Contrato, previstas no ordenamento jurídico do país.</w:t>
      </w:r>
    </w:p>
    <w:p w14:paraId="68BA0D49" w14:textId="77777777" w:rsidR="001F43A0" w:rsidRPr="00261E9B" w:rsidRDefault="001F43A0" w:rsidP="00747517">
      <w:pPr>
        <w:numPr>
          <w:ilvl w:val="0"/>
          <w:numId w:val="33"/>
        </w:numPr>
        <w:spacing w:line="360" w:lineRule="auto"/>
        <w:jc w:val="both"/>
        <w:rPr>
          <w:rStyle w:val="nfaseIntensa"/>
          <w:sz w:val="20"/>
          <w:szCs w:val="20"/>
        </w:rPr>
      </w:pPr>
      <w:r w:rsidRPr="00261E9B">
        <w:rPr>
          <w:rStyle w:val="nfaseIntensa"/>
          <w:sz w:val="20"/>
          <w:szCs w:val="20"/>
        </w:rPr>
        <w:t>Multas aplicadas por órgãos oficiais.</w:t>
      </w:r>
    </w:p>
    <w:p w14:paraId="449C9B1C"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lastRenderedPageBreak/>
        <w:t xml:space="preserve">No caso de rescisão do Contrato por culpa da CONTRATADA, não será devolvida a garantia, responsabilizando-se a CONTRATADA por perdas e danos causados à CONTRATANTE, além de sujeitar-se a outras penalidades previstas na lei. </w:t>
      </w:r>
    </w:p>
    <w:p w14:paraId="46F76919" w14:textId="388EDE8F"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será liberada após a integral execução do Contrato, desde que o licitante contratado tenha cumprido todas as obrigações contratuais.</w:t>
      </w:r>
    </w:p>
    <w:p w14:paraId="5BFCE9BE" w14:textId="10993BA8" w:rsidR="00096161" w:rsidRDefault="00096161" w:rsidP="001F43A0">
      <w:pPr>
        <w:pStyle w:val="PargrafodaLista"/>
        <w:spacing w:after="0" w:line="360" w:lineRule="auto"/>
        <w:ind w:left="0" w:firstLine="709"/>
        <w:jc w:val="both"/>
        <w:rPr>
          <w:rFonts w:ascii="Arial" w:hAnsi="Arial" w:cs="Arial"/>
          <w:color w:val="000000" w:themeColor="text1"/>
          <w:sz w:val="20"/>
          <w:szCs w:val="20"/>
        </w:rPr>
      </w:pPr>
    </w:p>
    <w:p w14:paraId="1DE1FA85" w14:textId="77777777" w:rsidR="00D1480B" w:rsidRPr="00261E9B" w:rsidRDefault="001D6465" w:rsidP="006D1141">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1587703B" wp14:editId="465D3936">
                <wp:extent cx="5419725" cy="311150"/>
                <wp:effectExtent l="0" t="0" r="9525" b="0"/>
                <wp:docPr id="39" name="Caixa de texto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A076ABB" w14:textId="77777777" w:rsidR="0046630B" w:rsidRPr="007408A5" w:rsidRDefault="0046630B" w:rsidP="00747517">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88" w:name="_Toc427226379"/>
                            <w:bookmarkStart w:id="89" w:name="_Toc427228735"/>
                            <w:bookmarkStart w:id="90" w:name="_Toc16084037"/>
                            <w:bookmarkStart w:id="91" w:name="_Toc16084080"/>
                            <w:bookmarkStart w:id="92" w:name="_Toc16243829"/>
                            <w:r>
                              <w:rPr>
                                <w:rFonts w:ascii="Arial Narrow" w:hAnsi="Arial Narrow"/>
                                <w:color w:val="FFFFFF" w:themeColor="background1"/>
                                <w:sz w:val="24"/>
                                <w:szCs w:val="24"/>
                              </w:rPr>
                              <w:t>REQUISITOS TÉCNICOS</w:t>
                            </w:r>
                            <w:bookmarkEnd w:id="88"/>
                            <w:bookmarkEnd w:id="89"/>
                            <w:bookmarkEnd w:id="90"/>
                            <w:bookmarkEnd w:id="91"/>
                            <w:bookmarkEnd w:id="92"/>
                          </w:p>
                        </w:txbxContent>
                      </wps:txbx>
                      <wps:bodyPr rot="0" vert="horz" wrap="square" lIns="91440" tIns="45720" rIns="91440" bIns="45720" anchor="t" anchorCtr="0" upright="1">
                        <a:noAutofit/>
                      </wps:bodyPr>
                    </wps:wsp>
                  </a:graphicData>
                </a:graphic>
              </wp:inline>
            </w:drawing>
          </mc:Choice>
          <mc:Fallback>
            <w:pict>
              <v:shape w14:anchorId="1587703B" id="Caixa de texto 39" o:spid="_x0000_s1041"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" fillcolor="#1f497d [3215]" stroked="f" strokeweight="1.5pt">
                <v:textbox>
                  <w:txbxContent>
                    <w:p w14:paraId="1A076ABB" w14:textId="77777777" w:rsidR="0046630B" w:rsidRPr="007408A5" w:rsidRDefault="0046630B" w:rsidP="00747517">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75" w:name="_Toc427226379"/>
                      <w:bookmarkStart w:id="176" w:name="_Toc427228735"/>
                      <w:bookmarkStart w:id="177" w:name="_Toc16084037"/>
                      <w:bookmarkStart w:id="178" w:name="_Toc16084080"/>
                      <w:bookmarkStart w:id="179" w:name="_Toc16243829"/>
                      <w:r>
                        <w:rPr>
                          <w:rFonts w:ascii="Arial Narrow" w:hAnsi="Arial Narrow"/>
                          <w:color w:val="FFFFFF" w:themeColor="background1"/>
                          <w:sz w:val="24"/>
                          <w:szCs w:val="24"/>
                        </w:rPr>
                        <w:t>REQUISITOS TÉCNICOS</w:t>
                      </w:r>
                      <w:bookmarkEnd w:id="175"/>
                      <w:bookmarkEnd w:id="176"/>
                      <w:bookmarkEnd w:id="177"/>
                      <w:bookmarkEnd w:id="178"/>
                      <w:bookmarkEnd w:id="179"/>
                    </w:p>
                  </w:txbxContent>
                </v:textbox>
                <w10:anchorlock/>
              </v:shape>
            </w:pict>
          </mc:Fallback>
        </mc:AlternateContent>
      </w:r>
    </w:p>
    <w:p w14:paraId="0F8FAECF" w14:textId="77777777" w:rsidR="001D56DB" w:rsidRPr="00261E9B" w:rsidRDefault="001D56DB" w:rsidP="00D1480B">
      <w:pPr>
        <w:spacing w:line="360" w:lineRule="auto"/>
        <w:jc w:val="both"/>
        <w:rPr>
          <w:rFonts w:ascii="Arial" w:hAnsi="Arial" w:cs="Arial"/>
          <w:bCs/>
          <w:sz w:val="20"/>
          <w:szCs w:val="20"/>
        </w:rPr>
      </w:pPr>
    </w:p>
    <w:p w14:paraId="01548D32" w14:textId="59AAFBEE" w:rsidR="00D1480B" w:rsidRPr="00A2655D" w:rsidRDefault="00D1480B" w:rsidP="00D1480B">
      <w:pPr>
        <w:spacing w:line="360" w:lineRule="auto"/>
        <w:jc w:val="both"/>
        <w:rPr>
          <w:rFonts w:ascii="Arial" w:hAnsi="Arial" w:cs="Arial"/>
          <w:b/>
          <w:sz w:val="20"/>
          <w:szCs w:val="20"/>
        </w:rPr>
      </w:pPr>
      <w:r w:rsidRPr="00A2655D">
        <w:rPr>
          <w:rFonts w:ascii="Arial" w:hAnsi="Arial" w:cs="Arial"/>
          <w:b/>
          <w:bCs/>
          <w:sz w:val="20"/>
          <w:szCs w:val="20"/>
        </w:rPr>
        <w:t>CAPACIDADE TÉCNICO-OPERACIONAL</w:t>
      </w:r>
    </w:p>
    <w:p w14:paraId="23B97894" w14:textId="77777777" w:rsidR="00D1480B" w:rsidRPr="00261E9B" w:rsidRDefault="00D1480B" w:rsidP="00747517">
      <w:pPr>
        <w:numPr>
          <w:ilvl w:val="0"/>
          <w:numId w:val="34"/>
        </w:numPr>
        <w:spacing w:line="360" w:lineRule="auto"/>
        <w:contextualSpacing/>
        <w:jc w:val="both"/>
        <w:rPr>
          <w:rFonts w:ascii="Arial" w:hAnsi="Arial" w:cs="Arial"/>
          <w:bCs/>
          <w:sz w:val="20"/>
          <w:szCs w:val="20"/>
        </w:rPr>
      </w:pPr>
      <w:r w:rsidRPr="00261E9B">
        <w:rPr>
          <w:rFonts w:ascii="Arial" w:hAnsi="Arial" w:cs="Arial"/>
          <w:bCs/>
          <w:sz w:val="20"/>
          <w:szCs w:val="20"/>
        </w:rPr>
        <w:t>Prova de inscrição ou registro do licitante, junto ao Conselho Regional de Engenharia e Agronomia – CREA ou no Conselho de Arquitetura e Urbanismo - CAU, que comprove atividade relacionada com o objeto;</w:t>
      </w:r>
    </w:p>
    <w:p w14:paraId="1D538F33" w14:textId="0FD29EF0" w:rsidR="00D1480B" w:rsidRPr="00261E9B" w:rsidRDefault="00D1480B" w:rsidP="00747517">
      <w:pPr>
        <w:numPr>
          <w:ilvl w:val="0"/>
          <w:numId w:val="34"/>
        </w:numPr>
        <w:spacing w:line="360" w:lineRule="auto"/>
        <w:contextualSpacing/>
        <w:jc w:val="both"/>
        <w:rPr>
          <w:rFonts w:ascii="Arial" w:hAnsi="Arial" w:cs="Arial"/>
          <w:sz w:val="20"/>
          <w:szCs w:val="20"/>
        </w:rPr>
      </w:pPr>
      <w:r w:rsidRPr="00261E9B">
        <w:rPr>
          <w:rFonts w:ascii="Arial" w:hAnsi="Arial" w:cs="Arial"/>
          <w:sz w:val="20"/>
          <w:szCs w:val="20"/>
        </w:rPr>
        <w:t xml:space="preserve">Apresentação de </w:t>
      </w:r>
      <w:proofErr w:type="gramStart"/>
      <w:r w:rsidRPr="00261E9B">
        <w:rPr>
          <w:rFonts w:ascii="Arial" w:hAnsi="Arial" w:cs="Arial"/>
          <w:sz w:val="20"/>
          <w:szCs w:val="20"/>
        </w:rPr>
        <w:t>atestado(</w:t>
      </w:r>
      <w:proofErr w:type="gramEnd"/>
      <w:r w:rsidRPr="00261E9B">
        <w:rPr>
          <w:rFonts w:ascii="Arial" w:hAnsi="Arial" w:cs="Arial"/>
          <w:sz w:val="20"/>
          <w:szCs w:val="20"/>
        </w:rPr>
        <w:t xml:space="preserve">s), fornecidos por pessoa jurídica de direito público ou privado, </w:t>
      </w:r>
      <w:r w:rsidR="00D74668">
        <w:rPr>
          <w:rFonts w:ascii="Arial" w:hAnsi="Arial" w:cs="Arial"/>
          <w:sz w:val="20"/>
          <w:szCs w:val="20"/>
        </w:rPr>
        <w:t xml:space="preserve">que não o próprio licitante, </w:t>
      </w:r>
      <w:r w:rsidRPr="00261E9B">
        <w:rPr>
          <w:rFonts w:ascii="Arial" w:hAnsi="Arial" w:cs="Arial"/>
          <w:sz w:val="20"/>
          <w:szCs w:val="20"/>
        </w:rPr>
        <w:t>comprovando que a licitante executou satisfatoriamente, serviço/obra compatível com o objeto desta licitação, observada a parcela de maior relevância e valor significativo delimitada a seguir:</w:t>
      </w:r>
    </w:p>
    <w:p w14:paraId="35B38F81" w14:textId="18161D5F" w:rsidR="00A007DD" w:rsidRPr="00D94184" w:rsidRDefault="00BF58AE" w:rsidP="00A007DD">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 xml:space="preserve">Levantamento tridimensional a laser (escaneamento 3D): </w:t>
      </w:r>
      <w:r w:rsidR="00D94184">
        <w:rPr>
          <w:rFonts w:ascii="Arial" w:hAnsi="Arial" w:cs="Arial"/>
          <w:bCs/>
          <w:color w:val="000000" w:themeColor="text1"/>
          <w:sz w:val="20"/>
          <w:szCs w:val="20"/>
        </w:rPr>
        <w:t>L</w:t>
      </w:r>
      <w:r w:rsidRPr="00D94184">
        <w:rPr>
          <w:rFonts w:ascii="Arial" w:hAnsi="Arial" w:cs="Arial"/>
          <w:bCs/>
          <w:color w:val="000000" w:themeColor="text1"/>
          <w:sz w:val="20"/>
          <w:szCs w:val="20"/>
        </w:rPr>
        <w:t xml:space="preserve">evantamento topográfico </w:t>
      </w:r>
      <w:proofErr w:type="spellStart"/>
      <w:r w:rsidRPr="00D94184">
        <w:rPr>
          <w:rFonts w:ascii="Arial" w:hAnsi="Arial" w:cs="Arial"/>
          <w:bCs/>
          <w:color w:val="000000" w:themeColor="text1"/>
          <w:sz w:val="20"/>
          <w:szCs w:val="20"/>
        </w:rPr>
        <w:t>planialtimétrico</w:t>
      </w:r>
      <w:proofErr w:type="spellEnd"/>
      <w:r w:rsidRPr="00D94184">
        <w:rPr>
          <w:rFonts w:ascii="Arial" w:hAnsi="Arial" w:cs="Arial"/>
          <w:bCs/>
          <w:color w:val="000000" w:themeColor="text1"/>
          <w:sz w:val="20"/>
          <w:szCs w:val="20"/>
        </w:rPr>
        <w:t xml:space="preserve"> e cadas</w:t>
      </w:r>
      <w:r w:rsidR="00AA6EB0">
        <w:rPr>
          <w:rFonts w:ascii="Arial" w:hAnsi="Arial" w:cs="Arial"/>
          <w:bCs/>
          <w:color w:val="000000" w:themeColor="text1"/>
          <w:sz w:val="20"/>
          <w:szCs w:val="20"/>
        </w:rPr>
        <w:t>tral</w:t>
      </w:r>
      <w:r w:rsidR="00D94184" w:rsidRPr="00D94184">
        <w:rPr>
          <w:rFonts w:ascii="Arial" w:hAnsi="Arial" w:cs="Arial"/>
          <w:bCs/>
          <w:color w:val="000000" w:themeColor="text1"/>
          <w:sz w:val="20"/>
          <w:szCs w:val="20"/>
        </w:rPr>
        <w:t xml:space="preserve"> </w:t>
      </w:r>
      <w:r w:rsidRPr="00D94184">
        <w:rPr>
          <w:rFonts w:ascii="Arial" w:hAnsi="Arial" w:cs="Arial"/>
          <w:bCs/>
          <w:color w:val="000000" w:themeColor="text1"/>
          <w:sz w:val="20"/>
          <w:szCs w:val="20"/>
        </w:rPr>
        <w:t xml:space="preserve">com no mínimo 20.000 m² utilizando a tecnologia de Laser </w:t>
      </w:r>
      <w:proofErr w:type="spellStart"/>
      <w:r w:rsidRPr="00D94184">
        <w:rPr>
          <w:rFonts w:ascii="Arial" w:hAnsi="Arial" w:cs="Arial"/>
          <w:bCs/>
          <w:color w:val="000000" w:themeColor="text1"/>
          <w:sz w:val="20"/>
          <w:szCs w:val="20"/>
        </w:rPr>
        <w:t>Scanning</w:t>
      </w:r>
      <w:proofErr w:type="spellEnd"/>
      <w:r w:rsidRPr="00D94184">
        <w:rPr>
          <w:rFonts w:ascii="Arial" w:hAnsi="Arial" w:cs="Arial"/>
          <w:bCs/>
          <w:color w:val="000000" w:themeColor="text1"/>
          <w:sz w:val="20"/>
          <w:szCs w:val="20"/>
        </w:rPr>
        <w:t xml:space="preserve"> 3D (nuvem de pontos); </w:t>
      </w:r>
    </w:p>
    <w:p w14:paraId="075AFE84" w14:textId="0FA42B91" w:rsidR="00096161" w:rsidRPr="00D94184" w:rsidRDefault="00BF58AE" w:rsidP="00BF58AE">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 xml:space="preserve">Elaboração de “modelamento 3D geométrico com no mínimo 20.000 m² utilizando o arquivo de nuvem de pontos como premissa (referência) para a </w:t>
      </w:r>
      <w:r w:rsidR="00C0579E">
        <w:rPr>
          <w:rFonts w:ascii="Arial" w:hAnsi="Arial" w:cs="Arial"/>
          <w:bCs/>
          <w:color w:val="000000" w:themeColor="text1"/>
          <w:sz w:val="20"/>
          <w:szCs w:val="20"/>
        </w:rPr>
        <w:t>elaboração;</w:t>
      </w:r>
    </w:p>
    <w:p w14:paraId="14B1A5B9" w14:textId="77777777" w:rsidR="00D94184" w:rsidRPr="00D94184" w:rsidRDefault="00D94184" w:rsidP="00D94184">
      <w:pPr>
        <w:pStyle w:val="PargrafodaLista"/>
        <w:spacing w:line="360" w:lineRule="auto"/>
        <w:ind w:left="1134"/>
        <w:jc w:val="both"/>
        <w:rPr>
          <w:rFonts w:ascii="Arial" w:hAnsi="Arial" w:cs="Arial"/>
          <w:bCs/>
          <w:color w:val="000000" w:themeColor="text1"/>
          <w:sz w:val="20"/>
          <w:szCs w:val="20"/>
        </w:rPr>
      </w:pPr>
    </w:p>
    <w:p w14:paraId="3E3F2334" w14:textId="164CFC51" w:rsidR="00E312C5" w:rsidRPr="00A007DD" w:rsidRDefault="00BF58AE" w:rsidP="00BF58AE">
      <w:pPr>
        <w:pStyle w:val="PargrafodaLista"/>
        <w:numPr>
          <w:ilvl w:val="0"/>
          <w:numId w:val="5"/>
        </w:numPr>
        <w:spacing w:line="360" w:lineRule="auto"/>
        <w:ind w:left="1134" w:hanging="283"/>
        <w:jc w:val="both"/>
        <w:rPr>
          <w:rFonts w:ascii="Arial" w:hAnsi="Arial" w:cs="Arial"/>
          <w:bCs/>
          <w:color w:val="000000" w:themeColor="text1"/>
          <w:sz w:val="20"/>
          <w:szCs w:val="20"/>
        </w:rPr>
      </w:pPr>
      <w:r w:rsidRPr="00A007DD">
        <w:rPr>
          <w:rFonts w:ascii="Arial" w:hAnsi="Arial" w:cs="Arial"/>
          <w:bCs/>
          <w:color w:val="000000" w:themeColor="text1"/>
          <w:sz w:val="20"/>
          <w:szCs w:val="20"/>
        </w:rPr>
        <w:t xml:space="preserve">GPR – </w:t>
      </w:r>
      <w:proofErr w:type="spellStart"/>
      <w:r w:rsidRPr="00A007DD">
        <w:rPr>
          <w:rFonts w:ascii="Arial" w:hAnsi="Arial" w:cs="Arial"/>
          <w:bCs/>
          <w:color w:val="000000" w:themeColor="text1"/>
          <w:sz w:val="20"/>
          <w:szCs w:val="20"/>
        </w:rPr>
        <w:t>Ground</w:t>
      </w:r>
      <w:proofErr w:type="spellEnd"/>
      <w:r w:rsidRPr="00A007DD">
        <w:rPr>
          <w:rFonts w:ascii="Arial" w:hAnsi="Arial" w:cs="Arial"/>
          <w:bCs/>
          <w:color w:val="000000" w:themeColor="text1"/>
          <w:sz w:val="20"/>
          <w:szCs w:val="20"/>
        </w:rPr>
        <w:t xml:space="preserve"> </w:t>
      </w:r>
      <w:proofErr w:type="spellStart"/>
      <w:r w:rsidRPr="00A007DD">
        <w:rPr>
          <w:rFonts w:ascii="Arial" w:hAnsi="Arial" w:cs="Arial"/>
          <w:bCs/>
          <w:color w:val="000000" w:themeColor="text1"/>
          <w:sz w:val="20"/>
          <w:szCs w:val="20"/>
        </w:rPr>
        <w:t>Penetrating</w:t>
      </w:r>
      <w:proofErr w:type="spellEnd"/>
      <w:r w:rsidRPr="00A007DD">
        <w:rPr>
          <w:rFonts w:ascii="Arial" w:hAnsi="Arial" w:cs="Arial"/>
          <w:bCs/>
          <w:color w:val="000000" w:themeColor="text1"/>
          <w:sz w:val="20"/>
          <w:szCs w:val="20"/>
        </w:rPr>
        <w:t xml:space="preserve"> Radar (</w:t>
      </w:r>
      <w:proofErr w:type="spellStart"/>
      <w:r w:rsidRPr="00A007DD">
        <w:rPr>
          <w:rFonts w:ascii="Arial" w:hAnsi="Arial" w:cs="Arial"/>
          <w:bCs/>
          <w:color w:val="000000" w:themeColor="text1"/>
          <w:sz w:val="20"/>
          <w:szCs w:val="20"/>
        </w:rPr>
        <w:t>Georadar</w:t>
      </w:r>
      <w:proofErr w:type="spellEnd"/>
      <w:r w:rsidRPr="00A007DD">
        <w:rPr>
          <w:rFonts w:ascii="Arial" w:hAnsi="Arial" w:cs="Arial"/>
          <w:bCs/>
          <w:color w:val="000000" w:themeColor="text1"/>
          <w:sz w:val="20"/>
          <w:szCs w:val="20"/>
        </w:rPr>
        <w:t xml:space="preserve">): Mapeamento com utilização da tecnologia de </w:t>
      </w:r>
      <w:proofErr w:type="spellStart"/>
      <w:r w:rsidRPr="00A007DD">
        <w:rPr>
          <w:rFonts w:ascii="Arial" w:hAnsi="Arial" w:cs="Arial"/>
          <w:bCs/>
          <w:color w:val="000000" w:themeColor="text1"/>
          <w:sz w:val="20"/>
          <w:szCs w:val="20"/>
        </w:rPr>
        <w:t>Georadar</w:t>
      </w:r>
      <w:proofErr w:type="spellEnd"/>
      <w:r w:rsidRPr="00A007DD">
        <w:rPr>
          <w:rFonts w:ascii="Arial" w:hAnsi="Arial" w:cs="Arial"/>
          <w:bCs/>
          <w:color w:val="000000" w:themeColor="text1"/>
          <w:sz w:val="20"/>
          <w:szCs w:val="20"/>
        </w:rPr>
        <w:t xml:space="preserve"> (GPR) de Área Industrial com no mínimo 20.000 m² e </w:t>
      </w:r>
      <w:r w:rsidR="00C0579E">
        <w:rPr>
          <w:rFonts w:ascii="Arial" w:hAnsi="Arial" w:cs="Arial"/>
          <w:bCs/>
          <w:color w:val="000000" w:themeColor="text1"/>
          <w:sz w:val="20"/>
          <w:szCs w:val="20"/>
        </w:rPr>
        <w:t>geração de seus produtos;</w:t>
      </w:r>
    </w:p>
    <w:p w14:paraId="5B315370" w14:textId="77777777" w:rsidR="000D3402" w:rsidRPr="00261E9B" w:rsidRDefault="000D3402" w:rsidP="00D1480B">
      <w:pPr>
        <w:pStyle w:val="PargrafodaLista"/>
        <w:spacing w:line="360" w:lineRule="auto"/>
        <w:ind w:left="0"/>
        <w:jc w:val="both"/>
        <w:rPr>
          <w:rFonts w:ascii="Arial" w:hAnsi="Arial" w:cs="Arial"/>
          <w:bCs/>
          <w:sz w:val="20"/>
          <w:szCs w:val="20"/>
        </w:rPr>
      </w:pPr>
    </w:p>
    <w:p w14:paraId="2829D06B" w14:textId="320235B3" w:rsidR="00AA6EB0" w:rsidRPr="00A2655D" w:rsidRDefault="00AA6EB0" w:rsidP="00AA6EB0">
      <w:pPr>
        <w:spacing w:line="360" w:lineRule="auto"/>
        <w:jc w:val="both"/>
        <w:rPr>
          <w:rFonts w:ascii="Arial" w:hAnsi="Arial" w:cs="Arial"/>
          <w:b/>
          <w:sz w:val="20"/>
          <w:szCs w:val="20"/>
        </w:rPr>
      </w:pPr>
      <w:r w:rsidRPr="00A2655D">
        <w:rPr>
          <w:rFonts w:ascii="Arial" w:hAnsi="Arial" w:cs="Arial"/>
          <w:b/>
          <w:bCs/>
          <w:sz w:val="20"/>
          <w:szCs w:val="20"/>
        </w:rPr>
        <w:t>CAPACIDADE TÉCNICO-</w:t>
      </w:r>
      <w:r>
        <w:rPr>
          <w:rFonts w:ascii="Arial" w:hAnsi="Arial" w:cs="Arial"/>
          <w:b/>
          <w:bCs/>
          <w:sz w:val="20"/>
          <w:szCs w:val="20"/>
        </w:rPr>
        <w:t>PROFISSIONAL</w:t>
      </w:r>
    </w:p>
    <w:p w14:paraId="4D4DE211" w14:textId="77777777" w:rsidR="00D1480B" w:rsidRPr="00261E9B" w:rsidRDefault="00D1480B" w:rsidP="00D1480B">
      <w:pPr>
        <w:tabs>
          <w:tab w:val="left" w:pos="851"/>
        </w:tabs>
        <w:spacing w:line="360" w:lineRule="auto"/>
        <w:jc w:val="both"/>
        <w:rPr>
          <w:rFonts w:ascii="Arial" w:hAnsi="Arial" w:cs="Arial"/>
          <w:bCs/>
          <w:sz w:val="20"/>
          <w:szCs w:val="20"/>
        </w:rPr>
      </w:pPr>
      <w:r w:rsidRPr="00261E9B">
        <w:rPr>
          <w:rFonts w:ascii="Arial" w:hAnsi="Arial" w:cs="Arial"/>
          <w:bCs/>
          <w:sz w:val="20"/>
          <w:szCs w:val="20"/>
        </w:rPr>
        <w:tab/>
        <w:t>Para atendimento à qualificação técnico-profissional, comprovação do licitante de possuir em seu corpo técnico, na data de apresentação das propostas, profissional(</w:t>
      </w:r>
      <w:proofErr w:type="spellStart"/>
      <w:r w:rsidRPr="00261E9B">
        <w:rPr>
          <w:rFonts w:ascii="Arial" w:hAnsi="Arial" w:cs="Arial"/>
          <w:bCs/>
          <w:sz w:val="20"/>
          <w:szCs w:val="20"/>
        </w:rPr>
        <w:t>is</w:t>
      </w:r>
      <w:proofErr w:type="spellEnd"/>
      <w:r w:rsidRPr="00261E9B">
        <w:rPr>
          <w:rFonts w:ascii="Arial" w:hAnsi="Arial" w:cs="Arial"/>
          <w:bCs/>
          <w:sz w:val="20"/>
          <w:szCs w:val="20"/>
        </w:rPr>
        <w:t>), reconhecido(s) pelo CREA ou pelo CAU, detentor(es) de atestado(s) de responsabilidade técnica,</w:t>
      </w:r>
      <w:r w:rsidRPr="00261E9B">
        <w:rPr>
          <w:rFonts w:ascii="Arial" w:hAnsi="Arial" w:cs="Arial"/>
          <w:bCs/>
          <w:color w:val="FF0000"/>
          <w:sz w:val="20"/>
          <w:szCs w:val="20"/>
        </w:rPr>
        <w:t xml:space="preserve"> </w:t>
      </w:r>
      <w:r w:rsidRPr="00261E9B">
        <w:rPr>
          <w:rFonts w:ascii="Arial" w:hAnsi="Arial" w:cs="Arial"/>
          <w:bCs/>
          <w:sz w:val="20"/>
          <w:szCs w:val="20"/>
        </w:rPr>
        <w:t>acompanhados(s) da(s) respectiva(s) Certidão(</w:t>
      </w:r>
      <w:proofErr w:type="spellStart"/>
      <w:r w:rsidRPr="00261E9B">
        <w:rPr>
          <w:rFonts w:ascii="Arial" w:hAnsi="Arial" w:cs="Arial"/>
          <w:bCs/>
          <w:sz w:val="20"/>
          <w:szCs w:val="20"/>
        </w:rPr>
        <w:t>ões</w:t>
      </w:r>
      <w:proofErr w:type="spellEnd"/>
      <w:r w:rsidRPr="00261E9B">
        <w:rPr>
          <w:rFonts w:ascii="Arial" w:hAnsi="Arial" w:cs="Arial"/>
          <w:bCs/>
          <w:sz w:val="20"/>
          <w:szCs w:val="20"/>
        </w:rPr>
        <w:t>) de Acervo Técnico – CAT, expedidas por este(s) Conselho(s), que comprove(m) ter o(s) profissional(</w:t>
      </w:r>
      <w:proofErr w:type="spellStart"/>
      <w:r w:rsidRPr="00261E9B">
        <w:rPr>
          <w:rFonts w:ascii="Arial" w:hAnsi="Arial" w:cs="Arial"/>
          <w:bCs/>
          <w:sz w:val="20"/>
          <w:szCs w:val="20"/>
        </w:rPr>
        <w:t>is</w:t>
      </w:r>
      <w:proofErr w:type="spellEnd"/>
      <w:r w:rsidRPr="00261E9B">
        <w:rPr>
          <w:rFonts w:ascii="Arial" w:hAnsi="Arial" w:cs="Arial"/>
          <w:bCs/>
          <w:sz w:val="20"/>
          <w:szCs w:val="20"/>
        </w:rPr>
        <w:t xml:space="preserve">), executado para órgão ou entidade da administração pública direta ou indireta, federal estadual, municipal ou do </w:t>
      </w:r>
      <w:r w:rsidRPr="00261E9B">
        <w:rPr>
          <w:rFonts w:ascii="Arial" w:hAnsi="Arial" w:cs="Arial"/>
          <w:bCs/>
          <w:sz w:val="20"/>
          <w:szCs w:val="20"/>
        </w:rPr>
        <w:lastRenderedPageBreak/>
        <w:t xml:space="preserve">Distrito Federal, ou ainda, para empresa privada, que não o próprio licitante (CNPJ diferente), serviço(s) relativo(s) a: </w:t>
      </w:r>
    </w:p>
    <w:p w14:paraId="79A228A6" w14:textId="7FBF74A9" w:rsidR="001C16DB" w:rsidRPr="00D94184" w:rsidRDefault="001C16DB" w:rsidP="001C16DB">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 xml:space="preserve">Levantamento tridimensional a laser (escaneamento 3D): </w:t>
      </w:r>
      <w:r>
        <w:rPr>
          <w:rFonts w:ascii="Arial" w:hAnsi="Arial" w:cs="Arial"/>
          <w:bCs/>
          <w:color w:val="000000" w:themeColor="text1"/>
          <w:sz w:val="20"/>
          <w:szCs w:val="20"/>
        </w:rPr>
        <w:t>L</w:t>
      </w:r>
      <w:r w:rsidRPr="00D94184">
        <w:rPr>
          <w:rFonts w:ascii="Arial" w:hAnsi="Arial" w:cs="Arial"/>
          <w:bCs/>
          <w:color w:val="000000" w:themeColor="text1"/>
          <w:sz w:val="20"/>
          <w:szCs w:val="20"/>
        </w:rPr>
        <w:t xml:space="preserve">evantamento topográfico </w:t>
      </w:r>
      <w:proofErr w:type="spellStart"/>
      <w:r w:rsidRPr="00D94184">
        <w:rPr>
          <w:rFonts w:ascii="Arial" w:hAnsi="Arial" w:cs="Arial"/>
          <w:bCs/>
          <w:color w:val="000000" w:themeColor="text1"/>
          <w:sz w:val="20"/>
          <w:szCs w:val="20"/>
        </w:rPr>
        <w:t>planialtimétrico</w:t>
      </w:r>
      <w:proofErr w:type="spellEnd"/>
      <w:r w:rsidRPr="00D94184">
        <w:rPr>
          <w:rFonts w:ascii="Arial" w:hAnsi="Arial" w:cs="Arial"/>
          <w:bCs/>
          <w:color w:val="000000" w:themeColor="text1"/>
          <w:sz w:val="20"/>
          <w:szCs w:val="20"/>
        </w:rPr>
        <w:t xml:space="preserve"> e </w:t>
      </w:r>
      <w:proofErr w:type="gramStart"/>
      <w:r w:rsidRPr="00D94184">
        <w:rPr>
          <w:rFonts w:ascii="Arial" w:hAnsi="Arial" w:cs="Arial"/>
          <w:bCs/>
          <w:color w:val="000000" w:themeColor="text1"/>
          <w:sz w:val="20"/>
          <w:szCs w:val="20"/>
        </w:rPr>
        <w:t>cadastral  utilizando</w:t>
      </w:r>
      <w:proofErr w:type="gramEnd"/>
      <w:r w:rsidRPr="00D94184">
        <w:rPr>
          <w:rFonts w:ascii="Arial" w:hAnsi="Arial" w:cs="Arial"/>
          <w:bCs/>
          <w:color w:val="000000" w:themeColor="text1"/>
          <w:sz w:val="20"/>
          <w:szCs w:val="20"/>
        </w:rPr>
        <w:t xml:space="preserve"> a tecnologia de Laser </w:t>
      </w:r>
      <w:proofErr w:type="spellStart"/>
      <w:r w:rsidRPr="00D94184">
        <w:rPr>
          <w:rFonts w:ascii="Arial" w:hAnsi="Arial" w:cs="Arial"/>
          <w:bCs/>
          <w:color w:val="000000" w:themeColor="text1"/>
          <w:sz w:val="20"/>
          <w:szCs w:val="20"/>
        </w:rPr>
        <w:t>Scanning</w:t>
      </w:r>
      <w:proofErr w:type="spellEnd"/>
      <w:r w:rsidR="00C0579E">
        <w:rPr>
          <w:rFonts w:ascii="Arial" w:hAnsi="Arial" w:cs="Arial"/>
          <w:bCs/>
          <w:color w:val="000000" w:themeColor="text1"/>
          <w:sz w:val="20"/>
          <w:szCs w:val="20"/>
        </w:rPr>
        <w:t xml:space="preserve"> 3D (nuvem de pontos);</w:t>
      </w:r>
    </w:p>
    <w:p w14:paraId="5CFE5148" w14:textId="4F81D33C" w:rsidR="001C16DB" w:rsidRPr="00D94184" w:rsidRDefault="001C16DB" w:rsidP="001C16DB">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Elaboração de “modelamento 3D geométrico utilizando o arquivo de nuvem de pontos como premissa (referênc</w:t>
      </w:r>
      <w:r w:rsidR="00C0579E">
        <w:rPr>
          <w:rFonts w:ascii="Arial" w:hAnsi="Arial" w:cs="Arial"/>
          <w:bCs/>
          <w:color w:val="000000" w:themeColor="text1"/>
          <w:sz w:val="20"/>
          <w:szCs w:val="20"/>
        </w:rPr>
        <w:t>ia) para a elaboração</w:t>
      </w:r>
      <w:r w:rsidRPr="00D94184">
        <w:rPr>
          <w:rFonts w:ascii="Arial" w:hAnsi="Arial" w:cs="Arial"/>
          <w:bCs/>
          <w:color w:val="000000" w:themeColor="text1"/>
          <w:sz w:val="20"/>
          <w:szCs w:val="20"/>
        </w:rPr>
        <w:t>;</w:t>
      </w:r>
    </w:p>
    <w:p w14:paraId="3377A395" w14:textId="634A2BA1" w:rsidR="00653BDF" w:rsidRDefault="001C16DB" w:rsidP="00653BDF">
      <w:pPr>
        <w:pStyle w:val="PargrafodaLista"/>
        <w:numPr>
          <w:ilvl w:val="0"/>
          <w:numId w:val="5"/>
        </w:numPr>
        <w:spacing w:after="0" w:line="360" w:lineRule="auto"/>
        <w:ind w:left="1134" w:firstLine="0"/>
        <w:rPr>
          <w:rFonts w:ascii="Arial" w:hAnsi="Arial" w:cs="Arial"/>
          <w:bCs/>
          <w:color w:val="000000" w:themeColor="text1"/>
          <w:sz w:val="20"/>
          <w:szCs w:val="20"/>
        </w:rPr>
      </w:pPr>
      <w:r w:rsidRPr="00653BDF">
        <w:rPr>
          <w:rFonts w:ascii="Arial" w:hAnsi="Arial" w:cs="Arial"/>
          <w:bCs/>
          <w:color w:val="000000" w:themeColor="text1"/>
          <w:sz w:val="20"/>
          <w:szCs w:val="20"/>
        </w:rPr>
        <w:t xml:space="preserve">GPR – </w:t>
      </w:r>
      <w:proofErr w:type="spellStart"/>
      <w:r w:rsidRPr="00653BDF">
        <w:rPr>
          <w:rFonts w:ascii="Arial" w:hAnsi="Arial" w:cs="Arial"/>
          <w:bCs/>
          <w:color w:val="000000" w:themeColor="text1"/>
          <w:sz w:val="20"/>
          <w:szCs w:val="20"/>
        </w:rPr>
        <w:t>Ground</w:t>
      </w:r>
      <w:proofErr w:type="spellEnd"/>
      <w:r w:rsidRPr="00653BDF">
        <w:rPr>
          <w:rFonts w:ascii="Arial" w:hAnsi="Arial" w:cs="Arial"/>
          <w:bCs/>
          <w:color w:val="000000" w:themeColor="text1"/>
          <w:sz w:val="20"/>
          <w:szCs w:val="20"/>
        </w:rPr>
        <w:t xml:space="preserve"> </w:t>
      </w:r>
      <w:proofErr w:type="spellStart"/>
      <w:r w:rsidRPr="00653BDF">
        <w:rPr>
          <w:rFonts w:ascii="Arial" w:hAnsi="Arial" w:cs="Arial"/>
          <w:bCs/>
          <w:color w:val="000000" w:themeColor="text1"/>
          <w:sz w:val="20"/>
          <w:szCs w:val="20"/>
        </w:rPr>
        <w:t>Penetrating</w:t>
      </w:r>
      <w:proofErr w:type="spellEnd"/>
      <w:r w:rsidRPr="00653BDF">
        <w:rPr>
          <w:rFonts w:ascii="Arial" w:hAnsi="Arial" w:cs="Arial"/>
          <w:bCs/>
          <w:color w:val="000000" w:themeColor="text1"/>
          <w:sz w:val="20"/>
          <w:szCs w:val="20"/>
        </w:rPr>
        <w:t xml:space="preserve"> Radar (</w:t>
      </w:r>
      <w:proofErr w:type="spellStart"/>
      <w:r w:rsidRPr="00653BDF">
        <w:rPr>
          <w:rFonts w:ascii="Arial" w:hAnsi="Arial" w:cs="Arial"/>
          <w:bCs/>
          <w:color w:val="000000" w:themeColor="text1"/>
          <w:sz w:val="20"/>
          <w:szCs w:val="20"/>
        </w:rPr>
        <w:t>Georadar</w:t>
      </w:r>
      <w:proofErr w:type="spellEnd"/>
      <w:r w:rsidRPr="00653BDF">
        <w:rPr>
          <w:rFonts w:ascii="Arial" w:hAnsi="Arial" w:cs="Arial"/>
          <w:bCs/>
          <w:color w:val="000000" w:themeColor="text1"/>
          <w:sz w:val="20"/>
          <w:szCs w:val="20"/>
        </w:rPr>
        <w:t xml:space="preserve">): Mapeamento com utilização da tecnologia de </w:t>
      </w:r>
      <w:proofErr w:type="spellStart"/>
      <w:r w:rsidRPr="00653BDF">
        <w:rPr>
          <w:rFonts w:ascii="Arial" w:hAnsi="Arial" w:cs="Arial"/>
          <w:bCs/>
          <w:color w:val="000000" w:themeColor="text1"/>
          <w:sz w:val="20"/>
          <w:szCs w:val="20"/>
        </w:rPr>
        <w:t>Georadar</w:t>
      </w:r>
      <w:proofErr w:type="spellEnd"/>
      <w:r w:rsidRPr="00653BDF">
        <w:rPr>
          <w:rFonts w:ascii="Arial" w:hAnsi="Arial" w:cs="Arial"/>
          <w:bCs/>
          <w:color w:val="000000" w:themeColor="text1"/>
          <w:sz w:val="20"/>
          <w:szCs w:val="20"/>
        </w:rPr>
        <w:t xml:space="preserve"> (GPR) de Área Industrial e g</w:t>
      </w:r>
      <w:r w:rsidR="00C0579E">
        <w:rPr>
          <w:rFonts w:ascii="Arial" w:hAnsi="Arial" w:cs="Arial"/>
          <w:bCs/>
          <w:color w:val="000000" w:themeColor="text1"/>
          <w:sz w:val="20"/>
          <w:szCs w:val="20"/>
        </w:rPr>
        <w:t>eração de seus produtos</w:t>
      </w:r>
      <w:r w:rsidRPr="00653BDF">
        <w:rPr>
          <w:rFonts w:ascii="Arial" w:hAnsi="Arial" w:cs="Arial"/>
          <w:bCs/>
          <w:color w:val="000000" w:themeColor="text1"/>
          <w:sz w:val="20"/>
          <w:szCs w:val="20"/>
        </w:rPr>
        <w:t>;</w:t>
      </w:r>
    </w:p>
    <w:p w14:paraId="0998C873" w14:textId="77777777" w:rsidR="00653BDF" w:rsidRPr="00653BDF" w:rsidRDefault="00653BDF" w:rsidP="00653BDF">
      <w:pPr>
        <w:pStyle w:val="PargrafodaLista"/>
        <w:spacing w:after="0" w:line="360" w:lineRule="auto"/>
        <w:ind w:left="1985"/>
        <w:jc w:val="both"/>
        <w:rPr>
          <w:rFonts w:ascii="Arial" w:hAnsi="Arial" w:cs="Arial"/>
          <w:bCs/>
          <w:color w:val="000000" w:themeColor="text1"/>
          <w:sz w:val="20"/>
          <w:szCs w:val="20"/>
        </w:rPr>
      </w:pPr>
    </w:p>
    <w:p w14:paraId="5B7FAB1F" w14:textId="2635301E" w:rsidR="00581408" w:rsidRPr="00581408" w:rsidRDefault="00581408" w:rsidP="001C16DB">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A comprovação do vínculo profissional com a licitante deverá ser feita por meio de Prova de Registro da empresa no CREA e/ou CAU em que figure o profissional disponibilizado como responsável técnico ou Registro em Carteira de Trabalho ou Contrato de Prestação de Serviço ou ART/RRT de cargo ou função, ou, ainda, Declaração de Contratação Futura do profissional detentor do Atestado apresentado, desde que acompanhada de declaração de anuência expressa do profissional.</w:t>
      </w:r>
    </w:p>
    <w:p w14:paraId="73D8A7D1" w14:textId="4BD49CC0" w:rsidR="001D56DB" w:rsidRPr="00261E9B" w:rsidRDefault="00581408" w:rsidP="00581408">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Os profissionais indicados pelo licitante, para fins de comprovação da capacitação técnico-profissional, devem participar da obra ou serviço objeto deste Projeto Básico, admitindo-se a substituição por profissionais de experiência equivalente ou superior, desde que aprovada pela Administração.</w:t>
      </w:r>
    </w:p>
    <w:p w14:paraId="680B891E" w14:textId="2D4C7100" w:rsidR="00D1480B" w:rsidRPr="00261E9B" w:rsidRDefault="00D1480B" w:rsidP="00581408">
      <w:pPr>
        <w:spacing w:after="0" w:line="360" w:lineRule="auto"/>
        <w:ind w:firstLine="851"/>
        <w:contextualSpacing/>
        <w:jc w:val="both"/>
        <w:rPr>
          <w:rFonts w:ascii="Arial" w:hAnsi="Arial" w:cs="Arial"/>
          <w:bCs/>
          <w:sz w:val="20"/>
          <w:szCs w:val="20"/>
        </w:rPr>
      </w:pPr>
      <w:proofErr w:type="spellStart"/>
      <w:r w:rsidRPr="00581408">
        <w:rPr>
          <w:rFonts w:ascii="Arial" w:hAnsi="Arial" w:cs="Arial"/>
          <w:bCs/>
          <w:sz w:val="20"/>
          <w:szCs w:val="20"/>
        </w:rPr>
        <w:t>Obs</w:t>
      </w:r>
      <w:proofErr w:type="spellEnd"/>
      <w:r w:rsidR="00D960B0" w:rsidRPr="00581408">
        <w:rPr>
          <w:rFonts w:ascii="Arial" w:hAnsi="Arial" w:cs="Arial"/>
          <w:bCs/>
          <w:sz w:val="20"/>
          <w:szCs w:val="20"/>
        </w:rPr>
        <w:t xml:space="preserve"> </w:t>
      </w:r>
      <w:r w:rsidRPr="00581408">
        <w:rPr>
          <w:rFonts w:ascii="Arial" w:hAnsi="Arial" w:cs="Arial"/>
          <w:bCs/>
          <w:sz w:val="20"/>
          <w:szCs w:val="20"/>
        </w:rPr>
        <w:t>1:</w:t>
      </w:r>
      <w:r w:rsidRPr="00261E9B">
        <w:rPr>
          <w:rFonts w:ascii="Arial" w:hAnsi="Arial" w:cs="Arial"/>
          <w:bCs/>
          <w:sz w:val="20"/>
          <w:szCs w:val="20"/>
        </w:rPr>
        <w:t xml:space="preserve"> O atestado que referenciar serviços que foram parcialmente concluídos deve explicitar o período e as etapas executadas, conforme Resolução 1.025 de 30/10/2009 do CONFEA.</w:t>
      </w:r>
    </w:p>
    <w:p w14:paraId="1D982A07" w14:textId="1A864D34" w:rsidR="00D1480B" w:rsidRPr="004E3207" w:rsidRDefault="00D1480B" w:rsidP="00581408">
      <w:pPr>
        <w:spacing w:after="0" w:line="360" w:lineRule="auto"/>
        <w:ind w:firstLine="851"/>
        <w:contextualSpacing/>
        <w:jc w:val="both"/>
        <w:rPr>
          <w:rFonts w:ascii="Arial" w:hAnsi="Arial" w:cs="Arial"/>
          <w:bCs/>
          <w:sz w:val="20"/>
          <w:szCs w:val="20"/>
        </w:rPr>
      </w:pPr>
      <w:proofErr w:type="spellStart"/>
      <w:r w:rsidRPr="00581408">
        <w:rPr>
          <w:rFonts w:ascii="Arial" w:hAnsi="Arial" w:cs="Arial"/>
          <w:bCs/>
          <w:sz w:val="20"/>
          <w:szCs w:val="20"/>
        </w:rPr>
        <w:t>Obs</w:t>
      </w:r>
      <w:proofErr w:type="spellEnd"/>
      <w:r w:rsidR="00D960B0" w:rsidRPr="00581408">
        <w:rPr>
          <w:rFonts w:ascii="Arial" w:hAnsi="Arial" w:cs="Arial"/>
          <w:bCs/>
          <w:sz w:val="20"/>
          <w:szCs w:val="20"/>
        </w:rPr>
        <w:t xml:space="preserve"> </w:t>
      </w:r>
      <w:r w:rsidRPr="00581408">
        <w:rPr>
          <w:rFonts w:ascii="Arial" w:hAnsi="Arial" w:cs="Arial"/>
          <w:bCs/>
          <w:sz w:val="20"/>
          <w:szCs w:val="20"/>
        </w:rPr>
        <w:t>2:</w:t>
      </w:r>
      <w:r w:rsidRPr="00261E9B">
        <w:rPr>
          <w:rFonts w:ascii="Arial" w:hAnsi="Arial" w:cs="Arial"/>
          <w:bCs/>
          <w:sz w:val="20"/>
          <w:szCs w:val="20"/>
        </w:rPr>
        <w:t xml:space="preserve"> O atestado que referenciar serviços subcontratados ou </w:t>
      </w:r>
      <w:proofErr w:type="spellStart"/>
      <w:r w:rsidRPr="00261E9B">
        <w:rPr>
          <w:rFonts w:ascii="Arial" w:hAnsi="Arial" w:cs="Arial"/>
          <w:bCs/>
          <w:sz w:val="20"/>
          <w:szCs w:val="20"/>
        </w:rPr>
        <w:t>subempreitados</w:t>
      </w:r>
      <w:proofErr w:type="spellEnd"/>
      <w:r w:rsidRPr="00261E9B">
        <w:rPr>
          <w:rFonts w:ascii="Arial" w:hAnsi="Arial" w:cs="Arial"/>
          <w:bCs/>
          <w:sz w:val="20"/>
          <w:szCs w:val="20"/>
        </w:rPr>
        <w:t xml:space="preserve"> deve estar acompanhado de documentos hábeis que comprovem a anuência do contratante original ou que comprovem a efetiva participação do profissional na execução da obra ou prestação dos serviços, conforme </w:t>
      </w:r>
      <w:r w:rsidRPr="004E3207">
        <w:rPr>
          <w:rFonts w:ascii="Arial" w:hAnsi="Arial" w:cs="Arial"/>
          <w:bCs/>
          <w:sz w:val="20"/>
          <w:szCs w:val="20"/>
        </w:rPr>
        <w:t xml:space="preserve">Resolução 1.025 de 30/10/2009 do CONFEA. </w:t>
      </w:r>
    </w:p>
    <w:p w14:paraId="7191181F" w14:textId="2B34D84F" w:rsidR="00D1480B" w:rsidRPr="00261E9B" w:rsidRDefault="00D1480B" w:rsidP="00581408">
      <w:pPr>
        <w:spacing w:after="0" w:line="360" w:lineRule="auto"/>
        <w:ind w:firstLine="851"/>
        <w:contextualSpacing/>
        <w:jc w:val="both"/>
        <w:rPr>
          <w:rFonts w:ascii="Arial" w:hAnsi="Arial" w:cs="Arial"/>
          <w:bCs/>
          <w:sz w:val="20"/>
          <w:szCs w:val="20"/>
        </w:rPr>
      </w:pPr>
      <w:proofErr w:type="spellStart"/>
      <w:r w:rsidRPr="004E3207">
        <w:rPr>
          <w:rFonts w:ascii="Arial" w:hAnsi="Arial" w:cs="Arial"/>
          <w:bCs/>
          <w:sz w:val="20"/>
          <w:szCs w:val="20"/>
        </w:rPr>
        <w:t>Obs</w:t>
      </w:r>
      <w:proofErr w:type="spellEnd"/>
      <w:r w:rsidR="00D960B0" w:rsidRPr="004E3207">
        <w:rPr>
          <w:rFonts w:ascii="Arial" w:hAnsi="Arial" w:cs="Arial"/>
          <w:bCs/>
          <w:sz w:val="20"/>
          <w:szCs w:val="20"/>
        </w:rPr>
        <w:t xml:space="preserve"> </w:t>
      </w:r>
      <w:r w:rsidRPr="004E3207">
        <w:rPr>
          <w:rFonts w:ascii="Arial" w:hAnsi="Arial" w:cs="Arial"/>
          <w:bCs/>
          <w:sz w:val="20"/>
          <w:szCs w:val="20"/>
        </w:rPr>
        <w:t>3: Não ser</w:t>
      </w:r>
      <w:r w:rsidR="004E3207" w:rsidRPr="004E3207">
        <w:rPr>
          <w:rFonts w:ascii="Arial" w:hAnsi="Arial" w:cs="Arial"/>
          <w:bCs/>
          <w:sz w:val="20"/>
          <w:szCs w:val="20"/>
        </w:rPr>
        <w:t>ão</w:t>
      </w:r>
      <w:r w:rsidRPr="004E3207">
        <w:rPr>
          <w:rFonts w:ascii="Arial" w:hAnsi="Arial" w:cs="Arial"/>
          <w:bCs/>
          <w:sz w:val="20"/>
          <w:szCs w:val="20"/>
        </w:rPr>
        <w:t xml:space="preserve"> aceito</w:t>
      </w:r>
      <w:r w:rsidR="004E3207" w:rsidRPr="004E3207">
        <w:rPr>
          <w:rFonts w:ascii="Arial" w:hAnsi="Arial" w:cs="Arial"/>
          <w:bCs/>
          <w:sz w:val="20"/>
          <w:szCs w:val="20"/>
        </w:rPr>
        <w:t>s</w:t>
      </w:r>
      <w:r w:rsidRPr="004E3207">
        <w:rPr>
          <w:rFonts w:ascii="Arial" w:hAnsi="Arial" w:cs="Arial"/>
          <w:bCs/>
          <w:sz w:val="20"/>
          <w:szCs w:val="20"/>
        </w:rPr>
        <w:t xml:space="preserve"> atestado</w:t>
      </w:r>
      <w:r w:rsidR="004E3207" w:rsidRPr="004E3207">
        <w:rPr>
          <w:rFonts w:ascii="Arial" w:hAnsi="Arial" w:cs="Arial"/>
          <w:bCs/>
          <w:sz w:val="20"/>
          <w:szCs w:val="20"/>
        </w:rPr>
        <w:t>s</w:t>
      </w:r>
      <w:r w:rsidRPr="004E3207">
        <w:rPr>
          <w:rFonts w:ascii="Arial" w:hAnsi="Arial" w:cs="Arial"/>
          <w:bCs/>
          <w:sz w:val="20"/>
          <w:szCs w:val="20"/>
        </w:rPr>
        <w:t xml:space="preserve"> de </w:t>
      </w:r>
      <w:r w:rsidR="004E3207">
        <w:rPr>
          <w:rFonts w:ascii="Arial" w:hAnsi="Arial" w:cs="Arial"/>
          <w:bCs/>
          <w:sz w:val="20"/>
          <w:szCs w:val="20"/>
        </w:rPr>
        <w:t>Gerenciamento</w:t>
      </w:r>
      <w:r w:rsidR="00A562D2">
        <w:rPr>
          <w:rFonts w:ascii="Arial" w:hAnsi="Arial" w:cs="Arial"/>
          <w:bCs/>
          <w:sz w:val="20"/>
          <w:szCs w:val="20"/>
        </w:rPr>
        <w:t xml:space="preserve"> ou </w:t>
      </w:r>
      <w:r w:rsidR="004E3207">
        <w:rPr>
          <w:rFonts w:ascii="Arial" w:hAnsi="Arial" w:cs="Arial"/>
          <w:bCs/>
          <w:sz w:val="20"/>
          <w:szCs w:val="20"/>
        </w:rPr>
        <w:t>fiscalização de obra</w:t>
      </w:r>
      <w:r w:rsidRPr="00261E9B">
        <w:rPr>
          <w:rFonts w:ascii="Arial" w:hAnsi="Arial" w:cs="Arial"/>
          <w:bCs/>
          <w:sz w:val="20"/>
          <w:szCs w:val="20"/>
        </w:rPr>
        <w:t>.</w:t>
      </w:r>
    </w:p>
    <w:p w14:paraId="3C82CADF" w14:textId="50D17DDE" w:rsidR="009F0CFC" w:rsidRPr="00261E9B" w:rsidRDefault="007B6DDE" w:rsidP="00581408">
      <w:pPr>
        <w:spacing w:after="0" w:line="360" w:lineRule="auto"/>
        <w:ind w:firstLine="851"/>
        <w:contextualSpacing/>
        <w:jc w:val="both"/>
        <w:rPr>
          <w:rFonts w:ascii="Arial" w:hAnsi="Arial" w:cs="Arial"/>
          <w:bCs/>
          <w:sz w:val="20"/>
          <w:szCs w:val="20"/>
        </w:rPr>
      </w:pPr>
      <w:proofErr w:type="spellStart"/>
      <w:r w:rsidRPr="00581408">
        <w:rPr>
          <w:rFonts w:ascii="Arial" w:hAnsi="Arial" w:cs="Arial"/>
          <w:bCs/>
          <w:sz w:val="20"/>
          <w:szCs w:val="20"/>
        </w:rPr>
        <w:t>Obs</w:t>
      </w:r>
      <w:proofErr w:type="spellEnd"/>
      <w:r w:rsidR="00D960B0" w:rsidRPr="00581408">
        <w:rPr>
          <w:rFonts w:ascii="Arial" w:hAnsi="Arial" w:cs="Arial"/>
          <w:bCs/>
          <w:sz w:val="20"/>
          <w:szCs w:val="20"/>
        </w:rPr>
        <w:t xml:space="preserve"> </w:t>
      </w:r>
      <w:r w:rsidRPr="00581408">
        <w:rPr>
          <w:rFonts w:ascii="Arial" w:hAnsi="Arial" w:cs="Arial"/>
          <w:bCs/>
          <w:sz w:val="20"/>
          <w:szCs w:val="20"/>
        </w:rPr>
        <w:t>4:</w:t>
      </w:r>
      <w:r w:rsidRPr="00261E9B">
        <w:rPr>
          <w:rFonts w:ascii="Arial" w:hAnsi="Arial" w:cs="Arial"/>
          <w:bCs/>
          <w:sz w:val="20"/>
          <w:szCs w:val="20"/>
        </w:rPr>
        <w:t xml:space="preserve"> Para Qualificação Técnico-operacional</w:t>
      </w:r>
      <w:r w:rsidR="0038700E" w:rsidRPr="00261E9B">
        <w:rPr>
          <w:rFonts w:ascii="Arial" w:hAnsi="Arial" w:cs="Arial"/>
          <w:bCs/>
          <w:sz w:val="20"/>
          <w:szCs w:val="20"/>
        </w:rPr>
        <w:t xml:space="preserve"> </w:t>
      </w:r>
      <w:r w:rsidRPr="00261E9B">
        <w:rPr>
          <w:rFonts w:ascii="Arial" w:hAnsi="Arial" w:cs="Arial"/>
          <w:bCs/>
          <w:sz w:val="20"/>
          <w:szCs w:val="20"/>
        </w:rPr>
        <w:t xml:space="preserve">o atestado </w:t>
      </w:r>
      <w:r w:rsidR="0038700E" w:rsidRPr="00261E9B">
        <w:rPr>
          <w:rFonts w:ascii="Arial" w:hAnsi="Arial" w:cs="Arial"/>
          <w:bCs/>
          <w:sz w:val="20"/>
          <w:szCs w:val="20"/>
        </w:rPr>
        <w:t xml:space="preserve">a ser apresentado </w:t>
      </w:r>
      <w:r w:rsidRPr="00261E9B">
        <w:rPr>
          <w:rFonts w:ascii="Arial" w:hAnsi="Arial" w:cs="Arial"/>
          <w:bCs/>
          <w:sz w:val="20"/>
          <w:szCs w:val="20"/>
        </w:rPr>
        <w:t>é a declaração fornecida pela contratante da obra ou serviço, pessoa física ou jurídica de direito público ou privado, que atesta a execução de obra ou a prestação de serviço e identifica, no mínimo, seus elementos quantitativos e qualitativos, o local e o período de execução, os responsáveis técnicos envolvidos e as atividades técnicas executadas.</w:t>
      </w:r>
    </w:p>
    <w:p w14:paraId="3D0BD99F" w14:textId="476E9809" w:rsidR="001A6453" w:rsidRPr="00261E9B" w:rsidRDefault="007B6DDE" w:rsidP="00581408">
      <w:pPr>
        <w:spacing w:after="0" w:line="360" w:lineRule="auto"/>
        <w:ind w:firstLine="851"/>
        <w:contextualSpacing/>
        <w:jc w:val="both"/>
        <w:rPr>
          <w:rFonts w:ascii="Arial" w:hAnsi="Arial" w:cs="Arial"/>
          <w:bCs/>
          <w:sz w:val="20"/>
          <w:szCs w:val="20"/>
        </w:rPr>
      </w:pPr>
      <w:proofErr w:type="spellStart"/>
      <w:r w:rsidRPr="00581408">
        <w:rPr>
          <w:rFonts w:ascii="Arial" w:hAnsi="Arial" w:cs="Arial"/>
          <w:bCs/>
          <w:sz w:val="20"/>
          <w:szCs w:val="20"/>
        </w:rPr>
        <w:t>Obs</w:t>
      </w:r>
      <w:proofErr w:type="spellEnd"/>
      <w:r w:rsidR="00D960B0" w:rsidRPr="00581408">
        <w:rPr>
          <w:rFonts w:ascii="Arial" w:hAnsi="Arial" w:cs="Arial"/>
          <w:bCs/>
          <w:sz w:val="20"/>
          <w:szCs w:val="20"/>
        </w:rPr>
        <w:t xml:space="preserve"> </w:t>
      </w:r>
      <w:r w:rsidRPr="00581408">
        <w:rPr>
          <w:rFonts w:ascii="Arial" w:hAnsi="Arial" w:cs="Arial"/>
          <w:bCs/>
          <w:sz w:val="20"/>
          <w:szCs w:val="20"/>
        </w:rPr>
        <w:t>5</w:t>
      </w:r>
      <w:r w:rsidR="00D960B0" w:rsidRPr="00581408">
        <w:rPr>
          <w:rFonts w:ascii="Arial" w:hAnsi="Arial" w:cs="Arial"/>
          <w:bCs/>
          <w:sz w:val="20"/>
          <w:szCs w:val="20"/>
        </w:rPr>
        <w:t>:</w:t>
      </w:r>
      <w:r w:rsidRPr="00261E9B">
        <w:rPr>
          <w:rFonts w:ascii="Arial" w:hAnsi="Arial" w:cs="Arial"/>
          <w:bCs/>
          <w:sz w:val="20"/>
          <w:szCs w:val="20"/>
        </w:rPr>
        <w:t xml:space="preserve"> As informações acerca da execução da obra ou prestação de serviço, bem como os dados técnicos qualitativos e quantitativos do atestado </w:t>
      </w:r>
      <w:r w:rsidR="001A6453" w:rsidRPr="00261E9B">
        <w:rPr>
          <w:rFonts w:ascii="Arial" w:hAnsi="Arial" w:cs="Arial"/>
          <w:bCs/>
          <w:sz w:val="20"/>
          <w:szCs w:val="20"/>
        </w:rPr>
        <w:t xml:space="preserve">de capacidade técnica </w:t>
      </w:r>
      <w:r w:rsidRPr="00261E9B">
        <w:rPr>
          <w:rFonts w:ascii="Arial" w:hAnsi="Arial" w:cs="Arial"/>
          <w:bCs/>
          <w:sz w:val="20"/>
          <w:szCs w:val="20"/>
        </w:rPr>
        <w:t xml:space="preserve">devem ser </w:t>
      </w:r>
      <w:r w:rsidRPr="00261E9B">
        <w:rPr>
          <w:rFonts w:ascii="Arial" w:hAnsi="Arial" w:cs="Arial"/>
          <w:bCs/>
          <w:sz w:val="20"/>
          <w:szCs w:val="20"/>
        </w:rPr>
        <w:lastRenderedPageBreak/>
        <w:t xml:space="preserve">declarados por profissional que possua habilitação nas profissões abrangidas pelo Sistema </w:t>
      </w:r>
      <w:proofErr w:type="spellStart"/>
      <w:r w:rsidRPr="00261E9B">
        <w:rPr>
          <w:rFonts w:ascii="Arial" w:hAnsi="Arial" w:cs="Arial"/>
          <w:bCs/>
          <w:sz w:val="20"/>
          <w:szCs w:val="20"/>
        </w:rPr>
        <w:t>Confea</w:t>
      </w:r>
      <w:proofErr w:type="spellEnd"/>
      <w:r w:rsidRPr="00261E9B">
        <w:rPr>
          <w:rFonts w:ascii="Arial" w:hAnsi="Arial" w:cs="Arial"/>
          <w:bCs/>
          <w:sz w:val="20"/>
          <w:szCs w:val="20"/>
        </w:rPr>
        <w:t>/Crea.</w:t>
      </w:r>
      <w:r w:rsidR="001A6453" w:rsidRPr="00261E9B">
        <w:rPr>
          <w:rFonts w:ascii="Arial" w:hAnsi="Arial" w:cs="Arial"/>
          <w:bCs/>
          <w:sz w:val="20"/>
          <w:szCs w:val="20"/>
        </w:rPr>
        <w:t xml:space="preserve"> Nos casos em que a obra/serviço possua mais de uma especialidade técnica, por consequência deverá haver profissionais com habilitação de cada uma das especialidades técnicas envolvidas na obra/serviço. </w:t>
      </w:r>
    </w:p>
    <w:p w14:paraId="0AA87963" w14:textId="77777777" w:rsidR="007B6DDE" w:rsidRPr="00261E9B" w:rsidRDefault="007B6DDE" w:rsidP="00D1480B">
      <w:pPr>
        <w:spacing w:after="0" w:line="360" w:lineRule="auto"/>
        <w:contextualSpacing/>
        <w:jc w:val="both"/>
        <w:rPr>
          <w:rFonts w:ascii="Arial" w:hAnsi="Arial" w:cs="Arial"/>
          <w:bCs/>
          <w:sz w:val="20"/>
          <w:szCs w:val="20"/>
        </w:rPr>
      </w:pPr>
    </w:p>
    <w:p w14:paraId="7C458F85" w14:textId="77777777" w:rsidR="00D1480B" w:rsidRPr="009668D7" w:rsidRDefault="00D1480B" w:rsidP="00D1480B">
      <w:pPr>
        <w:spacing w:after="0" w:line="360" w:lineRule="auto"/>
        <w:contextualSpacing/>
        <w:jc w:val="both"/>
        <w:rPr>
          <w:rFonts w:ascii="Arial" w:hAnsi="Arial" w:cs="Arial"/>
          <w:b/>
          <w:sz w:val="20"/>
          <w:szCs w:val="20"/>
        </w:rPr>
      </w:pPr>
      <w:r w:rsidRPr="009668D7">
        <w:rPr>
          <w:rFonts w:ascii="Arial" w:hAnsi="Arial" w:cs="Arial"/>
          <w:b/>
          <w:sz w:val="20"/>
          <w:szCs w:val="20"/>
        </w:rPr>
        <w:t xml:space="preserve"> DA DOCUMENTAÇÃO COMPLEMENTAR</w:t>
      </w:r>
    </w:p>
    <w:p w14:paraId="139FE93D" w14:textId="77777777" w:rsidR="00D1480B" w:rsidRPr="00261E9B" w:rsidRDefault="00D1480B" w:rsidP="006D1141">
      <w:pPr>
        <w:spacing w:line="360" w:lineRule="auto"/>
        <w:ind w:firstLine="709"/>
        <w:jc w:val="both"/>
        <w:rPr>
          <w:rFonts w:ascii="Arial" w:hAnsi="Arial" w:cs="Arial"/>
          <w:sz w:val="20"/>
          <w:szCs w:val="20"/>
        </w:rPr>
      </w:pPr>
      <w:r w:rsidRPr="00261E9B">
        <w:rPr>
          <w:rFonts w:ascii="Arial" w:hAnsi="Arial" w:cs="Arial"/>
          <w:sz w:val="20"/>
          <w:szCs w:val="20"/>
        </w:rPr>
        <w:t>Serão necessários os documentos a seguir em meio físico e eletrônico (</w:t>
      </w:r>
      <w:proofErr w:type="spellStart"/>
      <w:r w:rsidRPr="00261E9B">
        <w:rPr>
          <w:rFonts w:ascii="Arial" w:hAnsi="Arial" w:cs="Arial"/>
          <w:sz w:val="20"/>
          <w:szCs w:val="20"/>
        </w:rPr>
        <w:t>xls</w:t>
      </w:r>
      <w:proofErr w:type="spellEnd"/>
      <w:r w:rsidRPr="00261E9B">
        <w:rPr>
          <w:rFonts w:ascii="Arial" w:hAnsi="Arial" w:cs="Arial"/>
          <w:sz w:val="20"/>
          <w:szCs w:val="20"/>
        </w:rPr>
        <w:t>):</w:t>
      </w:r>
    </w:p>
    <w:p w14:paraId="78C38FD0" w14:textId="21440BAB" w:rsidR="00D1480B" w:rsidRPr="00930AE6" w:rsidRDefault="00D1480B" w:rsidP="00581408">
      <w:pPr>
        <w:numPr>
          <w:ilvl w:val="0"/>
          <w:numId w:val="2"/>
        </w:numPr>
        <w:spacing w:after="0" w:line="360" w:lineRule="auto"/>
        <w:contextualSpacing/>
        <w:jc w:val="both"/>
        <w:rPr>
          <w:rFonts w:ascii="Arial" w:hAnsi="Arial" w:cs="Arial"/>
          <w:bCs/>
          <w:sz w:val="20"/>
          <w:szCs w:val="20"/>
        </w:rPr>
      </w:pPr>
      <w:r w:rsidRPr="00930AE6">
        <w:rPr>
          <w:rFonts w:ascii="Arial" w:hAnsi="Arial" w:cs="Arial"/>
          <w:bCs/>
          <w:sz w:val="20"/>
          <w:szCs w:val="20"/>
        </w:rPr>
        <w:t>Planilha orçamentária, inclusive com previsão de mobilização e desmobilização</w:t>
      </w:r>
      <w:r w:rsidR="00581408" w:rsidRPr="00930AE6">
        <w:t xml:space="preserve"> </w:t>
      </w:r>
      <w:r w:rsidR="00581408" w:rsidRPr="00930AE6">
        <w:rPr>
          <w:rFonts w:ascii="Arial" w:hAnsi="Arial" w:cs="Arial"/>
          <w:bCs/>
          <w:sz w:val="20"/>
          <w:szCs w:val="20"/>
        </w:rPr>
        <w:t xml:space="preserve">com extensão </w:t>
      </w:r>
      <w:proofErr w:type="spellStart"/>
      <w:r w:rsidR="00581408" w:rsidRPr="00930AE6">
        <w:rPr>
          <w:rFonts w:ascii="Arial" w:hAnsi="Arial" w:cs="Arial"/>
          <w:bCs/>
          <w:sz w:val="20"/>
          <w:szCs w:val="20"/>
        </w:rPr>
        <w:t>xls</w:t>
      </w:r>
      <w:proofErr w:type="spellEnd"/>
      <w:r w:rsidR="000D3402" w:rsidRPr="00930AE6">
        <w:rPr>
          <w:rFonts w:ascii="Arial" w:hAnsi="Arial" w:cs="Arial"/>
          <w:bCs/>
          <w:sz w:val="20"/>
          <w:szCs w:val="20"/>
        </w:rPr>
        <w:t>;</w:t>
      </w:r>
    </w:p>
    <w:p w14:paraId="017129C9" w14:textId="4F3DE8B3" w:rsidR="00D1480B" w:rsidRPr="00930AE6" w:rsidRDefault="00D1480B" w:rsidP="00D1480B">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Cronograma físico-financeiro de desembolso</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000D3402" w:rsidRPr="00930AE6">
        <w:rPr>
          <w:rFonts w:ascii="Arial" w:hAnsi="Arial" w:cs="Arial"/>
          <w:bCs/>
          <w:sz w:val="20"/>
          <w:szCs w:val="20"/>
        </w:rPr>
        <w:t>;</w:t>
      </w:r>
    </w:p>
    <w:p w14:paraId="6D5CA403" w14:textId="5FC93CE8" w:rsidR="00D1480B" w:rsidRPr="00930AE6" w:rsidRDefault="00D1480B" w:rsidP="00D1480B">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Composição de custos unitários</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000D3402" w:rsidRPr="00930AE6">
        <w:rPr>
          <w:rFonts w:ascii="Arial" w:hAnsi="Arial" w:cs="Arial"/>
          <w:bCs/>
          <w:sz w:val="20"/>
          <w:szCs w:val="20"/>
        </w:rPr>
        <w:t>;</w:t>
      </w:r>
    </w:p>
    <w:p w14:paraId="160CF670" w14:textId="17E72FE2" w:rsidR="000D3402" w:rsidRPr="00930AE6" w:rsidRDefault="000D3402" w:rsidP="000D3402">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Composição de custos auxiliares</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Pr="00930AE6">
        <w:rPr>
          <w:rFonts w:ascii="Arial" w:hAnsi="Arial" w:cs="Arial"/>
          <w:bCs/>
          <w:sz w:val="20"/>
          <w:szCs w:val="20"/>
        </w:rPr>
        <w:t>;</w:t>
      </w:r>
    </w:p>
    <w:p w14:paraId="0A56E28F" w14:textId="6A7C7466" w:rsidR="00D1480B" w:rsidRPr="00930AE6" w:rsidRDefault="00D1480B" w:rsidP="00D1480B">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Planilha de encargos sociais</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000D3402" w:rsidRPr="00930AE6">
        <w:rPr>
          <w:rFonts w:ascii="Arial" w:hAnsi="Arial" w:cs="Arial"/>
          <w:bCs/>
          <w:sz w:val="20"/>
          <w:szCs w:val="20"/>
        </w:rPr>
        <w:t>;</w:t>
      </w:r>
    </w:p>
    <w:p w14:paraId="423E4072" w14:textId="2BFF4328" w:rsidR="00D1480B" w:rsidRPr="00930AE6" w:rsidRDefault="00D1480B" w:rsidP="00D1480B">
      <w:pPr>
        <w:numPr>
          <w:ilvl w:val="0"/>
          <w:numId w:val="2"/>
        </w:numPr>
        <w:spacing w:line="360" w:lineRule="auto"/>
        <w:ind w:left="714" w:hanging="357"/>
        <w:contextualSpacing/>
        <w:jc w:val="both"/>
        <w:rPr>
          <w:rFonts w:ascii="Arial" w:hAnsi="Arial" w:cs="Arial"/>
          <w:bCs/>
          <w:sz w:val="20"/>
          <w:szCs w:val="20"/>
        </w:rPr>
      </w:pPr>
      <w:r w:rsidRPr="00930AE6">
        <w:rPr>
          <w:rFonts w:ascii="Arial" w:hAnsi="Arial" w:cs="Arial"/>
          <w:bCs/>
          <w:sz w:val="20"/>
          <w:szCs w:val="20"/>
        </w:rPr>
        <w:t>Planilha de Benefícios e Despesas Indiretas - BDI</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Pr="00930AE6">
        <w:rPr>
          <w:rFonts w:ascii="Arial" w:hAnsi="Arial" w:cs="Arial"/>
          <w:bCs/>
          <w:sz w:val="20"/>
          <w:szCs w:val="20"/>
        </w:rPr>
        <w:t>.</w:t>
      </w:r>
    </w:p>
    <w:p w14:paraId="693B2D9A" w14:textId="77777777" w:rsidR="00D1480B" w:rsidRPr="00261E9B" w:rsidRDefault="00D1480B" w:rsidP="00D1480B">
      <w:pPr>
        <w:spacing w:line="360" w:lineRule="auto"/>
        <w:ind w:firstLine="851"/>
        <w:contextualSpacing/>
        <w:jc w:val="both"/>
        <w:rPr>
          <w:rFonts w:ascii="Arial" w:hAnsi="Arial" w:cs="Arial"/>
          <w:sz w:val="20"/>
          <w:szCs w:val="20"/>
        </w:rPr>
      </w:pPr>
    </w:p>
    <w:p w14:paraId="09060CEC" w14:textId="77777777" w:rsidR="007E3827" w:rsidRPr="00261E9B" w:rsidRDefault="007E3827" w:rsidP="007E3827">
      <w:pPr>
        <w:spacing w:line="360" w:lineRule="auto"/>
        <w:ind w:firstLine="709"/>
        <w:contextualSpacing/>
        <w:jc w:val="both"/>
        <w:rPr>
          <w:rFonts w:ascii="Arial" w:hAnsi="Arial" w:cs="Arial"/>
          <w:sz w:val="20"/>
          <w:szCs w:val="20"/>
        </w:rPr>
      </w:pPr>
      <w:r w:rsidRPr="00261E9B">
        <w:rPr>
          <w:rFonts w:ascii="Arial" w:hAnsi="Arial" w:cs="Arial"/>
          <w:sz w:val="20"/>
          <w:szCs w:val="20"/>
        </w:rPr>
        <w:t>Na composição dos preços unitários, a licitante deverá utilizar 02 (duas) casas decimais TRUNCADAS (PADRÃO TCU) para evitar correções futuras nas PROPOSTAS DE PREÇOS.</w:t>
      </w:r>
    </w:p>
    <w:p w14:paraId="7B0D3399" w14:textId="636CFE53" w:rsidR="003F1AC3" w:rsidRPr="00261E9B" w:rsidRDefault="003F1AC3" w:rsidP="007E3827">
      <w:pPr>
        <w:spacing w:line="360" w:lineRule="auto"/>
        <w:ind w:firstLine="709"/>
        <w:contextualSpacing/>
        <w:jc w:val="both"/>
        <w:rPr>
          <w:rFonts w:ascii="Arial" w:hAnsi="Arial" w:cs="Arial"/>
          <w:sz w:val="20"/>
          <w:szCs w:val="20"/>
        </w:rPr>
      </w:pPr>
      <w:r w:rsidRPr="00261E9B">
        <w:rPr>
          <w:rFonts w:ascii="Arial" w:hAnsi="Arial" w:cs="Arial"/>
          <w:sz w:val="20"/>
          <w:szCs w:val="20"/>
        </w:rPr>
        <w:t>Para os serviços em que as Composições de Preço</w:t>
      </w:r>
      <w:r w:rsidR="00193513">
        <w:rPr>
          <w:rFonts w:ascii="Arial" w:hAnsi="Arial" w:cs="Arial"/>
          <w:sz w:val="20"/>
          <w:szCs w:val="20"/>
        </w:rPr>
        <w:t>s</w:t>
      </w:r>
      <w:r w:rsidRPr="00261E9B">
        <w:rPr>
          <w:rFonts w:ascii="Arial" w:hAnsi="Arial" w:cs="Arial"/>
          <w:sz w:val="20"/>
          <w:szCs w:val="20"/>
        </w:rPr>
        <w:t xml:space="preserve"> </w:t>
      </w:r>
      <w:r w:rsidR="00193513">
        <w:rPr>
          <w:rFonts w:ascii="Arial" w:hAnsi="Arial" w:cs="Arial"/>
          <w:sz w:val="20"/>
          <w:szCs w:val="20"/>
        </w:rPr>
        <w:t xml:space="preserve">Unitários </w:t>
      </w:r>
      <w:r w:rsidRPr="00261E9B">
        <w:rPr>
          <w:rFonts w:ascii="Arial" w:hAnsi="Arial" w:cs="Arial"/>
          <w:sz w:val="20"/>
          <w:szCs w:val="20"/>
        </w:rPr>
        <w:t>(</w:t>
      </w:r>
      <w:proofErr w:type="spellStart"/>
      <w:r w:rsidRPr="00261E9B">
        <w:rPr>
          <w:rFonts w:ascii="Arial" w:hAnsi="Arial" w:cs="Arial"/>
          <w:sz w:val="20"/>
          <w:szCs w:val="20"/>
        </w:rPr>
        <w:t>CPU</w:t>
      </w:r>
      <w:r w:rsidR="00676229" w:rsidRPr="00261E9B">
        <w:rPr>
          <w:rFonts w:ascii="Arial" w:hAnsi="Arial" w:cs="Arial"/>
          <w:sz w:val="20"/>
          <w:szCs w:val="20"/>
        </w:rPr>
        <w:t>’s</w:t>
      </w:r>
      <w:proofErr w:type="spellEnd"/>
      <w:r w:rsidRPr="00261E9B">
        <w:rPr>
          <w:rFonts w:ascii="Arial" w:hAnsi="Arial" w:cs="Arial"/>
          <w:sz w:val="20"/>
          <w:szCs w:val="20"/>
        </w:rPr>
        <w:t xml:space="preserve">) não estão disponibilizadas nos modelos fornecidos, deverá a licitante </w:t>
      </w:r>
      <w:r w:rsidR="009668D7">
        <w:rPr>
          <w:rFonts w:ascii="Arial" w:hAnsi="Arial" w:cs="Arial"/>
          <w:sz w:val="20"/>
          <w:szCs w:val="20"/>
        </w:rPr>
        <w:t>apresentar</w:t>
      </w:r>
      <w:r w:rsidRPr="00261E9B">
        <w:rPr>
          <w:rFonts w:ascii="Arial" w:hAnsi="Arial" w:cs="Arial"/>
          <w:sz w:val="20"/>
          <w:szCs w:val="20"/>
        </w:rPr>
        <w:t xml:space="preserve"> sua própria composição </w:t>
      </w:r>
      <w:r w:rsidR="00CF3A07" w:rsidRPr="00261E9B">
        <w:rPr>
          <w:rFonts w:ascii="Arial" w:hAnsi="Arial" w:cs="Arial"/>
          <w:sz w:val="20"/>
          <w:szCs w:val="20"/>
        </w:rPr>
        <w:t xml:space="preserve">de preço </w:t>
      </w:r>
      <w:r w:rsidRPr="00261E9B">
        <w:rPr>
          <w:rFonts w:ascii="Arial" w:hAnsi="Arial" w:cs="Arial"/>
          <w:sz w:val="20"/>
          <w:szCs w:val="20"/>
        </w:rPr>
        <w:t>para análise da EMAP.</w:t>
      </w:r>
    </w:p>
    <w:p w14:paraId="1E516522"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O BDI, que incidirá sobre o somatório dos custos totais de cada item de serviço, deverá estar apresentado à parte, ao final da planilha sintética, sendo ali necessariamente detalhada sua composição.</w:t>
      </w:r>
    </w:p>
    <w:p w14:paraId="33A18A51"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Cada licitante deverá compor sua taxa de BDI com base em fórmula apresentada adiante, levando em conta que nesta taxa deverão estar considerados, além dos impostos, as despesas indiretas não explicitadas na planilha orçamentária e o lucro.</w:t>
      </w:r>
    </w:p>
    <w:p w14:paraId="57440B68"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Na composição da taxa de BDI, não deverão ser alocados os percentuais relativos ao IRPJ e CSLL, consoante Acórdão 325/2007-TCU/Plenário.</w:t>
      </w:r>
    </w:p>
    <w:p w14:paraId="687687A5" w14:textId="77777777" w:rsidR="00D1480B" w:rsidRPr="00261E9B" w:rsidRDefault="00D1480B" w:rsidP="006D1141">
      <w:pPr>
        <w:spacing w:line="360" w:lineRule="auto"/>
        <w:ind w:firstLine="709"/>
        <w:contextualSpacing/>
        <w:jc w:val="both"/>
        <w:rPr>
          <w:rFonts w:ascii="Arial" w:hAnsi="Arial" w:cs="Arial"/>
          <w:bCs/>
          <w:sz w:val="20"/>
          <w:szCs w:val="20"/>
          <w:lang w:val="pt-PT"/>
        </w:rPr>
      </w:pPr>
      <w:r w:rsidRPr="00261E9B">
        <w:rPr>
          <w:rFonts w:ascii="Arial" w:hAnsi="Arial" w:cs="Arial"/>
          <w:sz w:val="20"/>
          <w:szCs w:val="20"/>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261E9B">
        <w:rPr>
          <w:rFonts w:ascii="Arial" w:hAnsi="Arial" w:cs="Arial"/>
          <w:sz w:val="20"/>
          <w:szCs w:val="20"/>
        </w:rPr>
        <w:t>personalísticas</w:t>
      </w:r>
      <w:proofErr w:type="spellEnd"/>
      <w:r w:rsidRPr="00261E9B">
        <w:rPr>
          <w:rFonts w:ascii="Arial" w:hAnsi="Arial" w:cs="Arial"/>
          <w:sz w:val="20"/>
          <w:szCs w:val="20"/>
        </w:rPr>
        <w:t xml:space="preserve"> que oneram pessoalmente o contratado, não devendo ser repassado à contratante. A fórmula adotada pela EMAP</w:t>
      </w:r>
      <w:r w:rsidRPr="00261E9B">
        <w:rPr>
          <w:rFonts w:ascii="Arial" w:hAnsi="Arial" w:cs="Arial"/>
          <w:bCs/>
          <w:sz w:val="20"/>
          <w:szCs w:val="20"/>
          <w:lang w:val="pt-PT"/>
        </w:rPr>
        <w:t xml:space="preserve"> para cálculo do BDI, de Acórdão 2369/2011-TCU/Plenário, é:</w:t>
      </w:r>
    </w:p>
    <w:p w14:paraId="263EB03E" w14:textId="77777777" w:rsidR="00D1480B" w:rsidRPr="00261E9B" w:rsidRDefault="00D1480B" w:rsidP="00D1480B">
      <w:pPr>
        <w:spacing w:line="360" w:lineRule="auto"/>
        <w:ind w:firstLine="851"/>
        <w:contextualSpacing/>
        <w:jc w:val="both"/>
        <w:rPr>
          <w:rFonts w:ascii="Arial" w:hAnsi="Arial" w:cs="Arial"/>
          <w:sz w:val="20"/>
          <w:szCs w:val="20"/>
        </w:rPr>
      </w:pPr>
    </w:p>
    <w:p w14:paraId="4DFBF232" w14:textId="084E037B" w:rsidR="00D1480B" w:rsidRPr="00261E9B" w:rsidRDefault="00261E9B" w:rsidP="00D1480B">
      <w:pPr>
        <w:spacing w:line="360" w:lineRule="auto"/>
        <w:jc w:val="both"/>
        <w:rPr>
          <w:rFonts w:ascii="Arial" w:hAnsi="Arial" w:cs="Arial"/>
          <w:sz w:val="20"/>
          <w:szCs w:val="20"/>
        </w:rPr>
      </w:pPr>
      <m:oMathPara>
        <m:oMath>
          <m:r>
            <m:rPr>
              <m:sty m:val="p"/>
            </m:rPr>
            <w:rPr>
              <w:rFonts w:ascii="Cambria Math" w:hAnsi="Cambria Math" w:cs="Arial"/>
              <w:sz w:val="20"/>
              <w:szCs w:val="20"/>
            </w:rPr>
            <m:t>BDI</m:t>
          </m:r>
          <m:r>
            <w:rPr>
              <w:rFonts w:ascii="Cambria Math" w:hAnsi="Cambria Math" w:cs="Arial"/>
              <w:sz w:val="20"/>
              <w:szCs w:val="20"/>
            </w:rPr>
            <m:t>=</m:t>
          </m:r>
          <m:d>
            <m:dPr>
              <m:begChr m:val="["/>
              <m:endChr m:val="]"/>
              <m:ctrlPr>
                <w:rPr>
                  <w:rFonts w:ascii="Cambria Math" w:hAnsi="Cambria Math" w:cs="Arial"/>
                  <w:i/>
                  <w:sz w:val="20"/>
                  <w:szCs w:val="20"/>
                </w:rPr>
              </m:ctrlPr>
            </m:dPr>
            <m:e>
              <m:r>
                <w:rPr>
                  <w:rFonts w:ascii="Cambria Math" w:hAnsi="Cambria Math" w:cs="Arial"/>
                  <w:sz w:val="20"/>
                  <w:szCs w:val="20"/>
                </w:rPr>
                <m:t xml:space="preserve"> </m:t>
              </m:r>
              <m:f>
                <m:fPr>
                  <m:ctrlPr>
                    <w:rPr>
                      <w:rFonts w:ascii="Cambria Math" w:hAnsi="Cambria Math" w:cs="Arial"/>
                      <w:sz w:val="20"/>
                      <w:szCs w:val="20"/>
                    </w:rPr>
                  </m:ctrlPr>
                </m:fPr>
                <m:num>
                  <m:d>
                    <m:dPr>
                      <m:ctrlPr>
                        <w:rPr>
                          <w:rFonts w:ascii="Cambria Math" w:hAnsi="Cambria Math" w:cs="Arial"/>
                          <w:i/>
                          <w:sz w:val="20"/>
                          <w:szCs w:val="20"/>
                        </w:rPr>
                      </m:ctrlPr>
                    </m:dPr>
                    <m:e>
                      <m:r>
                        <w:rPr>
                          <w:rFonts w:ascii="Cambria Math" w:hAnsi="Cambria Math" w:cs="Arial"/>
                          <w:sz w:val="20"/>
                          <w:szCs w:val="20"/>
                        </w:rPr>
                        <m:t>1+</m:t>
                      </m:r>
                      <m:d>
                        <m:dPr>
                          <m:ctrlPr>
                            <w:rPr>
                              <w:rFonts w:ascii="Cambria Math" w:hAnsi="Cambria Math" w:cs="Arial"/>
                              <w:i/>
                              <w:sz w:val="20"/>
                              <w:szCs w:val="20"/>
                            </w:rPr>
                          </m:ctrlPr>
                        </m:dPr>
                        <m:e>
                          <m:r>
                            <w:rPr>
                              <w:rFonts w:ascii="Cambria Math" w:hAnsi="Cambria Math" w:cs="Arial"/>
                              <w:sz w:val="20"/>
                              <w:szCs w:val="20"/>
                            </w:rPr>
                            <m:t>AC+S+R+G</m:t>
                          </m:r>
                        </m:e>
                      </m:d>
                    </m:e>
                  </m:d>
                  <m:d>
                    <m:dPr>
                      <m:ctrlPr>
                        <w:rPr>
                          <w:rFonts w:ascii="Cambria Math" w:hAnsi="Cambria Math" w:cs="Arial"/>
                          <w:i/>
                          <w:sz w:val="20"/>
                          <w:szCs w:val="20"/>
                        </w:rPr>
                      </m:ctrlPr>
                    </m:dPr>
                    <m:e>
                      <m:r>
                        <w:rPr>
                          <w:rFonts w:ascii="Cambria Math" w:hAnsi="Cambria Math" w:cs="Arial"/>
                          <w:sz w:val="20"/>
                          <w:szCs w:val="20"/>
                        </w:rPr>
                        <m:t>1+DF</m:t>
                      </m:r>
                    </m:e>
                  </m:d>
                  <m:d>
                    <m:dPr>
                      <m:ctrlPr>
                        <w:rPr>
                          <w:rFonts w:ascii="Cambria Math" w:hAnsi="Cambria Math" w:cs="Arial"/>
                          <w:i/>
                          <w:sz w:val="20"/>
                          <w:szCs w:val="20"/>
                        </w:rPr>
                      </m:ctrlPr>
                    </m:dPr>
                    <m:e>
                      <m:r>
                        <w:rPr>
                          <w:rFonts w:ascii="Cambria Math" w:hAnsi="Cambria Math" w:cs="Arial"/>
                          <w:sz w:val="20"/>
                          <w:szCs w:val="20"/>
                        </w:rPr>
                        <m:t>1+L</m:t>
                      </m:r>
                    </m:e>
                  </m:d>
                </m:num>
                <m:den>
                  <m:d>
                    <m:dPr>
                      <m:ctrlPr>
                        <w:rPr>
                          <w:rFonts w:ascii="Cambria Math" w:hAnsi="Cambria Math" w:cs="Arial"/>
                          <w:i/>
                          <w:sz w:val="20"/>
                          <w:szCs w:val="20"/>
                        </w:rPr>
                      </m:ctrlPr>
                    </m:dPr>
                    <m:e>
                      <m:r>
                        <w:rPr>
                          <w:rFonts w:ascii="Cambria Math" w:hAnsi="Cambria Math" w:cs="Arial"/>
                          <w:sz w:val="20"/>
                          <w:szCs w:val="20"/>
                        </w:rPr>
                        <m:t>1-I</m:t>
                      </m:r>
                    </m:e>
                  </m:d>
                </m:den>
              </m:f>
              <m:r>
                <w:rPr>
                  <w:rFonts w:ascii="Cambria Math" w:hAnsi="Cambria Math" w:cs="Arial"/>
                  <w:sz w:val="20"/>
                  <w:szCs w:val="20"/>
                </w:rPr>
                <m:t xml:space="preserve"> -1</m:t>
              </m:r>
            </m:e>
          </m:d>
          <m:r>
            <w:rPr>
              <w:rFonts w:ascii="Cambria Math" w:hAnsi="Cambria Math" w:cs="Arial"/>
              <w:sz w:val="20"/>
              <w:szCs w:val="20"/>
            </w:rPr>
            <m:t>x100</m:t>
          </m:r>
        </m:oMath>
      </m:oMathPara>
    </w:p>
    <w:p w14:paraId="5587406E" w14:textId="77777777" w:rsidR="00D1480B" w:rsidRPr="00261E9B" w:rsidRDefault="00D1480B" w:rsidP="00D1480B">
      <w:pPr>
        <w:spacing w:line="360" w:lineRule="auto"/>
        <w:jc w:val="both"/>
        <w:rPr>
          <w:rFonts w:ascii="Arial" w:hAnsi="Arial" w:cs="Arial"/>
          <w:sz w:val="20"/>
          <w:szCs w:val="20"/>
        </w:rPr>
      </w:pPr>
      <w:proofErr w:type="gramStart"/>
      <w:r w:rsidRPr="00261E9B">
        <w:rPr>
          <w:rFonts w:ascii="Arial" w:hAnsi="Arial" w:cs="Arial"/>
          <w:sz w:val="20"/>
          <w:szCs w:val="20"/>
        </w:rPr>
        <w:lastRenderedPageBreak/>
        <w:t>onde</w:t>
      </w:r>
      <w:proofErr w:type="gramEnd"/>
      <w:r w:rsidRPr="00261E9B">
        <w:rPr>
          <w:rFonts w:ascii="Arial" w:hAnsi="Arial" w:cs="Arial"/>
          <w:sz w:val="20"/>
          <w:szCs w:val="20"/>
        </w:rPr>
        <w:t>:</w:t>
      </w:r>
    </w:p>
    <w:p w14:paraId="40BF94C0" w14:textId="77777777" w:rsidR="00D1480B" w:rsidRPr="00261E9B" w:rsidRDefault="00D1480B" w:rsidP="00D1480B">
      <w:pPr>
        <w:spacing w:line="360" w:lineRule="auto"/>
        <w:contextualSpacing/>
        <w:jc w:val="both"/>
        <w:rPr>
          <w:rFonts w:ascii="Arial" w:hAnsi="Arial" w:cs="Arial"/>
          <w:sz w:val="20"/>
          <w:szCs w:val="20"/>
        </w:rPr>
      </w:pPr>
      <w:r w:rsidRPr="00261E9B">
        <w:rPr>
          <w:rFonts w:ascii="Arial" w:hAnsi="Arial" w:cs="Arial"/>
          <w:sz w:val="20"/>
          <w:szCs w:val="20"/>
        </w:rPr>
        <w:tab/>
        <w:t xml:space="preserve">AC </w:t>
      </w:r>
      <w:proofErr w:type="gramStart"/>
      <w:r w:rsidRPr="00261E9B">
        <w:rPr>
          <w:rFonts w:ascii="Arial" w:hAnsi="Arial" w:cs="Arial"/>
          <w:sz w:val="20"/>
          <w:szCs w:val="20"/>
        </w:rPr>
        <w:t>= É</w:t>
      </w:r>
      <w:proofErr w:type="gramEnd"/>
      <w:r w:rsidRPr="00261E9B">
        <w:rPr>
          <w:rFonts w:ascii="Arial" w:hAnsi="Arial" w:cs="Arial"/>
          <w:sz w:val="20"/>
          <w:szCs w:val="20"/>
        </w:rPr>
        <w:t xml:space="preserve"> a taxa de rateio da Administração Central;</w:t>
      </w:r>
    </w:p>
    <w:p w14:paraId="10BA6CF5" w14:textId="77777777" w:rsidR="00D1480B" w:rsidRPr="00261E9B" w:rsidRDefault="00D1480B" w:rsidP="00D1480B">
      <w:pPr>
        <w:spacing w:line="360" w:lineRule="auto"/>
        <w:contextualSpacing/>
        <w:jc w:val="both"/>
        <w:rPr>
          <w:rFonts w:ascii="Arial" w:hAnsi="Arial" w:cs="Arial"/>
          <w:sz w:val="20"/>
          <w:szCs w:val="20"/>
        </w:rPr>
      </w:pPr>
      <w:r w:rsidRPr="00261E9B">
        <w:rPr>
          <w:rFonts w:ascii="Arial" w:hAnsi="Arial" w:cs="Arial"/>
          <w:sz w:val="20"/>
          <w:szCs w:val="20"/>
        </w:rPr>
        <w:tab/>
        <w:t xml:space="preserve">S </w:t>
      </w:r>
      <w:proofErr w:type="gramStart"/>
      <w:r w:rsidRPr="00261E9B">
        <w:rPr>
          <w:rFonts w:ascii="Arial" w:hAnsi="Arial" w:cs="Arial"/>
          <w:sz w:val="20"/>
          <w:szCs w:val="20"/>
        </w:rPr>
        <w:t>= É</w:t>
      </w:r>
      <w:proofErr w:type="gramEnd"/>
      <w:r w:rsidRPr="00261E9B">
        <w:rPr>
          <w:rFonts w:ascii="Arial" w:hAnsi="Arial" w:cs="Arial"/>
          <w:sz w:val="20"/>
          <w:szCs w:val="20"/>
        </w:rPr>
        <w:t xml:space="preserve"> uma taxa representativa de Seguros;</w:t>
      </w:r>
    </w:p>
    <w:p w14:paraId="5AF2B95C"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 xml:space="preserve">R </w:t>
      </w:r>
      <w:proofErr w:type="gramStart"/>
      <w:r w:rsidRPr="00261E9B">
        <w:rPr>
          <w:rFonts w:ascii="Arial" w:hAnsi="Arial" w:cs="Arial"/>
          <w:sz w:val="20"/>
          <w:szCs w:val="20"/>
        </w:rPr>
        <w:t>= Corresponde</w:t>
      </w:r>
      <w:proofErr w:type="gramEnd"/>
      <w:r w:rsidRPr="00261E9B">
        <w:rPr>
          <w:rFonts w:ascii="Arial" w:hAnsi="Arial" w:cs="Arial"/>
          <w:sz w:val="20"/>
          <w:szCs w:val="20"/>
        </w:rPr>
        <w:t xml:space="preserve"> aos riscos e imprevistos;</w:t>
      </w:r>
    </w:p>
    <w:p w14:paraId="2CBDEDC4"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 xml:space="preserve">G </w:t>
      </w:r>
      <w:proofErr w:type="gramStart"/>
      <w:r w:rsidRPr="00261E9B">
        <w:rPr>
          <w:rFonts w:ascii="Arial" w:hAnsi="Arial" w:cs="Arial"/>
          <w:sz w:val="20"/>
          <w:szCs w:val="20"/>
        </w:rPr>
        <w:t>= É</w:t>
      </w:r>
      <w:proofErr w:type="gramEnd"/>
      <w:r w:rsidRPr="00261E9B">
        <w:rPr>
          <w:rFonts w:ascii="Arial" w:hAnsi="Arial" w:cs="Arial"/>
          <w:sz w:val="20"/>
          <w:szCs w:val="20"/>
        </w:rPr>
        <w:t xml:space="preserve"> a taxa representativa o ônus das garantias exigidas em edital;</w:t>
      </w:r>
    </w:p>
    <w:p w14:paraId="0D574EE6"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 xml:space="preserve">DF </w:t>
      </w:r>
      <w:proofErr w:type="gramStart"/>
      <w:r w:rsidRPr="00261E9B">
        <w:rPr>
          <w:rFonts w:ascii="Arial" w:hAnsi="Arial" w:cs="Arial"/>
          <w:sz w:val="20"/>
          <w:szCs w:val="20"/>
        </w:rPr>
        <w:t>= É</w:t>
      </w:r>
      <w:proofErr w:type="gramEnd"/>
      <w:r w:rsidRPr="00261E9B">
        <w:rPr>
          <w:rFonts w:ascii="Arial" w:hAnsi="Arial" w:cs="Arial"/>
          <w:sz w:val="20"/>
          <w:szCs w:val="20"/>
        </w:rPr>
        <w:t xml:space="preserve"> a taxa representativa das despesas financeiras;</w:t>
      </w:r>
    </w:p>
    <w:p w14:paraId="697A8719"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 xml:space="preserve">L </w:t>
      </w:r>
      <w:proofErr w:type="gramStart"/>
      <w:r w:rsidRPr="00261E9B">
        <w:rPr>
          <w:rFonts w:ascii="Arial" w:hAnsi="Arial" w:cs="Arial"/>
          <w:sz w:val="20"/>
          <w:szCs w:val="20"/>
        </w:rPr>
        <w:t>= Corresponde</w:t>
      </w:r>
      <w:proofErr w:type="gramEnd"/>
      <w:r w:rsidRPr="00261E9B">
        <w:rPr>
          <w:rFonts w:ascii="Arial" w:hAnsi="Arial" w:cs="Arial"/>
          <w:sz w:val="20"/>
          <w:szCs w:val="20"/>
        </w:rPr>
        <w:t xml:space="preserve"> ao lucro bruto;</w:t>
      </w:r>
    </w:p>
    <w:p w14:paraId="1C9DB71B"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 xml:space="preserve">I </w:t>
      </w:r>
      <w:proofErr w:type="gramStart"/>
      <w:r w:rsidRPr="00261E9B">
        <w:rPr>
          <w:rFonts w:ascii="Arial" w:hAnsi="Arial" w:cs="Arial"/>
          <w:sz w:val="20"/>
          <w:szCs w:val="20"/>
        </w:rPr>
        <w:t>= É</w:t>
      </w:r>
      <w:proofErr w:type="gramEnd"/>
      <w:r w:rsidRPr="00261E9B">
        <w:rPr>
          <w:rFonts w:ascii="Arial" w:hAnsi="Arial" w:cs="Arial"/>
          <w:sz w:val="20"/>
          <w:szCs w:val="20"/>
        </w:rPr>
        <w:t xml:space="preserve"> a taxa representativa dos impostos (PIS, CONFINS e ISS).</w:t>
      </w:r>
    </w:p>
    <w:p w14:paraId="6986454C" w14:textId="77777777" w:rsidR="00D1480B" w:rsidRPr="00261E9B" w:rsidRDefault="00D1480B" w:rsidP="00D1480B">
      <w:pPr>
        <w:spacing w:line="360" w:lineRule="auto"/>
        <w:ind w:firstLine="851"/>
        <w:jc w:val="both"/>
        <w:rPr>
          <w:rFonts w:ascii="Arial" w:hAnsi="Arial" w:cs="Arial"/>
          <w:sz w:val="20"/>
          <w:szCs w:val="20"/>
        </w:rPr>
      </w:pPr>
    </w:p>
    <w:p w14:paraId="5BA801E5" w14:textId="7AC02015" w:rsidR="00933661" w:rsidRDefault="00D1480B" w:rsidP="00581408">
      <w:pPr>
        <w:spacing w:after="0" w:line="360" w:lineRule="auto"/>
        <w:ind w:firstLine="709"/>
        <w:jc w:val="both"/>
        <w:rPr>
          <w:rFonts w:ascii="Arial" w:hAnsi="Arial" w:cs="Arial"/>
          <w:sz w:val="20"/>
          <w:szCs w:val="20"/>
        </w:rPr>
      </w:pPr>
      <w:r w:rsidRPr="00261E9B">
        <w:rPr>
          <w:rFonts w:ascii="Arial" w:hAnsi="Arial" w:cs="Arial"/>
          <w:sz w:val="20"/>
          <w:szCs w:val="20"/>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obra/serviço,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379BBB91" w14:textId="77777777" w:rsidR="00581408" w:rsidRPr="00261E9B" w:rsidRDefault="00581408" w:rsidP="00581408">
      <w:pPr>
        <w:spacing w:after="0" w:line="360" w:lineRule="auto"/>
        <w:ind w:firstLine="709"/>
        <w:jc w:val="both"/>
        <w:rPr>
          <w:rFonts w:ascii="Arial" w:hAnsi="Arial" w:cs="Arial"/>
          <w:sz w:val="20"/>
          <w:szCs w:val="20"/>
        </w:rPr>
      </w:pPr>
    </w:p>
    <w:p w14:paraId="1E5274D6" w14:textId="77777777" w:rsidR="001D6465" w:rsidRPr="00261E9B" w:rsidRDefault="001D6465" w:rsidP="001D6465">
      <w:pPr>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8C2571D" wp14:editId="231F24A1">
                <wp:extent cx="5391150" cy="311150"/>
                <wp:effectExtent l="0" t="0" r="0" b="0"/>
                <wp:docPr id="38" name="Caixa de texto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2F38283" w14:textId="77777777"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93" w:name="_Toc16084038"/>
                            <w:bookmarkStart w:id="94" w:name="_Toc16084081"/>
                            <w:bookmarkStart w:id="95" w:name="_Toc16243830"/>
                            <w:r>
                              <w:rPr>
                                <w:rFonts w:ascii="Arial Narrow" w:hAnsi="Arial Narrow"/>
                                <w:color w:val="FFFFFF" w:themeColor="background1"/>
                                <w:sz w:val="24"/>
                                <w:szCs w:val="24"/>
                              </w:rPr>
                              <w:t xml:space="preserve">        </w:t>
                            </w:r>
                            <w:r w:rsidRPr="005F1859">
                              <w:rPr>
                                <w:rFonts w:ascii="Arial Narrow" w:hAnsi="Arial Narrow"/>
                                <w:color w:val="FFFFFF" w:themeColor="background1"/>
                                <w:sz w:val="24"/>
                                <w:szCs w:val="24"/>
                              </w:rPr>
                              <w:t>17. METODOLOGIA E ORGANIZAÇÃO DOS TRABALHOS</w:t>
                            </w:r>
                            <w:bookmarkEnd w:id="93"/>
                            <w:bookmarkEnd w:id="94"/>
                            <w:bookmarkEnd w:id="95"/>
                          </w:p>
                        </w:txbxContent>
                      </wps:txbx>
                      <wps:bodyPr rot="0" vert="horz" wrap="square" lIns="91440" tIns="45720" rIns="91440" bIns="45720" anchor="t" anchorCtr="0" upright="1">
                        <a:noAutofit/>
                      </wps:bodyPr>
                    </wps:wsp>
                  </a:graphicData>
                </a:graphic>
              </wp:inline>
            </w:drawing>
          </mc:Choice>
          <mc:Fallback>
            <w:pict>
              <v:shape w14:anchorId="18C2571D" id="Caixa de texto 38" o:spid="_x0000_s1042" type="#_x0000_t202" style="width:424.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" fillcolor="#1f497d [3215]" stroked="f" strokeweight="1.5pt">
                <v:textbox>
                  <w:txbxContent>
                    <w:p w14:paraId="02F38283" w14:textId="77777777"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183" w:name="_Toc16084038"/>
                      <w:bookmarkStart w:id="184" w:name="_Toc16084081"/>
                      <w:bookmarkStart w:id="185" w:name="_Toc16243830"/>
                      <w:r>
                        <w:rPr>
                          <w:rFonts w:ascii="Arial Narrow" w:hAnsi="Arial Narrow"/>
                          <w:color w:val="FFFFFF" w:themeColor="background1"/>
                          <w:sz w:val="24"/>
                          <w:szCs w:val="24"/>
                        </w:rPr>
                        <w:t xml:space="preserve">        </w:t>
                      </w:r>
                      <w:r w:rsidRPr="005F1859">
                        <w:rPr>
                          <w:rFonts w:ascii="Arial Narrow" w:hAnsi="Arial Narrow"/>
                          <w:color w:val="FFFFFF" w:themeColor="background1"/>
                          <w:sz w:val="24"/>
                          <w:szCs w:val="24"/>
                        </w:rPr>
                        <w:t>17. METODOLOGIA E ORGANIZAÇÃO DOS TRABALHOS</w:t>
                      </w:r>
                      <w:bookmarkEnd w:id="183"/>
                      <w:bookmarkEnd w:id="184"/>
                      <w:bookmarkEnd w:id="185"/>
                    </w:p>
                  </w:txbxContent>
                </v:textbox>
                <w10:anchorlock/>
              </v:shape>
            </w:pict>
          </mc:Fallback>
        </mc:AlternateContent>
      </w:r>
    </w:p>
    <w:p w14:paraId="5FF60B5F" w14:textId="77777777" w:rsidR="00627348" w:rsidRPr="00261E9B" w:rsidRDefault="00627348" w:rsidP="001D6465">
      <w:pPr>
        <w:spacing w:line="360" w:lineRule="auto"/>
        <w:ind w:firstLine="851"/>
        <w:contextualSpacing/>
        <w:jc w:val="both"/>
        <w:rPr>
          <w:rFonts w:ascii="Arial" w:hAnsi="Arial" w:cs="Arial"/>
          <w:sz w:val="20"/>
          <w:szCs w:val="20"/>
        </w:rPr>
      </w:pPr>
    </w:p>
    <w:p w14:paraId="2A216015" w14:textId="10987CB9"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A CONTRATADA deverá apresentar ao início do contrato, a metodologia a ser utilizada para execução dos trabalhos como: plano de trabalho; validação do cronograma físico-financeiro, com auxílio de programa ou planilha que demonstre os avanços e índices de produção/Curva S do</w:t>
      </w:r>
      <w:r w:rsidR="00480893" w:rsidRPr="00261E9B">
        <w:rPr>
          <w:rFonts w:ascii="Arial" w:hAnsi="Arial" w:cs="Arial"/>
          <w:sz w:val="20"/>
          <w:szCs w:val="20"/>
        </w:rPr>
        <w:t>s</w:t>
      </w:r>
      <w:r w:rsidRPr="00261E9B">
        <w:rPr>
          <w:rFonts w:ascii="Arial" w:hAnsi="Arial" w:cs="Arial"/>
          <w:sz w:val="20"/>
          <w:szCs w:val="20"/>
        </w:rPr>
        <w:t xml:space="preserve"> avanço</w:t>
      </w:r>
      <w:r w:rsidR="00480893" w:rsidRPr="00261E9B">
        <w:rPr>
          <w:rFonts w:ascii="Arial" w:hAnsi="Arial" w:cs="Arial"/>
          <w:sz w:val="20"/>
          <w:szCs w:val="20"/>
        </w:rPr>
        <w:t>s</w:t>
      </w:r>
      <w:r w:rsidRPr="00261E9B">
        <w:rPr>
          <w:rFonts w:ascii="Arial" w:hAnsi="Arial" w:cs="Arial"/>
          <w:sz w:val="20"/>
          <w:szCs w:val="20"/>
        </w:rPr>
        <w:t>; equipamentos e recursos técnicos a serem utilizados; métodos de gestão que assegurem a qualidade dos serviços, organização das equipes técnicas; toda documentação obrigatória relativa a Saúde, Segurança do Trabalho e ao Meio Ambiente e demais informações pertinentes.</w:t>
      </w:r>
    </w:p>
    <w:p w14:paraId="5D6FC817" w14:textId="77777777" w:rsidR="001D6465" w:rsidRPr="00261E9B" w:rsidRDefault="001D6465" w:rsidP="001D6465">
      <w:pPr>
        <w:spacing w:line="360" w:lineRule="auto"/>
        <w:ind w:firstLine="851"/>
        <w:contextualSpacing/>
        <w:jc w:val="both"/>
        <w:rPr>
          <w:rFonts w:ascii="Arial" w:hAnsi="Arial" w:cs="Arial"/>
          <w:bCs/>
          <w:sz w:val="20"/>
          <w:szCs w:val="20"/>
        </w:rPr>
      </w:pPr>
      <w:r w:rsidRPr="00261E9B">
        <w:rPr>
          <w:rFonts w:ascii="Arial" w:hAnsi="Arial" w:cs="Arial"/>
          <w:bCs/>
          <w:sz w:val="20"/>
          <w:szCs w:val="20"/>
        </w:rPr>
        <w:t>As inconsistências ou dúvidas verificadas na documentação entregue terão prazo máximo de 07 (sete) dias corridos, contados a partir do recebimento da diligência pela CONTRATADA, para serem formalmente esclarecidas.</w:t>
      </w:r>
    </w:p>
    <w:p w14:paraId="245BF89E" w14:textId="150C9DE4"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Haverá, uma reunião semanal, para acompanhamento d</w:t>
      </w:r>
      <w:r w:rsidR="003339FB" w:rsidRPr="00261E9B">
        <w:rPr>
          <w:rFonts w:ascii="Arial" w:hAnsi="Arial" w:cs="Arial"/>
          <w:sz w:val="20"/>
          <w:szCs w:val="20"/>
        </w:rPr>
        <w:t>os serviços</w:t>
      </w:r>
      <w:r w:rsidRPr="00261E9B">
        <w:rPr>
          <w:rFonts w:ascii="Arial" w:hAnsi="Arial" w:cs="Arial"/>
          <w:sz w:val="20"/>
          <w:szCs w:val="20"/>
        </w:rPr>
        <w:t>, com a presença do preposto do contrato e registro de ações em Ata, podendo ser realizada quinzenalmente a critério da fiscalização.</w:t>
      </w:r>
    </w:p>
    <w:p w14:paraId="775D8C34"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lastRenderedPageBreak/>
        <w:t>A metodologia apresentada pela CONTRATADA deve observar o prazo para conclusão do serviço.</w:t>
      </w:r>
    </w:p>
    <w:p w14:paraId="48ECE999" w14:textId="44F587E5" w:rsidR="00FE7654" w:rsidRPr="00261E9B" w:rsidRDefault="00FE7654" w:rsidP="0048089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Antes de apresentar sua proposta, a licitante deverá analisar todos os documentos do edital, sendo indispensável a vistoria dos locais dos serviços, executando todos os levantamentos necessários ao desenvolvimento de seus trabalhos, de modo a não incorrer em omissões, as quais não poderão ser alegadas em favor de eventuais pretensões de acréscimo de preços.</w:t>
      </w:r>
    </w:p>
    <w:p w14:paraId="428C8C8A"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Para a prestação dos serviços contratados neste escopo, a CONTRATADA deverá atender as Normas ABNT - Associação Brasileira de Normas Técnicas e/ou Normas Estrangeiras pertinentes.</w:t>
      </w:r>
    </w:p>
    <w:p w14:paraId="24F86C4A"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Os materiais, máquinas e equipamentos a serem empregados, bem como os serviços a serem executados deverão obedecer rigorosamente:</w:t>
      </w:r>
    </w:p>
    <w:p w14:paraId="695F2AC6"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e especificações constantes deste Termo de Referência;</w:t>
      </w:r>
    </w:p>
    <w:p w14:paraId="02F8CA3F" w14:textId="45C2A532"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da A</w:t>
      </w:r>
      <w:r w:rsidR="002C572B" w:rsidRPr="00261E9B">
        <w:rPr>
          <w:rFonts w:ascii="Arial" w:hAnsi="Arial" w:cs="Arial"/>
          <w:sz w:val="20"/>
          <w:szCs w:val="20"/>
        </w:rPr>
        <w:t xml:space="preserve">ssociação </w:t>
      </w:r>
      <w:r w:rsidRPr="00261E9B">
        <w:rPr>
          <w:rFonts w:ascii="Arial" w:hAnsi="Arial" w:cs="Arial"/>
          <w:sz w:val="20"/>
          <w:szCs w:val="20"/>
        </w:rPr>
        <w:t>B</w:t>
      </w:r>
      <w:r w:rsidR="002C572B" w:rsidRPr="00261E9B">
        <w:rPr>
          <w:rFonts w:ascii="Arial" w:hAnsi="Arial" w:cs="Arial"/>
          <w:sz w:val="20"/>
          <w:szCs w:val="20"/>
        </w:rPr>
        <w:t xml:space="preserve">rasileira de </w:t>
      </w:r>
      <w:r w:rsidRPr="00261E9B">
        <w:rPr>
          <w:rFonts w:ascii="Arial" w:hAnsi="Arial" w:cs="Arial"/>
          <w:sz w:val="20"/>
          <w:szCs w:val="20"/>
        </w:rPr>
        <w:t>N</w:t>
      </w:r>
      <w:r w:rsidR="002C572B" w:rsidRPr="00261E9B">
        <w:rPr>
          <w:rFonts w:ascii="Arial" w:hAnsi="Arial" w:cs="Arial"/>
          <w:sz w:val="20"/>
          <w:szCs w:val="20"/>
        </w:rPr>
        <w:t xml:space="preserve">ormas </w:t>
      </w:r>
      <w:r w:rsidRPr="00261E9B">
        <w:rPr>
          <w:rFonts w:ascii="Arial" w:hAnsi="Arial" w:cs="Arial"/>
          <w:sz w:val="20"/>
          <w:szCs w:val="20"/>
        </w:rPr>
        <w:t>T</w:t>
      </w:r>
      <w:r w:rsidR="002C572B" w:rsidRPr="00261E9B">
        <w:rPr>
          <w:rFonts w:ascii="Arial" w:hAnsi="Arial" w:cs="Arial"/>
          <w:sz w:val="20"/>
          <w:szCs w:val="20"/>
        </w:rPr>
        <w:t>écnicas</w:t>
      </w:r>
      <w:r w:rsidRPr="00261E9B">
        <w:rPr>
          <w:rFonts w:ascii="Arial" w:hAnsi="Arial" w:cs="Arial"/>
          <w:sz w:val="20"/>
          <w:szCs w:val="20"/>
        </w:rPr>
        <w:t>;</w:t>
      </w:r>
    </w:p>
    <w:p w14:paraId="1D737DF9"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disposições legais da União e do Governo do Estado do Maranhão;</w:t>
      </w:r>
    </w:p>
    <w:p w14:paraId="72B47DF1"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Instruções técnicas, catálogos de fabricantes, quando aprovados pela FISCALIZAÇÃO;</w:t>
      </w:r>
    </w:p>
    <w:p w14:paraId="11507825"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Internacionais consagradas;</w:t>
      </w:r>
    </w:p>
    <w:p w14:paraId="571DE501"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da Autoridade Marítima;</w:t>
      </w:r>
    </w:p>
    <w:p w14:paraId="30E72EBB"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da Capitania dos Portos;</w:t>
      </w:r>
    </w:p>
    <w:p w14:paraId="2FF88DD5"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Regulamentadoras do Ministério do Trabalho;</w:t>
      </w:r>
    </w:p>
    <w:p w14:paraId="6D65EC4F"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 xml:space="preserve">Às Normas de Saúde, Meio Ambiente e Segurança da Empresa Maranhense de Administração Portuária – EMAP; </w:t>
      </w:r>
    </w:p>
    <w:p w14:paraId="7A277AEC"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Normas do Corpo de Bombeiros do Estado do Maranhão;</w:t>
      </w:r>
    </w:p>
    <w:p w14:paraId="3BB2F22E" w14:textId="19701296"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Outras normas suplementares de órgãos e entidades, quando aplicáveis.</w:t>
      </w:r>
    </w:p>
    <w:p w14:paraId="3F46538F" w14:textId="77777777" w:rsidR="003339FB" w:rsidRPr="00261E9B" w:rsidRDefault="003339FB" w:rsidP="001D6465">
      <w:pPr>
        <w:tabs>
          <w:tab w:val="left" w:pos="851"/>
        </w:tabs>
        <w:spacing w:after="0" w:line="360" w:lineRule="auto"/>
        <w:ind w:firstLine="851"/>
        <w:contextualSpacing/>
        <w:jc w:val="both"/>
        <w:rPr>
          <w:rFonts w:ascii="Arial" w:hAnsi="Arial" w:cs="Arial"/>
          <w:sz w:val="20"/>
          <w:szCs w:val="20"/>
        </w:rPr>
      </w:pPr>
    </w:p>
    <w:p w14:paraId="6591D696" w14:textId="0DC44372" w:rsidR="004B1C39" w:rsidRDefault="001D6465" w:rsidP="001D6465">
      <w:pPr>
        <w:tabs>
          <w:tab w:val="left" w:pos="851"/>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As normas relativas aos serviços </w:t>
      </w:r>
      <w:r w:rsidR="00FE7654" w:rsidRPr="00261E9B">
        <w:rPr>
          <w:rFonts w:ascii="Arial" w:hAnsi="Arial" w:cs="Arial"/>
          <w:sz w:val="20"/>
          <w:szCs w:val="20"/>
        </w:rPr>
        <w:t>objeto desta contratação deverão</w:t>
      </w:r>
      <w:r w:rsidRPr="00261E9B">
        <w:rPr>
          <w:rFonts w:ascii="Arial" w:hAnsi="Arial" w:cs="Arial"/>
          <w:sz w:val="20"/>
          <w:szCs w:val="20"/>
        </w:rPr>
        <w:t xml:space="preserve"> ser consultad</w:t>
      </w:r>
      <w:r w:rsidR="002C572B" w:rsidRPr="00261E9B">
        <w:rPr>
          <w:rFonts w:ascii="Arial" w:hAnsi="Arial" w:cs="Arial"/>
          <w:sz w:val="20"/>
          <w:szCs w:val="20"/>
        </w:rPr>
        <w:t>as, em sua versão mais recente.</w:t>
      </w:r>
    </w:p>
    <w:p w14:paraId="5B2E44B8" w14:textId="77777777" w:rsidR="00A83F3D" w:rsidRPr="00261E9B" w:rsidRDefault="00A83F3D" w:rsidP="001D6465">
      <w:pPr>
        <w:tabs>
          <w:tab w:val="left" w:pos="851"/>
        </w:tabs>
        <w:spacing w:after="0" w:line="360" w:lineRule="auto"/>
        <w:ind w:firstLine="851"/>
        <w:contextualSpacing/>
        <w:jc w:val="both"/>
        <w:rPr>
          <w:rFonts w:ascii="Arial" w:hAnsi="Arial" w:cs="Arial"/>
          <w:sz w:val="20"/>
          <w:szCs w:val="20"/>
        </w:rPr>
      </w:pPr>
    </w:p>
    <w:p w14:paraId="5B27C864" w14:textId="33837D19" w:rsidR="004E5EE3" w:rsidRPr="00261E9B" w:rsidRDefault="001D6465" w:rsidP="00FE7654">
      <w:pPr>
        <w:widowControl w:val="0"/>
        <w:overflowPunct w:val="0"/>
        <w:autoSpaceDE w:val="0"/>
        <w:autoSpaceDN w:val="0"/>
        <w:adjustRightInd w:val="0"/>
        <w:spacing w:after="0" w:line="360" w:lineRule="auto"/>
        <w:jc w:val="both"/>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4D871C5D" wp14:editId="0E503AC3">
                <wp:extent cx="5410200" cy="311150"/>
                <wp:effectExtent l="0" t="0" r="0" b="0"/>
                <wp:docPr id="37" name="Caixa de texto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6F3A3BB" w14:textId="77777777" w:rsidR="0046630B" w:rsidRPr="007408A5" w:rsidRDefault="0046630B" w:rsidP="00747517">
                            <w:pPr>
                              <w:pStyle w:val="Ttulo1"/>
                              <w:numPr>
                                <w:ilvl w:val="0"/>
                                <w:numId w:val="24"/>
                              </w:numPr>
                              <w:tabs>
                                <w:tab w:val="left" w:pos="426"/>
                              </w:tabs>
                              <w:spacing w:before="0" w:line="240" w:lineRule="auto"/>
                              <w:rPr>
                                <w:rFonts w:ascii="Arial Narrow" w:hAnsi="Arial Narrow"/>
                                <w:color w:val="FFFFFF" w:themeColor="background1"/>
                                <w:sz w:val="24"/>
                                <w:szCs w:val="24"/>
                              </w:rPr>
                            </w:pPr>
                            <w:bookmarkStart w:id="96" w:name="_Toc427226380"/>
                            <w:bookmarkStart w:id="97" w:name="_Toc427228736"/>
                            <w:bookmarkStart w:id="98" w:name="_Toc16084039"/>
                            <w:bookmarkStart w:id="99" w:name="_Toc16084082"/>
                            <w:bookmarkStart w:id="100" w:name="_Toc16243831"/>
                            <w:r w:rsidRPr="007408A5">
                              <w:rPr>
                                <w:rFonts w:ascii="Arial Narrow" w:hAnsi="Arial Narrow"/>
                                <w:color w:val="FFFFFF" w:themeColor="background1"/>
                                <w:sz w:val="24"/>
                                <w:szCs w:val="24"/>
                              </w:rPr>
                              <w:t xml:space="preserve">OBRIGAÇÕES DA </w:t>
                            </w:r>
                            <w:bookmarkEnd w:id="96"/>
                            <w:r>
                              <w:rPr>
                                <w:rFonts w:ascii="Arial Narrow" w:hAnsi="Arial Narrow"/>
                                <w:color w:val="FFFFFF" w:themeColor="background1"/>
                                <w:sz w:val="24"/>
                                <w:szCs w:val="24"/>
                              </w:rPr>
                              <w:t>CONTRATADA</w:t>
                            </w:r>
                            <w:bookmarkEnd w:id="97"/>
                            <w:bookmarkEnd w:id="98"/>
                            <w:bookmarkEnd w:id="99"/>
                            <w:bookmarkEnd w:id="100"/>
                          </w:p>
                        </w:txbxContent>
                      </wps:txbx>
                      <wps:bodyPr rot="0" vert="horz" wrap="square" lIns="91440" tIns="45720" rIns="91440" bIns="45720" anchor="t" anchorCtr="0" upright="1">
                        <a:noAutofit/>
                      </wps:bodyPr>
                    </wps:wsp>
                  </a:graphicData>
                </a:graphic>
              </wp:inline>
            </w:drawing>
          </mc:Choice>
          <mc:Fallback>
            <w:pict>
              <v:shape w14:anchorId="4D871C5D" id="Caixa de texto 37" o:spid="_x0000_s1043"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" fillcolor="#1f497d [3215]" stroked="f" strokeweight="1.5pt">
                <v:textbox>
                  <w:txbxContent>
                    <w:p w14:paraId="56F3A3BB" w14:textId="77777777" w:rsidR="0046630B" w:rsidRPr="007408A5" w:rsidRDefault="0046630B" w:rsidP="00747517">
                      <w:pPr>
                        <w:pStyle w:val="Ttulo1"/>
                        <w:numPr>
                          <w:ilvl w:val="0"/>
                          <w:numId w:val="24"/>
                        </w:numPr>
                        <w:tabs>
                          <w:tab w:val="left" w:pos="426"/>
                        </w:tabs>
                        <w:spacing w:before="0" w:line="240" w:lineRule="auto"/>
                        <w:rPr>
                          <w:rFonts w:ascii="Arial Narrow" w:hAnsi="Arial Narrow"/>
                          <w:color w:val="FFFFFF" w:themeColor="background1"/>
                          <w:sz w:val="24"/>
                          <w:szCs w:val="24"/>
                        </w:rPr>
                      </w:pPr>
                      <w:bookmarkStart w:id="191" w:name="_Toc427226380"/>
                      <w:bookmarkStart w:id="192" w:name="_Toc427228736"/>
                      <w:bookmarkStart w:id="193" w:name="_Toc16084039"/>
                      <w:bookmarkStart w:id="194" w:name="_Toc16084082"/>
                      <w:bookmarkStart w:id="195" w:name="_Toc16243831"/>
                      <w:r w:rsidRPr="007408A5">
                        <w:rPr>
                          <w:rFonts w:ascii="Arial Narrow" w:hAnsi="Arial Narrow"/>
                          <w:color w:val="FFFFFF" w:themeColor="background1"/>
                          <w:sz w:val="24"/>
                          <w:szCs w:val="24"/>
                        </w:rPr>
                        <w:t xml:space="preserve">OBRIGAÇÕES DA </w:t>
                      </w:r>
                      <w:bookmarkEnd w:id="191"/>
                      <w:r>
                        <w:rPr>
                          <w:rFonts w:ascii="Arial Narrow" w:hAnsi="Arial Narrow"/>
                          <w:color w:val="FFFFFF" w:themeColor="background1"/>
                          <w:sz w:val="24"/>
                          <w:szCs w:val="24"/>
                        </w:rPr>
                        <w:t>CONTRATADA</w:t>
                      </w:r>
                      <w:bookmarkEnd w:id="192"/>
                      <w:bookmarkEnd w:id="193"/>
                      <w:bookmarkEnd w:id="194"/>
                      <w:bookmarkEnd w:id="195"/>
                    </w:p>
                  </w:txbxContent>
                </v:textbox>
                <w10:anchorlock/>
              </v:shape>
            </w:pict>
          </mc:Fallback>
        </mc:AlternateContent>
      </w:r>
    </w:p>
    <w:p w14:paraId="172BE478" w14:textId="77777777" w:rsidR="004A3992" w:rsidRPr="00261E9B" w:rsidRDefault="004A3992" w:rsidP="004A3992">
      <w:pPr>
        <w:autoSpaceDE w:val="0"/>
        <w:autoSpaceDN w:val="0"/>
        <w:adjustRightInd w:val="0"/>
        <w:spacing w:after="0" w:line="240" w:lineRule="auto"/>
        <w:rPr>
          <w:rFonts w:ascii="Arial" w:eastAsiaTheme="minorHAnsi" w:hAnsi="Arial" w:cs="Arial"/>
          <w:color w:val="000000"/>
          <w:sz w:val="20"/>
          <w:szCs w:val="20"/>
          <w:lang w:eastAsia="en-US"/>
        </w:rPr>
      </w:pPr>
    </w:p>
    <w:p w14:paraId="09E890E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 Apresentar um Gestor ou Preposto, para a execução dos serviços objeto do contrato, indicando à FISCALIZAÇÃO os nomes e registros profissionais de toda a equipe técnica; </w:t>
      </w:r>
    </w:p>
    <w:p w14:paraId="3A0CE349" w14:textId="471891F0"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Coordenar as relações da empresa com o gestor do contrato; </w:t>
      </w:r>
    </w:p>
    <w:p w14:paraId="7019D076" w14:textId="04E26BCA"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lastRenderedPageBreak/>
        <w:t xml:space="preserve">Participar das reuniões semanais de Coordenação/Gestão do Projeto </w:t>
      </w:r>
    </w:p>
    <w:p w14:paraId="295F31A9" w14:textId="2A2AF936"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Receber as notificações do gestor do contrato e da autoridade máxima do órgão ou entidade. </w:t>
      </w:r>
    </w:p>
    <w:p w14:paraId="4400DE5C" w14:textId="15B96709"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 Manter</w:t>
      </w:r>
      <w:proofErr w:type="gramEnd"/>
      <w:r w:rsidRPr="00261E9B">
        <w:rPr>
          <w:rFonts w:ascii="Arial" w:hAnsi="Arial" w:cs="Arial"/>
          <w:sz w:val="20"/>
          <w:szCs w:val="20"/>
        </w:rPr>
        <w:t xml:space="preserve"> o preposto do contrato e a equipe técnica</w:t>
      </w:r>
      <w:r w:rsidR="003F0457" w:rsidRPr="00261E9B">
        <w:rPr>
          <w:rFonts w:ascii="Arial" w:hAnsi="Arial" w:cs="Arial"/>
          <w:sz w:val="20"/>
          <w:szCs w:val="20"/>
        </w:rPr>
        <w:t>, as suas custas,</w:t>
      </w:r>
      <w:r w:rsidRPr="00261E9B">
        <w:rPr>
          <w:rFonts w:ascii="Arial" w:hAnsi="Arial" w:cs="Arial"/>
          <w:sz w:val="20"/>
          <w:szCs w:val="20"/>
        </w:rPr>
        <w:t xml:space="preserve"> que está ocupada no desenvolvimento do</w:t>
      </w:r>
      <w:r w:rsidR="003F0457" w:rsidRPr="00261E9B">
        <w:rPr>
          <w:rFonts w:ascii="Arial" w:hAnsi="Arial" w:cs="Arial"/>
          <w:sz w:val="20"/>
          <w:szCs w:val="20"/>
        </w:rPr>
        <w:t>s</w:t>
      </w:r>
      <w:r w:rsidRPr="00261E9B">
        <w:rPr>
          <w:rFonts w:ascii="Arial" w:hAnsi="Arial" w:cs="Arial"/>
          <w:sz w:val="20"/>
          <w:szCs w:val="20"/>
        </w:rPr>
        <w:t xml:space="preserve"> projeto</w:t>
      </w:r>
      <w:r w:rsidR="003F0457" w:rsidRPr="00261E9B">
        <w:rPr>
          <w:rFonts w:ascii="Arial" w:hAnsi="Arial" w:cs="Arial"/>
          <w:sz w:val="20"/>
          <w:szCs w:val="20"/>
        </w:rPr>
        <w:t>s e relatórios</w:t>
      </w:r>
      <w:r w:rsidRPr="00261E9B">
        <w:rPr>
          <w:rFonts w:ascii="Arial" w:hAnsi="Arial" w:cs="Arial"/>
          <w:sz w:val="20"/>
          <w:szCs w:val="20"/>
        </w:rPr>
        <w:t xml:space="preserve"> disponível na Poligonal do Porto do Itaqui</w:t>
      </w:r>
      <w:r w:rsidR="003F0457" w:rsidRPr="00261E9B">
        <w:rPr>
          <w:rFonts w:ascii="Arial" w:hAnsi="Arial" w:cs="Arial"/>
          <w:sz w:val="20"/>
          <w:szCs w:val="20"/>
        </w:rPr>
        <w:t xml:space="preserve">, </w:t>
      </w:r>
      <w:r w:rsidRPr="00261E9B">
        <w:rPr>
          <w:rFonts w:ascii="Arial" w:hAnsi="Arial" w:cs="Arial"/>
          <w:sz w:val="20"/>
          <w:szCs w:val="20"/>
        </w:rPr>
        <w:t xml:space="preserve">(em local a ser definido pela fiscalização) até a finalização das atividades que estiverem sendo desenvolvidas. </w:t>
      </w:r>
    </w:p>
    <w:p w14:paraId="705F5193" w14:textId="4AA99E3C"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 Dar andamento nos trabalhos, objeto deste Termo de referência, com pessoal independente, de forma que os </w:t>
      </w:r>
      <w:r w:rsidR="007A41C5" w:rsidRPr="00261E9B">
        <w:rPr>
          <w:rFonts w:ascii="Arial" w:hAnsi="Arial" w:cs="Arial"/>
          <w:sz w:val="20"/>
          <w:szCs w:val="20"/>
        </w:rPr>
        <w:t>serviços</w:t>
      </w:r>
      <w:r w:rsidRPr="00261E9B">
        <w:rPr>
          <w:rFonts w:ascii="Arial" w:hAnsi="Arial" w:cs="Arial"/>
          <w:sz w:val="20"/>
          <w:szCs w:val="20"/>
        </w:rPr>
        <w:t xml:space="preserve"> sejam desenvolvidos paralelamente. </w:t>
      </w:r>
    </w:p>
    <w:p w14:paraId="13C972A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18.4 Apresentar/Atualizar e entregar semanalmente Indicador de Performance - Curva “S” de acompanhamento do Avanço do projeto a ser elaborado a partir do Cronograma de desenvolvimento do mesmo, assim como, tomar ações para melhoria (se necessário) do referido indicador. </w:t>
      </w:r>
    </w:p>
    <w:p w14:paraId="3240736B" w14:textId="7109CA44"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18.5 Apresentar/At</w:t>
      </w:r>
      <w:r w:rsidR="007A41C5" w:rsidRPr="00261E9B">
        <w:rPr>
          <w:rFonts w:ascii="Arial" w:hAnsi="Arial" w:cs="Arial"/>
          <w:sz w:val="20"/>
          <w:szCs w:val="20"/>
        </w:rPr>
        <w:t>ualizar e entregar semanalmente Lista de Desenhos e Documentos</w:t>
      </w:r>
      <w:r w:rsidR="00820322">
        <w:rPr>
          <w:rFonts w:ascii="Arial" w:hAnsi="Arial" w:cs="Arial"/>
          <w:sz w:val="20"/>
          <w:szCs w:val="20"/>
        </w:rPr>
        <w:t xml:space="preserve"> (LDD)</w:t>
      </w:r>
      <w:r w:rsidR="007A41C5" w:rsidRPr="00261E9B">
        <w:rPr>
          <w:rFonts w:ascii="Arial" w:hAnsi="Arial" w:cs="Arial"/>
          <w:sz w:val="20"/>
          <w:szCs w:val="20"/>
        </w:rPr>
        <w:t xml:space="preserve"> </w:t>
      </w:r>
      <w:r w:rsidRPr="00261E9B">
        <w:rPr>
          <w:rFonts w:ascii="Arial" w:hAnsi="Arial" w:cs="Arial"/>
          <w:sz w:val="20"/>
          <w:szCs w:val="20"/>
        </w:rPr>
        <w:t xml:space="preserve">de cada fase e para o projeto como um todo. </w:t>
      </w:r>
    </w:p>
    <w:p w14:paraId="6D98A849" w14:textId="1EAD7606"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18.6 Apresentar/Atualizar e entregar semanalmente Indicador de Redução das Falhas apontadas nas </w:t>
      </w:r>
      <w:proofErr w:type="spellStart"/>
      <w:r w:rsidRPr="00261E9B">
        <w:rPr>
          <w:rFonts w:ascii="Arial" w:hAnsi="Arial" w:cs="Arial"/>
          <w:sz w:val="20"/>
          <w:szCs w:val="20"/>
        </w:rPr>
        <w:t>RAP´s</w:t>
      </w:r>
      <w:proofErr w:type="spellEnd"/>
      <w:r w:rsidRPr="00261E9B">
        <w:rPr>
          <w:rFonts w:ascii="Arial" w:hAnsi="Arial" w:cs="Arial"/>
          <w:sz w:val="20"/>
          <w:szCs w:val="20"/>
        </w:rPr>
        <w:t xml:space="preserve"> – Relatório de Análise de Projeto. </w:t>
      </w:r>
    </w:p>
    <w:p w14:paraId="147CDF40"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 xml:space="preserve">18.7 </w:t>
      </w:r>
      <w:proofErr w:type="spellStart"/>
      <w:r w:rsidRPr="00261E9B">
        <w:rPr>
          <w:rFonts w:ascii="Arial" w:hAnsi="Arial" w:cs="Arial"/>
          <w:sz w:val="20"/>
          <w:szCs w:val="20"/>
        </w:rPr>
        <w:t>Fornecer</w:t>
      </w:r>
      <w:proofErr w:type="spellEnd"/>
      <w:proofErr w:type="gramEnd"/>
      <w:r w:rsidRPr="00261E9B">
        <w:rPr>
          <w:rFonts w:ascii="Arial" w:hAnsi="Arial" w:cs="Arial"/>
          <w:sz w:val="20"/>
          <w:szCs w:val="20"/>
        </w:rPr>
        <w:t xml:space="preserve"> toda documentação para aprovação dos Estudos/Projetos nos órgãos competentes, assim como, elaborar revisões/alterações solicitadas por estes órgãos, mesmo após a finalização do contrato; </w:t>
      </w:r>
    </w:p>
    <w:p w14:paraId="7DED3F27" w14:textId="6A197029" w:rsidR="004A3992" w:rsidRPr="00261E9B" w:rsidRDefault="004A3992" w:rsidP="004A3992">
      <w:pPr>
        <w:shd w:val="clear" w:color="auto" w:fill="FFFFFF"/>
        <w:tabs>
          <w:tab w:val="left" w:pos="709"/>
        </w:tabs>
        <w:spacing w:after="0" w:line="360" w:lineRule="auto"/>
        <w:ind w:left="708" w:firstLine="1"/>
        <w:contextualSpacing/>
        <w:jc w:val="both"/>
        <w:rPr>
          <w:rFonts w:ascii="Arial" w:hAnsi="Arial" w:cs="Arial"/>
          <w:sz w:val="20"/>
          <w:szCs w:val="20"/>
        </w:rPr>
      </w:pPr>
      <w:proofErr w:type="gramStart"/>
      <w:r w:rsidRPr="00261E9B">
        <w:rPr>
          <w:rFonts w:ascii="Arial" w:hAnsi="Arial" w:cs="Arial"/>
          <w:sz w:val="20"/>
          <w:szCs w:val="20"/>
        </w:rPr>
        <w:t>18.8 Destinar</w:t>
      </w:r>
      <w:proofErr w:type="gramEnd"/>
      <w:r w:rsidRPr="00261E9B">
        <w:rPr>
          <w:rFonts w:ascii="Arial" w:hAnsi="Arial" w:cs="Arial"/>
          <w:sz w:val="20"/>
          <w:szCs w:val="20"/>
        </w:rPr>
        <w:t xml:space="preserve"> para local ambientalmente adequad</w:t>
      </w:r>
      <w:r w:rsidR="007A41C5" w:rsidRPr="00261E9B">
        <w:rPr>
          <w:rFonts w:ascii="Arial" w:hAnsi="Arial" w:cs="Arial"/>
          <w:sz w:val="20"/>
          <w:szCs w:val="20"/>
        </w:rPr>
        <w:t>o os resíduos gerados pela CONTRATADA</w:t>
      </w:r>
      <w:r w:rsidRPr="00261E9B">
        <w:rPr>
          <w:rFonts w:ascii="Arial" w:hAnsi="Arial" w:cs="Arial"/>
          <w:sz w:val="20"/>
          <w:szCs w:val="20"/>
        </w:rPr>
        <w:t>.</w:t>
      </w:r>
    </w:p>
    <w:p w14:paraId="45F95E8A" w14:textId="1698C5E9" w:rsidR="004A3992" w:rsidRPr="00261E9B" w:rsidRDefault="004A3992" w:rsidP="004A3992">
      <w:pPr>
        <w:shd w:val="clear" w:color="auto" w:fill="FFFFFF"/>
        <w:spacing w:after="0" w:line="360" w:lineRule="auto"/>
        <w:ind w:firstLine="708"/>
        <w:contextualSpacing/>
        <w:jc w:val="both"/>
        <w:rPr>
          <w:rFonts w:ascii="Arial" w:hAnsi="Arial" w:cs="Arial"/>
          <w:sz w:val="20"/>
          <w:szCs w:val="20"/>
        </w:rPr>
      </w:pPr>
      <w:proofErr w:type="gramStart"/>
      <w:r w:rsidRPr="00261E9B">
        <w:rPr>
          <w:rFonts w:ascii="Arial" w:hAnsi="Arial" w:cs="Arial"/>
          <w:sz w:val="20"/>
          <w:szCs w:val="20"/>
        </w:rPr>
        <w:t>18.9 Substituir</w:t>
      </w:r>
      <w:proofErr w:type="gramEnd"/>
      <w:r w:rsidRPr="00261E9B">
        <w:rPr>
          <w:rFonts w:ascii="Arial" w:hAnsi="Arial" w:cs="Arial"/>
          <w:sz w:val="20"/>
          <w:szCs w:val="20"/>
        </w:rPr>
        <w:t xml:space="preserve">, quando solicitado pela FISCALIZAÇÃO, qualquer membro da equipe técnica da CONTRATADA, desde que seja benéfico ao desenvolvimento dos trabalhos. Da decisão referida cabe recurso, da CONTRATADA, no prazo de 5 (cinco) dias úteis a partir da comunicação; </w:t>
      </w:r>
    </w:p>
    <w:p w14:paraId="0AACA73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18.10 Manter</w:t>
      </w:r>
      <w:proofErr w:type="gramEnd"/>
      <w:r w:rsidRPr="00261E9B">
        <w:rPr>
          <w:rFonts w:ascii="Arial" w:hAnsi="Arial" w:cs="Arial"/>
          <w:sz w:val="20"/>
          <w:szCs w:val="20"/>
        </w:rPr>
        <w:t xml:space="preserve">, durante a execução do contrato, em compatibilidade com as obrigações por ele assumidas, as condições de habilitação e qualificação exigidas no curso do procedimento licitatório, inclusive a equipe técnica; </w:t>
      </w:r>
    </w:p>
    <w:p w14:paraId="6AC7D7BB" w14:textId="77777777" w:rsidR="00357DF4" w:rsidRPr="00261E9B" w:rsidRDefault="00357DF4" w:rsidP="00357DF4">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18.11. Responsabilizar-se pelos encargos trabalhistas, fiscais e comerciais resultantes da execução do contrato. </w:t>
      </w:r>
    </w:p>
    <w:p w14:paraId="0168999C" w14:textId="78822638" w:rsidR="00357DF4" w:rsidRPr="00261E9B" w:rsidRDefault="00357DF4" w:rsidP="00747517">
      <w:pPr>
        <w:pStyle w:val="PargrafodaLista"/>
        <w:numPr>
          <w:ilvl w:val="0"/>
          <w:numId w:val="38"/>
        </w:numPr>
        <w:shd w:val="clear" w:color="auto" w:fill="FFFFFF"/>
        <w:tabs>
          <w:tab w:val="left" w:pos="709"/>
        </w:tabs>
        <w:spacing w:after="0" w:line="360" w:lineRule="auto"/>
        <w:ind w:left="993"/>
        <w:jc w:val="both"/>
        <w:rPr>
          <w:rFonts w:ascii="Arial" w:hAnsi="Arial" w:cs="Arial"/>
          <w:sz w:val="20"/>
          <w:szCs w:val="20"/>
        </w:rPr>
      </w:pPr>
      <w:r w:rsidRPr="00261E9B">
        <w:rPr>
          <w:rFonts w:ascii="Arial" w:hAnsi="Arial" w:cs="Arial"/>
          <w:sz w:val="20"/>
          <w:szCs w:val="20"/>
        </w:rPr>
        <w:t xml:space="preserve">A inadimplência do contratado quanto aos encargos trabalhistas, fiscais e comerciais não transfere à empresa pública ou à sociedade de economia mista a responsabilidade por seu pagamento, nem poderá onerar o objeto do contrato ou </w:t>
      </w:r>
      <w:r w:rsidRPr="00261E9B">
        <w:rPr>
          <w:rFonts w:ascii="Arial" w:hAnsi="Arial" w:cs="Arial"/>
          <w:sz w:val="20"/>
          <w:szCs w:val="20"/>
        </w:rPr>
        <w:lastRenderedPageBreak/>
        <w:t>restringir a regularização e o uso das obras e edificações, inclusive perante o Registro de Imóveis.</w:t>
      </w:r>
    </w:p>
    <w:p w14:paraId="7B68BC8C" w14:textId="77777777" w:rsidR="00357DF4" w:rsidRPr="00261E9B" w:rsidRDefault="00357DF4" w:rsidP="00357DF4">
      <w:pPr>
        <w:shd w:val="clear" w:color="auto" w:fill="FFFFFF"/>
        <w:tabs>
          <w:tab w:val="left" w:pos="709"/>
        </w:tabs>
        <w:spacing w:after="0" w:line="360" w:lineRule="auto"/>
        <w:ind w:firstLine="851"/>
        <w:contextualSpacing/>
        <w:jc w:val="both"/>
        <w:rPr>
          <w:rFonts w:ascii="Arial" w:hAnsi="Arial" w:cs="Arial"/>
          <w:sz w:val="20"/>
          <w:szCs w:val="20"/>
        </w:rPr>
      </w:pPr>
    </w:p>
    <w:p w14:paraId="5ADDF737" w14:textId="24D99CDD" w:rsidR="004A3992" w:rsidRPr="00261E9B" w:rsidRDefault="004A3992" w:rsidP="00747517">
      <w:pPr>
        <w:pStyle w:val="PargrafodaLista"/>
        <w:numPr>
          <w:ilvl w:val="0"/>
          <w:numId w:val="42"/>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à seguridade social: </w:t>
      </w:r>
    </w:p>
    <w:p w14:paraId="1061CEC7" w14:textId="08C45B06"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vedação à contratação de quem esteja em situação irregular. </w:t>
      </w:r>
    </w:p>
    <w:p w14:paraId="6FE49C84" w14:textId="77777777" w:rsidR="000C6CCF" w:rsidRPr="00261E9B" w:rsidRDefault="000C6CCF" w:rsidP="000C6CCF">
      <w:pPr>
        <w:pStyle w:val="PargrafodaLista"/>
        <w:shd w:val="clear" w:color="auto" w:fill="FFFFFF"/>
        <w:tabs>
          <w:tab w:val="left" w:pos="709"/>
        </w:tabs>
        <w:spacing w:after="0" w:line="360" w:lineRule="auto"/>
        <w:ind w:left="1080"/>
        <w:jc w:val="both"/>
        <w:rPr>
          <w:rFonts w:ascii="Arial" w:hAnsi="Arial" w:cs="Arial"/>
          <w:sz w:val="20"/>
          <w:szCs w:val="20"/>
        </w:rPr>
      </w:pPr>
    </w:p>
    <w:p w14:paraId="13465AF3" w14:textId="016704AF" w:rsidR="004A3992" w:rsidRPr="00261E9B" w:rsidRDefault="004A3992" w:rsidP="00747517">
      <w:pPr>
        <w:pStyle w:val="PargrafodaLista"/>
        <w:numPr>
          <w:ilvl w:val="0"/>
          <w:numId w:val="42"/>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às contribuições e pagamentos; </w:t>
      </w:r>
    </w:p>
    <w:p w14:paraId="0D1BC7AA" w14:textId="6F39AC84"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necessidade de pagar os serviços quando a inadimplência for superveniente à contratação; </w:t>
      </w:r>
    </w:p>
    <w:p w14:paraId="7DC77EC0" w14:textId="7F4ED214"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providenciar oportunamente a rescisão dos contratos contínuos quando o contratado permanecer em situação de inadimplência; </w:t>
      </w:r>
    </w:p>
    <w:p w14:paraId="69567C37" w14:textId="30555BA8"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reter as contribuições incidentes nos pagamentos efetuados, correspondentes aos empregados vinculados à execução contratual, nominalmente identificados, na forma do § 4° do Art. 31 da Lei n°9.032, de abril de 1995. </w:t>
      </w:r>
    </w:p>
    <w:p w14:paraId="55A9FE7E" w14:textId="77777777" w:rsidR="000C6CCF" w:rsidRPr="00261E9B" w:rsidRDefault="000C6CCF" w:rsidP="000C6CCF">
      <w:pPr>
        <w:pStyle w:val="PargrafodaLista"/>
        <w:shd w:val="clear" w:color="auto" w:fill="FFFFFF"/>
        <w:tabs>
          <w:tab w:val="left" w:pos="709"/>
        </w:tabs>
        <w:spacing w:after="0" w:line="360" w:lineRule="auto"/>
        <w:ind w:left="1080"/>
        <w:jc w:val="both"/>
        <w:rPr>
          <w:rFonts w:ascii="Arial" w:hAnsi="Arial" w:cs="Arial"/>
          <w:sz w:val="20"/>
          <w:szCs w:val="20"/>
        </w:rPr>
      </w:pPr>
    </w:p>
    <w:p w14:paraId="35E83C8C" w14:textId="342A194F" w:rsidR="004A3992" w:rsidRPr="00261E9B" w:rsidRDefault="004A3992" w:rsidP="00747517">
      <w:pPr>
        <w:pStyle w:val="PargrafodaLista"/>
        <w:numPr>
          <w:ilvl w:val="0"/>
          <w:numId w:val="42"/>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aos encargos trabalhistas, inclusive parcelas remuneratórias e indenizatórias: </w:t>
      </w:r>
    </w:p>
    <w:p w14:paraId="29679649" w14:textId="421BB768"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fiscalizar, por amostragem; </w:t>
      </w:r>
    </w:p>
    <w:p w14:paraId="05FD36AE" w14:textId="23C31151"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 </w:t>
      </w:r>
    </w:p>
    <w:p w14:paraId="5E27619D"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
    <w:p w14:paraId="27D8AAEA"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18.12 Manter</w:t>
      </w:r>
      <w:proofErr w:type="gramEnd"/>
      <w:r w:rsidRPr="00261E9B">
        <w:rPr>
          <w:rFonts w:ascii="Arial" w:hAnsi="Arial" w:cs="Arial"/>
          <w:sz w:val="20"/>
          <w:szCs w:val="20"/>
        </w:rPr>
        <w:t xml:space="preserve"> em seu quadro de empregados, durante toda a execução do contrato, egressos do sistema prisional nas seguintes proporções: </w:t>
      </w:r>
    </w:p>
    <w:p w14:paraId="3E21958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 5% (cinco por cento) das vagas, quando a contratação de 20(vinte) ou mais trabalhadores; </w:t>
      </w:r>
    </w:p>
    <w:p w14:paraId="363DD442" w14:textId="18FCDF1D" w:rsidR="004A3992" w:rsidRPr="00261E9B" w:rsidRDefault="004A3992" w:rsidP="000C6CCF">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b) 1 (uma vaga), quando da contratação de 6 (seis) a 19 (dezenove) trabalhadores. </w:t>
      </w:r>
    </w:p>
    <w:p w14:paraId="7D04B4C6"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Obs.: A reserva de vaga constante do parágrafo anterior será exigida da vencedora da licitação quando da execução do contrato. </w:t>
      </w:r>
    </w:p>
    <w:p w14:paraId="30DA9EAF" w14:textId="77777777" w:rsidR="000C6CCF" w:rsidRPr="00261E9B" w:rsidRDefault="000C6CCF" w:rsidP="000C6CCF">
      <w:pPr>
        <w:shd w:val="clear" w:color="auto" w:fill="FFFFFF"/>
        <w:tabs>
          <w:tab w:val="left" w:pos="709"/>
        </w:tabs>
        <w:spacing w:after="0" w:line="360" w:lineRule="auto"/>
        <w:ind w:firstLine="851"/>
        <w:contextualSpacing/>
        <w:jc w:val="both"/>
        <w:rPr>
          <w:rFonts w:ascii="Arial" w:hAnsi="Arial" w:cs="Arial"/>
          <w:sz w:val="20"/>
          <w:szCs w:val="20"/>
        </w:rPr>
      </w:pPr>
    </w:p>
    <w:p w14:paraId="3BBC7610" w14:textId="2843171E" w:rsidR="004A3992" w:rsidRPr="00261E9B" w:rsidRDefault="004A3992" w:rsidP="000C6CCF">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18.13 Entregar</w:t>
      </w:r>
      <w:proofErr w:type="gramEnd"/>
      <w:r w:rsidRPr="00261E9B">
        <w:rPr>
          <w:rFonts w:ascii="Arial" w:hAnsi="Arial" w:cs="Arial"/>
          <w:sz w:val="20"/>
          <w:szCs w:val="20"/>
        </w:rPr>
        <w:t xml:space="preserve"> os documentos produzidos como detalhado no Item 2 deste Termo de Referência em meio físico (impresso) e digital (mídia digital em CD), protocolando os mesmos na EMAP. </w:t>
      </w:r>
    </w:p>
    <w:p w14:paraId="480A19D4"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18.14 Apresentar a ART ou RRT – Anotação ou Registro de Responsabilidade Técnica de todos os serviços/documentação técnica, por especialidade, contemplados nesta contratação. </w:t>
      </w:r>
    </w:p>
    <w:p w14:paraId="468DC7EF" w14:textId="06A23A4E"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18.15 </w:t>
      </w:r>
      <w:proofErr w:type="spellStart"/>
      <w:r w:rsidRPr="00261E9B">
        <w:rPr>
          <w:rFonts w:ascii="Arial" w:hAnsi="Arial" w:cs="Arial"/>
          <w:sz w:val="20"/>
          <w:szCs w:val="20"/>
        </w:rPr>
        <w:t>Fornecer</w:t>
      </w:r>
      <w:proofErr w:type="spellEnd"/>
      <w:r w:rsidRPr="00261E9B">
        <w:rPr>
          <w:rFonts w:ascii="Arial" w:hAnsi="Arial" w:cs="Arial"/>
          <w:sz w:val="20"/>
          <w:szCs w:val="20"/>
        </w:rPr>
        <w:t xml:space="preserve"> </w:t>
      </w:r>
      <w:r w:rsidRPr="00F247A4">
        <w:rPr>
          <w:rFonts w:ascii="Arial" w:hAnsi="Arial" w:cs="Arial"/>
          <w:i/>
          <w:sz w:val="20"/>
          <w:szCs w:val="20"/>
        </w:rPr>
        <w:t>Data Book</w:t>
      </w:r>
      <w:r w:rsidRPr="00261E9B">
        <w:rPr>
          <w:rFonts w:ascii="Arial" w:hAnsi="Arial" w:cs="Arial"/>
          <w:sz w:val="20"/>
          <w:szCs w:val="20"/>
        </w:rPr>
        <w:t xml:space="preserve"> conforme </w:t>
      </w:r>
      <w:r w:rsidRPr="00BB1457">
        <w:rPr>
          <w:rFonts w:ascii="Arial" w:hAnsi="Arial" w:cs="Arial"/>
          <w:sz w:val="20"/>
          <w:szCs w:val="20"/>
        </w:rPr>
        <w:t>descrito no</w:t>
      </w:r>
      <w:r w:rsidR="000C6CCF" w:rsidRPr="00BB1457">
        <w:rPr>
          <w:rFonts w:ascii="Arial" w:hAnsi="Arial" w:cs="Arial"/>
          <w:sz w:val="20"/>
          <w:szCs w:val="20"/>
        </w:rPr>
        <w:t xml:space="preserve"> Item 2</w:t>
      </w:r>
      <w:r w:rsidR="000C6CCF" w:rsidRPr="00261E9B">
        <w:rPr>
          <w:rFonts w:ascii="Arial" w:hAnsi="Arial" w:cs="Arial"/>
          <w:sz w:val="20"/>
          <w:szCs w:val="20"/>
        </w:rPr>
        <w:t xml:space="preserve"> deste Termo de Referência</w:t>
      </w:r>
      <w:r w:rsidRPr="00261E9B">
        <w:rPr>
          <w:rFonts w:ascii="Arial" w:hAnsi="Arial" w:cs="Arial"/>
          <w:sz w:val="20"/>
          <w:szCs w:val="20"/>
        </w:rPr>
        <w:t xml:space="preserve">. </w:t>
      </w:r>
    </w:p>
    <w:p w14:paraId="483C079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18.16 Prestar</w:t>
      </w:r>
      <w:proofErr w:type="gramEnd"/>
      <w:r w:rsidRPr="00261E9B">
        <w:rPr>
          <w:rFonts w:ascii="Arial" w:hAnsi="Arial" w:cs="Arial"/>
          <w:sz w:val="20"/>
          <w:szCs w:val="20"/>
        </w:rPr>
        <w:t xml:space="preserve">, à EMAP, os esclarecimentos que julgar necessários para a boa execução do contrato, relatando toda e qualquer irregularidade observada em função da execução do serviço. </w:t>
      </w:r>
    </w:p>
    <w:p w14:paraId="41FB4D85"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18.17 Sujeitar-se</w:t>
      </w:r>
      <w:proofErr w:type="gramEnd"/>
      <w:r w:rsidRPr="00261E9B">
        <w:rPr>
          <w:rFonts w:ascii="Arial" w:hAnsi="Arial" w:cs="Arial"/>
          <w:sz w:val="20"/>
          <w:szCs w:val="20"/>
        </w:rPr>
        <w:t xml:space="preserve"> à mais ampla e irrestrita fiscalização por parte do gestor e/ou fiscal do contrato, prestando todos os esclarecimentos solicitados, de forma clara, concisa e lógica, apresentando documentação requerida e atendendo prontamente às reclamações formuladas. </w:t>
      </w:r>
    </w:p>
    <w:p w14:paraId="60D9CD38"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18.18 Manter</w:t>
      </w:r>
      <w:proofErr w:type="gramEnd"/>
      <w:r w:rsidRPr="00261E9B">
        <w:rPr>
          <w:rFonts w:ascii="Arial" w:hAnsi="Arial" w:cs="Arial"/>
          <w:sz w:val="20"/>
          <w:szCs w:val="20"/>
        </w:rPr>
        <w:t xml:space="preserve"> os profissionais que executarão os serviços, objeto deste Termo de Referência, devidamente identificados mediante a utilização de crachás. </w:t>
      </w:r>
    </w:p>
    <w:p w14:paraId="1EA2B86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 xml:space="preserve">18.19 </w:t>
      </w:r>
      <w:proofErr w:type="spellStart"/>
      <w:r w:rsidRPr="00261E9B">
        <w:rPr>
          <w:rFonts w:ascii="Arial" w:hAnsi="Arial" w:cs="Arial"/>
          <w:sz w:val="20"/>
          <w:szCs w:val="20"/>
        </w:rPr>
        <w:t>Fornecer</w:t>
      </w:r>
      <w:proofErr w:type="spellEnd"/>
      <w:proofErr w:type="gramEnd"/>
      <w:r w:rsidRPr="00261E9B">
        <w:rPr>
          <w:rFonts w:ascii="Arial" w:hAnsi="Arial" w:cs="Arial"/>
          <w:sz w:val="20"/>
          <w:szCs w:val="20"/>
        </w:rPr>
        <w:t xml:space="preserve"> os equipamentos de segurança individuais (</w:t>
      </w:r>
      <w:proofErr w:type="spellStart"/>
      <w:r w:rsidRPr="00261E9B">
        <w:rPr>
          <w:rFonts w:ascii="Arial" w:hAnsi="Arial" w:cs="Arial"/>
          <w:sz w:val="20"/>
          <w:szCs w:val="20"/>
        </w:rPr>
        <w:t>EPI’s</w:t>
      </w:r>
      <w:proofErr w:type="spellEnd"/>
      <w:r w:rsidRPr="00261E9B">
        <w:rPr>
          <w:rFonts w:ascii="Arial" w:hAnsi="Arial" w:cs="Arial"/>
          <w:sz w:val="20"/>
          <w:szCs w:val="20"/>
        </w:rPr>
        <w:t>) e equipamentos de proteção coletiva (</w:t>
      </w:r>
      <w:proofErr w:type="spellStart"/>
      <w:r w:rsidRPr="00261E9B">
        <w:rPr>
          <w:rFonts w:ascii="Arial" w:hAnsi="Arial" w:cs="Arial"/>
          <w:sz w:val="20"/>
          <w:szCs w:val="20"/>
        </w:rPr>
        <w:t>EPC’s</w:t>
      </w:r>
      <w:proofErr w:type="spellEnd"/>
      <w:r w:rsidRPr="00261E9B">
        <w:rPr>
          <w:rFonts w:ascii="Arial" w:hAnsi="Arial" w:cs="Arial"/>
          <w:sz w:val="20"/>
          <w:szCs w:val="20"/>
        </w:rPr>
        <w:t xml:space="preserve">) adequados e compatíveis com o tipo de exposição ao risco, a todos os profissionais que executarão os serviços, objeto deste Termo de Referência. </w:t>
      </w:r>
    </w:p>
    <w:p w14:paraId="638855AD" w14:textId="5906D26D"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18.20 Responder</w:t>
      </w:r>
      <w:proofErr w:type="gramEnd"/>
      <w:r w:rsidRPr="00261E9B">
        <w:rPr>
          <w:rFonts w:ascii="Arial" w:hAnsi="Arial" w:cs="Arial"/>
          <w:sz w:val="20"/>
          <w:szCs w:val="20"/>
        </w:rPr>
        <w:t xml:space="preserve"> perante </w:t>
      </w:r>
      <w:r w:rsidR="003B4ACE" w:rsidRPr="00261E9B">
        <w:rPr>
          <w:rFonts w:ascii="Arial" w:hAnsi="Arial" w:cs="Arial"/>
          <w:sz w:val="20"/>
          <w:szCs w:val="20"/>
        </w:rPr>
        <w:t>a</w:t>
      </w:r>
      <w:r w:rsidRPr="00261E9B">
        <w:rPr>
          <w:rFonts w:ascii="Arial" w:hAnsi="Arial" w:cs="Arial"/>
          <w:sz w:val="20"/>
          <w:szCs w:val="20"/>
        </w:rPr>
        <w:t xml:space="preserve"> EMAP e terceiros pela cobertura dos riscos e acidente de trabalho dos seus empregados, prepostos ou contratados, bem como por todos os ônus, encargos, perdas e danos, porventura resultantes da execução dos serviços contratados. </w:t>
      </w:r>
    </w:p>
    <w:p w14:paraId="004BB208"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18.21 Apresentar Certificado de matrícula do Serviço prestado, obtido no Instituto Nacional do Seguro Social, no prazo de trinta dias contados do início de suas atividades (caso necessário). </w:t>
      </w:r>
    </w:p>
    <w:p w14:paraId="72F98AC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18.22 Realizar</w:t>
      </w:r>
      <w:proofErr w:type="gramEnd"/>
      <w:r w:rsidRPr="00261E9B">
        <w:rPr>
          <w:rFonts w:ascii="Arial" w:hAnsi="Arial" w:cs="Arial"/>
          <w:sz w:val="20"/>
          <w:szCs w:val="20"/>
        </w:rPr>
        <w:t xml:space="preserve"> os serviços solicitados pela EMAP neste Termo de Referência, com a observância dos prazos por ela determinados. </w:t>
      </w:r>
    </w:p>
    <w:p w14:paraId="6A4D3AF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18.23 Expor</w:t>
      </w:r>
      <w:proofErr w:type="gramEnd"/>
      <w:r w:rsidRPr="00261E9B">
        <w:rPr>
          <w:rFonts w:ascii="Arial" w:hAnsi="Arial" w:cs="Arial"/>
          <w:sz w:val="20"/>
          <w:szCs w:val="20"/>
        </w:rPr>
        <w:t xml:space="preserve"> a metodologia proposta, antes de iniciar os trabalhos, de modo a esclarecer aos dirigentes e corpo técnico da EMAP acerca do que se pretende fazer e os meios que serão utilizados, além de coletar as sugestões e orientações da equipe de acompanhamento constituída. </w:t>
      </w:r>
    </w:p>
    <w:p w14:paraId="2FDC4C7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18.24 Responder</w:t>
      </w:r>
      <w:proofErr w:type="gramEnd"/>
      <w:r w:rsidRPr="00261E9B">
        <w:rPr>
          <w:rFonts w:ascii="Arial" w:hAnsi="Arial" w:cs="Arial"/>
          <w:sz w:val="20"/>
          <w:szCs w:val="20"/>
        </w:rPr>
        <w:t xml:space="preserve">,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 </w:t>
      </w:r>
    </w:p>
    <w:p w14:paraId="316EE55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18.25 Responder</w:t>
      </w:r>
      <w:proofErr w:type="gramEnd"/>
      <w:r w:rsidRPr="00261E9B">
        <w:rPr>
          <w:rFonts w:ascii="Arial" w:hAnsi="Arial" w:cs="Arial"/>
          <w:sz w:val="20"/>
          <w:szCs w:val="20"/>
        </w:rPr>
        <w:t xml:space="preserve"> pelos danos causados diretamente a EMAP ou a terceiros, decorrente de culpa ou dolo em razão da execução dos serviços em apreço, não excluindo ou reduzindo essa responsabilidade a FISCALIZAÇÃO ou o acompanhamento pela EMAP. </w:t>
      </w:r>
    </w:p>
    <w:p w14:paraId="066158E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18.26 Responsabilizar-se</w:t>
      </w:r>
      <w:proofErr w:type="gramEnd"/>
      <w:r w:rsidRPr="00261E9B">
        <w:rPr>
          <w:rFonts w:ascii="Arial" w:hAnsi="Arial" w:cs="Arial"/>
          <w:sz w:val="20"/>
          <w:szCs w:val="20"/>
        </w:rPr>
        <w:t xml:space="preserve"> pelas despesas decorrentes da rejeição de serviços pela FISCALIZAÇÃO, bem como pelos atrasos acarretados por esta rejeição. </w:t>
      </w:r>
    </w:p>
    <w:p w14:paraId="5F9D74E1"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18.27 Manter</w:t>
      </w:r>
      <w:proofErr w:type="gramEnd"/>
      <w:r w:rsidRPr="00261E9B">
        <w:rPr>
          <w:rFonts w:ascii="Arial" w:hAnsi="Arial" w:cs="Arial"/>
          <w:sz w:val="20"/>
          <w:szCs w:val="20"/>
        </w:rPr>
        <w:t xml:space="preserve"> os seus técnicos sujeitos às normas procedimentais da EMAP, porém sem qualquer vínculo com a EMAP. </w:t>
      </w:r>
    </w:p>
    <w:p w14:paraId="3699D473" w14:textId="5ACB903C" w:rsidR="004A3992" w:rsidRPr="00261E9B" w:rsidRDefault="007A41C5"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18.28 Dirigir-se </w:t>
      </w:r>
      <w:r w:rsidR="004A3992" w:rsidRPr="00261E9B">
        <w:rPr>
          <w:rFonts w:ascii="Arial" w:hAnsi="Arial" w:cs="Arial"/>
          <w:sz w:val="20"/>
          <w:szCs w:val="20"/>
        </w:rPr>
        <w:t xml:space="preserve">a GERÊNCIA DE SAÚDE, SEGURANÇA E MEIO AMBIENTE - GESMA, para tomar ciência de todas as normas relativas à saúde, segurança e meio ambiente e os procedimentos de ambientação e cumpri-las fielmente. </w:t>
      </w:r>
    </w:p>
    <w:p w14:paraId="46780B28" w14:textId="1DC65911" w:rsidR="004A3992" w:rsidRPr="00261E9B" w:rsidRDefault="00B221B6"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18.29. Cumprir</w:t>
      </w:r>
      <w:r w:rsidR="004A3992" w:rsidRPr="00261E9B">
        <w:rPr>
          <w:rFonts w:ascii="Arial" w:hAnsi="Arial" w:cs="Arial"/>
          <w:sz w:val="20"/>
          <w:szCs w:val="20"/>
        </w:rPr>
        <w:t xml:space="preserve"> cada uma das normas constantes do Caderno de Saúde, Segurança e Meio Ambiente da EMAP. Se necessária informação adicional, os mesmos poderão ser solicitados à fiscalização. </w:t>
      </w:r>
    </w:p>
    <w:p w14:paraId="341C0200" w14:textId="75C37CBB" w:rsidR="004A3992" w:rsidRPr="00261E9B" w:rsidRDefault="004A3992" w:rsidP="003B4ACE">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18.30 Responsabilizar-se</w:t>
      </w:r>
      <w:proofErr w:type="gramEnd"/>
      <w:r w:rsidRPr="00261E9B">
        <w:rPr>
          <w:rFonts w:ascii="Arial" w:hAnsi="Arial" w:cs="Arial"/>
          <w:sz w:val="20"/>
          <w:szCs w:val="20"/>
        </w:rPr>
        <w:t xml:space="preserve"> por todo o transporte necessário à prestação dos serviços contratados, inclusive os maus executados, quando requerido pela FISCALIZAÇÃO ou esteja previsto neste Termo de Referência. </w:t>
      </w:r>
    </w:p>
    <w:p w14:paraId="31858E5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18.31 Comunicar à FISCALIZAÇÃO da EMAP qualquer anormalidade de caráter urgente e prestar os esclarecimentos julgados necessários. </w:t>
      </w:r>
    </w:p>
    <w:p w14:paraId="6BB39A37"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18.32 Manter</w:t>
      </w:r>
      <w:proofErr w:type="gramEnd"/>
      <w:r w:rsidRPr="00261E9B">
        <w:rPr>
          <w:rFonts w:ascii="Arial" w:hAnsi="Arial" w:cs="Arial"/>
          <w:sz w:val="20"/>
          <w:szCs w:val="20"/>
        </w:rPr>
        <w:t xml:space="preserve">,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 </w:t>
      </w:r>
    </w:p>
    <w:p w14:paraId="643029AA"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18.33 Não</w:t>
      </w:r>
      <w:proofErr w:type="gramEnd"/>
      <w:r w:rsidRPr="00261E9B">
        <w:rPr>
          <w:rFonts w:ascii="Arial" w:hAnsi="Arial" w:cs="Arial"/>
          <w:sz w:val="20"/>
          <w:szCs w:val="20"/>
        </w:rPr>
        <w:t xml:space="preserve"> utilizar e/ou divulgar a terceiros, por si e por seus técnicos e/ou prepostos, o escopo do trabalho contratado, as informações que venham a obter junto à EMAP, assim como os resultados dos serviços. </w:t>
      </w:r>
    </w:p>
    <w:p w14:paraId="26BB3800"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18.34 Manter</w:t>
      </w:r>
      <w:proofErr w:type="gramEnd"/>
      <w:r w:rsidRPr="00261E9B">
        <w:rPr>
          <w:rFonts w:ascii="Arial" w:hAnsi="Arial" w:cs="Arial"/>
          <w:sz w:val="20"/>
          <w:szCs w:val="20"/>
        </w:rPr>
        <w:t xml:space="preserve"> informado o técnico responsável da FISCALIZAÇÃO/EMAP, encarregado de acompanhar os trabalhos, prestando-lhe as informações necessárias. </w:t>
      </w:r>
    </w:p>
    <w:p w14:paraId="7760184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18.35 Reparar</w:t>
      </w:r>
      <w:proofErr w:type="gramEnd"/>
      <w:r w:rsidRPr="00261E9B">
        <w:rPr>
          <w:rFonts w:ascii="Arial" w:hAnsi="Arial" w:cs="Arial"/>
          <w:sz w:val="20"/>
          <w:szCs w:val="20"/>
        </w:rPr>
        <w:t xml:space="preserve">,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Federal nº 13.303/2016. </w:t>
      </w:r>
    </w:p>
    <w:p w14:paraId="3C90A2E1"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18.36 Respeitar</w:t>
      </w:r>
      <w:proofErr w:type="gramEnd"/>
      <w:r w:rsidRPr="00261E9B">
        <w:rPr>
          <w:rFonts w:ascii="Arial" w:hAnsi="Arial" w:cs="Arial"/>
          <w:sz w:val="20"/>
          <w:szCs w:val="20"/>
        </w:rPr>
        <w:t xml:space="preserve"> as Normas e Procedimentos de Controle de Acesso às Dependências da EMAP e do Porto do Itaqui. </w:t>
      </w:r>
    </w:p>
    <w:p w14:paraId="13C55D0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18.37 Seguir</w:t>
      </w:r>
      <w:proofErr w:type="gramEnd"/>
      <w:r w:rsidRPr="00261E9B">
        <w:rPr>
          <w:rFonts w:ascii="Arial" w:hAnsi="Arial" w:cs="Arial"/>
          <w:sz w:val="20"/>
          <w:szCs w:val="20"/>
        </w:rPr>
        <w:t xml:space="preserve"> os procedimentos do SGE – Sistema de Gestão da Qualidade da EMAP e do Porto do Itaqui. </w:t>
      </w:r>
    </w:p>
    <w:p w14:paraId="158F3788" w14:textId="61FBBF1A" w:rsidR="004A3992" w:rsidRDefault="007C78B0"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18.38 Incorporar</w:t>
      </w:r>
      <w:proofErr w:type="gramEnd"/>
      <w:r w:rsidR="003B4ACE" w:rsidRPr="00261E9B">
        <w:rPr>
          <w:rFonts w:ascii="Arial" w:hAnsi="Arial" w:cs="Arial"/>
          <w:sz w:val="20"/>
          <w:szCs w:val="20"/>
        </w:rPr>
        <w:t xml:space="preserve"> t</w:t>
      </w:r>
      <w:r w:rsidR="004A3992" w:rsidRPr="00261E9B">
        <w:rPr>
          <w:rFonts w:ascii="Arial" w:hAnsi="Arial" w:cs="Arial"/>
          <w:sz w:val="20"/>
          <w:szCs w:val="20"/>
        </w:rPr>
        <w:t>oda documentação de controle</w:t>
      </w:r>
      <w:r w:rsidR="003B4ACE" w:rsidRPr="00261E9B">
        <w:rPr>
          <w:rFonts w:ascii="Arial" w:hAnsi="Arial" w:cs="Arial"/>
          <w:sz w:val="20"/>
          <w:szCs w:val="20"/>
        </w:rPr>
        <w:t xml:space="preserve"> </w:t>
      </w:r>
      <w:r w:rsidR="004A3992" w:rsidRPr="00261E9B">
        <w:rPr>
          <w:rFonts w:ascii="Arial" w:hAnsi="Arial" w:cs="Arial"/>
          <w:sz w:val="20"/>
          <w:szCs w:val="20"/>
        </w:rPr>
        <w:t>à pasta de documentação final (</w:t>
      </w:r>
      <w:r w:rsidR="004A3992" w:rsidRPr="00F247A4">
        <w:rPr>
          <w:rFonts w:ascii="Arial" w:hAnsi="Arial" w:cs="Arial"/>
          <w:i/>
          <w:sz w:val="20"/>
          <w:szCs w:val="20"/>
        </w:rPr>
        <w:t>DATA BOOK</w:t>
      </w:r>
      <w:r w:rsidR="004A3992" w:rsidRPr="00261E9B">
        <w:rPr>
          <w:rFonts w:ascii="Arial" w:hAnsi="Arial" w:cs="Arial"/>
          <w:sz w:val="20"/>
          <w:szCs w:val="20"/>
        </w:rPr>
        <w:t xml:space="preserve">) a ser entregue para a FISCALIZAÇÃO da EMAP. </w:t>
      </w:r>
    </w:p>
    <w:p w14:paraId="04167E1C" w14:textId="7EBA2668" w:rsidR="007C78B0" w:rsidRPr="00D63C63" w:rsidRDefault="007C78B0" w:rsidP="007C78B0">
      <w:pPr>
        <w:shd w:val="clear" w:color="auto" w:fill="FFFFFF"/>
        <w:tabs>
          <w:tab w:val="left" w:pos="709"/>
        </w:tabs>
        <w:spacing w:after="0" w:line="360" w:lineRule="auto"/>
        <w:ind w:firstLine="851"/>
        <w:contextualSpacing/>
        <w:jc w:val="both"/>
        <w:rPr>
          <w:rFonts w:ascii="Arial" w:hAnsi="Arial" w:cs="Arial"/>
          <w:color w:val="000000" w:themeColor="text1"/>
          <w:sz w:val="20"/>
          <w:szCs w:val="20"/>
        </w:rPr>
      </w:pPr>
      <w:proofErr w:type="gramStart"/>
      <w:r w:rsidRPr="00D63C63">
        <w:rPr>
          <w:rFonts w:ascii="Arial" w:hAnsi="Arial" w:cs="Arial"/>
          <w:color w:val="000000" w:themeColor="text1"/>
          <w:sz w:val="20"/>
          <w:szCs w:val="20"/>
        </w:rPr>
        <w:t>18.39</w:t>
      </w:r>
      <w:r w:rsidRPr="00D63C63">
        <w:rPr>
          <w:rFonts w:ascii="Arial" w:hAnsi="Arial" w:cs="Arial"/>
          <w:color w:val="000000" w:themeColor="text1"/>
          <w:sz w:val="20"/>
          <w:szCs w:val="20"/>
        </w:rPr>
        <w:tab/>
        <w:t>É</w:t>
      </w:r>
      <w:proofErr w:type="gramEnd"/>
      <w:r w:rsidRPr="00D63C63">
        <w:rPr>
          <w:rFonts w:ascii="Arial" w:hAnsi="Arial" w:cs="Arial"/>
          <w:color w:val="000000" w:themeColor="text1"/>
          <w:sz w:val="20"/>
          <w:szCs w:val="20"/>
        </w:rPr>
        <w:t xml:space="preserve"> responsabilidade da CONTRATADA, por ocasião da apresentação do projeto, a apresentação de orçamento detalhado contendo a descrição, unidade de medida, quantitativo, preços unitários de todos os serviços da obra, acompanhado das respectivas composições de custo unitário, bom como o detalhamento de encargos sociais e da taxa de BDI. </w:t>
      </w:r>
    </w:p>
    <w:p w14:paraId="1D685A79" w14:textId="0DBA4D55" w:rsidR="007C78B0" w:rsidRDefault="007C78B0" w:rsidP="007C78B0">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BB1457">
        <w:rPr>
          <w:rFonts w:ascii="Arial" w:hAnsi="Arial" w:cs="Arial"/>
          <w:sz w:val="20"/>
          <w:szCs w:val="20"/>
        </w:rPr>
        <w:lastRenderedPageBreak/>
        <w:t>18.40</w:t>
      </w:r>
      <w:r w:rsidRPr="00BB1457">
        <w:rPr>
          <w:rFonts w:ascii="Arial" w:hAnsi="Arial" w:cs="Arial"/>
          <w:sz w:val="20"/>
          <w:szCs w:val="20"/>
        </w:rPr>
        <w:tab/>
        <w:t>É</w:t>
      </w:r>
      <w:proofErr w:type="gramEnd"/>
      <w:r w:rsidRPr="00BB1457">
        <w:rPr>
          <w:rFonts w:ascii="Arial" w:hAnsi="Arial" w:cs="Arial"/>
          <w:sz w:val="20"/>
          <w:szCs w:val="20"/>
        </w:rPr>
        <w:t xml:space="preserve"> responsabilidade da CONTRATADA a apresentação do planejamento dos serviços, inclusive cronograma em MS-PROJECT, Curva S dos serviços e cronograma de desembolso físico-financeiro.</w:t>
      </w:r>
    </w:p>
    <w:p w14:paraId="224B9111" w14:textId="4808F02C" w:rsidR="00D054BA" w:rsidRPr="00261E9B" w:rsidRDefault="00D054BA" w:rsidP="007C78B0">
      <w:pPr>
        <w:shd w:val="clear" w:color="auto" w:fill="FFFFFF"/>
        <w:tabs>
          <w:tab w:val="left" w:pos="709"/>
        </w:tabs>
        <w:spacing w:after="0" w:line="360" w:lineRule="auto"/>
        <w:ind w:firstLine="851"/>
        <w:contextualSpacing/>
        <w:jc w:val="both"/>
        <w:rPr>
          <w:rFonts w:ascii="Arial" w:hAnsi="Arial" w:cs="Arial"/>
          <w:sz w:val="20"/>
          <w:szCs w:val="20"/>
        </w:rPr>
      </w:pPr>
    </w:p>
    <w:p w14:paraId="14ADCE47" w14:textId="77777777" w:rsidR="00D054BA" w:rsidRPr="00261E9B" w:rsidRDefault="00D054BA" w:rsidP="00D054BA">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6ACF2852" wp14:editId="7D669C86">
                <wp:extent cx="5410200" cy="311150"/>
                <wp:effectExtent l="0" t="0" r="0" b="0"/>
                <wp:docPr id="1" name="Caixa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4EBC3E61" w14:textId="0D408AA9"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OBRIGAÇÕES DA EMAP </w:t>
                            </w:r>
                          </w:p>
                          <w:p w14:paraId="26B1F837" w14:textId="77777777" w:rsidR="0046630B" w:rsidRDefault="0046630B" w:rsidP="00D054BA"/>
                          <w:p w14:paraId="148C1BD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E13DF7D" w14:textId="77777777" w:rsidR="0046630B" w:rsidRDefault="0046630B" w:rsidP="00D054BA"/>
                          <w:p w14:paraId="3B71B1F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3C49491" w14:textId="77777777" w:rsidR="0046630B" w:rsidRDefault="0046630B" w:rsidP="00D054BA"/>
                          <w:p w14:paraId="7784379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56AA67" w14:textId="77777777" w:rsidR="0046630B" w:rsidRDefault="0046630B" w:rsidP="00D054BA"/>
                          <w:p w14:paraId="65D3EA9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DDB6D0A" w14:textId="77777777" w:rsidR="0046630B" w:rsidRDefault="0046630B" w:rsidP="00D054BA"/>
                          <w:p w14:paraId="35F2C55E"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D8A6B7C" w14:textId="77777777" w:rsidR="0046630B" w:rsidRDefault="0046630B" w:rsidP="00D054BA"/>
                          <w:p w14:paraId="024A40B4"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5A0E5E5" w14:textId="77777777" w:rsidR="0046630B" w:rsidRDefault="0046630B" w:rsidP="00D054BA"/>
                          <w:p w14:paraId="38A07E5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1C0C5B" w14:textId="77777777" w:rsidR="0046630B" w:rsidRDefault="0046630B" w:rsidP="00D054BA"/>
                          <w:p w14:paraId="4F12A1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C5C110" w14:textId="77777777" w:rsidR="0046630B" w:rsidRDefault="0046630B" w:rsidP="00D054BA"/>
                          <w:p w14:paraId="758C34DD"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ED4E904" w14:textId="77777777" w:rsidR="0046630B" w:rsidRDefault="0046630B" w:rsidP="00D054BA"/>
                          <w:p w14:paraId="68FBF32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4AB0711" w14:textId="77777777" w:rsidR="0046630B" w:rsidRDefault="0046630B" w:rsidP="00D054BA"/>
                          <w:p w14:paraId="503AD4F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09E87D" w14:textId="77777777" w:rsidR="0046630B" w:rsidRDefault="0046630B" w:rsidP="00D054BA"/>
                          <w:p w14:paraId="232909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6DE4EA" w14:textId="77777777" w:rsidR="0046630B" w:rsidRDefault="0046630B" w:rsidP="00D054BA"/>
                          <w:p w14:paraId="2AF3EAD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6A84B0BD" w14:textId="77777777" w:rsidR="0046630B" w:rsidRDefault="0046630B" w:rsidP="00D054BA"/>
                          <w:p w14:paraId="7F7D27C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F6D38A4" w14:textId="77777777" w:rsidR="0046630B" w:rsidRDefault="0046630B" w:rsidP="00D054BA"/>
                          <w:p w14:paraId="1C22E2F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68F8AB" w14:textId="77777777" w:rsidR="0046630B" w:rsidRDefault="0046630B" w:rsidP="00D054BA"/>
                          <w:p w14:paraId="331865A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018879" w14:textId="77777777" w:rsidR="0046630B" w:rsidRDefault="0046630B" w:rsidP="00D054BA"/>
                          <w:p w14:paraId="37DD5B2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1FE59AE" w14:textId="77777777" w:rsidR="0046630B" w:rsidRDefault="0046630B" w:rsidP="00D054BA"/>
                          <w:p w14:paraId="55C34DB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08A2A38" w14:textId="77777777" w:rsidR="0046630B" w:rsidRDefault="0046630B" w:rsidP="00D054BA"/>
                          <w:p w14:paraId="0F828907"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DCF8D7D" w14:textId="77777777" w:rsidR="0046630B" w:rsidRDefault="0046630B" w:rsidP="00D054BA"/>
                          <w:p w14:paraId="3E73B3E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7C86C71" w14:textId="77777777" w:rsidR="0046630B" w:rsidRDefault="0046630B" w:rsidP="00D054BA"/>
                          <w:p w14:paraId="5EF5239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63FB8C" w14:textId="77777777" w:rsidR="0046630B" w:rsidRDefault="0046630B" w:rsidP="00D054BA"/>
                          <w:p w14:paraId="7FB62EE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335115" w14:textId="77777777" w:rsidR="0046630B" w:rsidRDefault="0046630B" w:rsidP="00D054BA"/>
                          <w:p w14:paraId="4ABA4667"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2BCAF6" w14:textId="77777777" w:rsidR="0046630B" w:rsidRDefault="0046630B" w:rsidP="00D054BA"/>
                          <w:p w14:paraId="16162EA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C07F2F0" w14:textId="77777777" w:rsidR="0046630B" w:rsidRDefault="0046630B" w:rsidP="00D054BA"/>
                          <w:p w14:paraId="07FFC5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3DBBB3" w14:textId="77777777" w:rsidR="0046630B" w:rsidRDefault="0046630B" w:rsidP="00D054BA"/>
                          <w:p w14:paraId="2D56B1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1DF605A" w14:textId="77777777" w:rsidR="0046630B" w:rsidRDefault="0046630B" w:rsidP="00D054BA"/>
                          <w:p w14:paraId="21804A8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1B8750F" w14:textId="77777777" w:rsidR="0046630B" w:rsidRDefault="0046630B" w:rsidP="00D054BA"/>
                          <w:p w14:paraId="2C6FB3F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458CE32" w14:textId="77777777" w:rsidR="0046630B" w:rsidRDefault="0046630B" w:rsidP="00D054BA"/>
                          <w:p w14:paraId="6DEB337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3228497" w14:textId="77777777" w:rsidR="0046630B" w:rsidRDefault="0046630B" w:rsidP="00D054BA"/>
                          <w:p w14:paraId="0E459AC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F4EA85F" w14:textId="77777777" w:rsidR="0046630B" w:rsidRDefault="0046630B" w:rsidP="00D054BA"/>
                          <w:p w14:paraId="279DF83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481631" w14:textId="77777777" w:rsidR="0046630B" w:rsidRDefault="0046630B" w:rsidP="00D054BA"/>
                          <w:p w14:paraId="528849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6CAC26" w14:textId="77777777" w:rsidR="0046630B" w:rsidRDefault="0046630B" w:rsidP="00D054BA"/>
                          <w:p w14:paraId="5115155B"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0E11EF3" w14:textId="77777777" w:rsidR="0046630B" w:rsidRDefault="0046630B" w:rsidP="00D054BA"/>
                          <w:p w14:paraId="476D106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1B9EEE" w14:textId="77777777" w:rsidR="0046630B" w:rsidRDefault="0046630B" w:rsidP="00D054BA"/>
                          <w:p w14:paraId="44ACE3E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108A3" w14:textId="77777777" w:rsidR="0046630B" w:rsidRDefault="0046630B" w:rsidP="00D054BA"/>
                          <w:p w14:paraId="1DA533A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BA55DE" w14:textId="77777777" w:rsidR="0046630B" w:rsidRDefault="0046630B" w:rsidP="00D054BA"/>
                          <w:p w14:paraId="387D1032"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30E3333E" w14:textId="77777777" w:rsidR="0046630B" w:rsidRDefault="0046630B" w:rsidP="00D054BA"/>
                          <w:p w14:paraId="1731ACA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B8BE42" w14:textId="77777777" w:rsidR="0046630B" w:rsidRDefault="0046630B" w:rsidP="00D054BA"/>
                          <w:p w14:paraId="3567CA0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9BE8FDD" w14:textId="77777777" w:rsidR="0046630B" w:rsidRDefault="0046630B" w:rsidP="00D054BA"/>
                          <w:p w14:paraId="4EA1EDE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305783" w14:textId="77777777" w:rsidR="0046630B" w:rsidRDefault="0046630B" w:rsidP="00D054BA"/>
                          <w:p w14:paraId="1A9A16F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46F6ABB" w14:textId="77777777" w:rsidR="0046630B" w:rsidRDefault="0046630B" w:rsidP="00D054BA"/>
                          <w:p w14:paraId="615E4479"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875CD2A" w14:textId="77777777" w:rsidR="0046630B" w:rsidRDefault="0046630B" w:rsidP="00D054BA"/>
                          <w:p w14:paraId="5A4CC41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E0B5556" w14:textId="77777777" w:rsidR="0046630B" w:rsidRDefault="0046630B" w:rsidP="00D054BA"/>
                          <w:p w14:paraId="23D599D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47A84AC" w14:textId="77777777" w:rsidR="0046630B" w:rsidRDefault="0046630B" w:rsidP="00D054BA"/>
                          <w:p w14:paraId="7B40989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82ADE73" w14:textId="77777777" w:rsidR="0046630B" w:rsidRDefault="0046630B" w:rsidP="00D054BA"/>
                          <w:p w14:paraId="1FA4DCE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2BAB4BA" w14:textId="77777777" w:rsidR="0046630B" w:rsidRDefault="0046630B" w:rsidP="00D054BA"/>
                          <w:p w14:paraId="1FB4094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8D3D99B" w14:textId="77777777" w:rsidR="0046630B" w:rsidRDefault="0046630B" w:rsidP="00D054BA"/>
                          <w:p w14:paraId="524FE4B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06901B" w14:textId="77777777" w:rsidR="0046630B" w:rsidRDefault="0046630B" w:rsidP="00D054BA"/>
                          <w:p w14:paraId="3CD3422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F9DFD62" w14:textId="77777777" w:rsidR="0046630B" w:rsidRDefault="0046630B" w:rsidP="00D054BA"/>
                          <w:p w14:paraId="3B0E4DF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D149B5" w14:textId="77777777" w:rsidR="0046630B" w:rsidRDefault="0046630B" w:rsidP="00D054BA"/>
                          <w:p w14:paraId="2E0563D8"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FD42D10" w14:textId="77777777" w:rsidR="0046630B" w:rsidRDefault="0046630B" w:rsidP="00D054BA"/>
                          <w:p w14:paraId="29D17F4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0B9C2E" w14:textId="77777777" w:rsidR="0046630B" w:rsidRDefault="0046630B" w:rsidP="00D054BA"/>
                          <w:p w14:paraId="09737A1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1E7A20" w14:textId="77777777" w:rsidR="0046630B" w:rsidRDefault="0046630B" w:rsidP="00D054BA"/>
                          <w:p w14:paraId="623FEDF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9985254" w14:textId="77777777" w:rsidR="0046630B" w:rsidRDefault="0046630B" w:rsidP="00D054BA"/>
                          <w:p w14:paraId="739B2C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2FB3F2D" w14:textId="77777777" w:rsidR="0046630B" w:rsidRDefault="0046630B" w:rsidP="00D054BA"/>
                          <w:p w14:paraId="1BB36011" w14:textId="77777777" w:rsidR="0046630B" w:rsidRPr="007408A5" w:rsidRDefault="0046630B"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B7920ED" w14:textId="77777777" w:rsidR="0046630B" w:rsidRDefault="0046630B" w:rsidP="00D054BA"/>
                          <w:p w14:paraId="00F0F92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92BA23" w14:textId="77777777" w:rsidR="0046630B" w:rsidRDefault="0046630B" w:rsidP="00D054BA"/>
                          <w:p w14:paraId="12FBA55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01AFC6" w14:textId="77777777" w:rsidR="0046630B" w:rsidRDefault="0046630B" w:rsidP="00D054BA"/>
                          <w:p w14:paraId="6AC1243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E97DB74" w14:textId="77777777" w:rsidR="0046630B" w:rsidRDefault="0046630B" w:rsidP="00D054BA"/>
                          <w:p w14:paraId="72CAB9D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478E78" w14:textId="77777777" w:rsidR="0046630B" w:rsidRDefault="0046630B" w:rsidP="00D054BA"/>
                          <w:p w14:paraId="6231820F"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20576BF1" w14:textId="77777777" w:rsidR="0046630B" w:rsidRDefault="0046630B" w:rsidP="00D054BA"/>
                          <w:p w14:paraId="54D4C50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96AA02" w14:textId="77777777" w:rsidR="0046630B" w:rsidRDefault="0046630B" w:rsidP="00D054BA"/>
                          <w:p w14:paraId="0C04BEC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D16DC84" w14:textId="77777777" w:rsidR="0046630B" w:rsidRDefault="0046630B" w:rsidP="00D054BA"/>
                          <w:p w14:paraId="6116703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4DC7970" w14:textId="77777777" w:rsidR="0046630B" w:rsidRDefault="0046630B" w:rsidP="00D054BA"/>
                          <w:p w14:paraId="092B925C"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9A90A3" w14:textId="77777777" w:rsidR="0046630B" w:rsidRDefault="0046630B" w:rsidP="00D054BA"/>
                          <w:p w14:paraId="2FABA66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1C0B3E" w14:textId="77777777" w:rsidR="0046630B" w:rsidRDefault="0046630B" w:rsidP="00D054BA"/>
                          <w:p w14:paraId="39E8487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305871" w14:textId="77777777" w:rsidR="0046630B" w:rsidRDefault="0046630B" w:rsidP="00D054BA"/>
                          <w:p w14:paraId="1CBDB9C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8CA8C9" w14:textId="77777777" w:rsidR="0046630B" w:rsidRDefault="0046630B" w:rsidP="00D054BA"/>
                          <w:p w14:paraId="7034084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72E5CCB" w14:textId="77777777" w:rsidR="0046630B" w:rsidRDefault="0046630B" w:rsidP="00D054BA"/>
                          <w:p w14:paraId="68AA98D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3B703D7" w14:textId="77777777" w:rsidR="0046630B" w:rsidRDefault="0046630B" w:rsidP="00D054BA"/>
                          <w:p w14:paraId="4F1B39BA"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28280B1" w14:textId="77777777" w:rsidR="0046630B" w:rsidRDefault="0046630B" w:rsidP="00D054BA"/>
                          <w:p w14:paraId="438FE44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234AFA4" w14:textId="77777777" w:rsidR="0046630B" w:rsidRDefault="0046630B" w:rsidP="00D054BA"/>
                          <w:p w14:paraId="3A42DD2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29F775" w14:textId="77777777" w:rsidR="0046630B" w:rsidRDefault="0046630B" w:rsidP="00D054BA"/>
                          <w:p w14:paraId="0F07246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00BBE7C" w14:textId="77777777" w:rsidR="0046630B" w:rsidRDefault="0046630B" w:rsidP="00D054BA"/>
                          <w:p w14:paraId="7D9770B0"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5CB0161" w14:textId="77777777" w:rsidR="0046630B" w:rsidRDefault="0046630B" w:rsidP="00D054BA"/>
                          <w:p w14:paraId="4800C0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E1106B" w14:textId="77777777" w:rsidR="0046630B" w:rsidRDefault="0046630B" w:rsidP="00D054BA"/>
                          <w:p w14:paraId="583FC82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EDDCCE" w14:textId="77777777" w:rsidR="0046630B" w:rsidRDefault="0046630B" w:rsidP="00D054BA"/>
                          <w:p w14:paraId="3D3C888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4D8325" w14:textId="77777777" w:rsidR="0046630B" w:rsidRDefault="0046630B" w:rsidP="00D054BA"/>
                          <w:p w14:paraId="76AD0AD0"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84CEBD" w14:textId="77777777" w:rsidR="0046630B" w:rsidRDefault="0046630B" w:rsidP="00D054BA"/>
                          <w:p w14:paraId="6CFC083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BD33058" w14:textId="77777777" w:rsidR="0046630B" w:rsidRDefault="0046630B" w:rsidP="00D054BA"/>
                          <w:p w14:paraId="0FF273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33AD740" w14:textId="77777777" w:rsidR="0046630B" w:rsidRDefault="0046630B" w:rsidP="00D054BA"/>
                          <w:p w14:paraId="63609D0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C74C2CE" w14:textId="77777777" w:rsidR="0046630B" w:rsidRDefault="0046630B" w:rsidP="00D054BA"/>
                          <w:p w14:paraId="7662013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8D5BDE0" w14:textId="77777777" w:rsidR="0046630B" w:rsidRDefault="0046630B" w:rsidP="00D054BA"/>
                          <w:p w14:paraId="2AE2100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3D8D5AE5" w14:textId="77777777" w:rsidR="0046630B" w:rsidRDefault="0046630B" w:rsidP="00D054BA"/>
                          <w:p w14:paraId="72E4DD2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060D52" w14:textId="77777777" w:rsidR="0046630B" w:rsidRDefault="0046630B" w:rsidP="00D054BA"/>
                          <w:p w14:paraId="7039D3E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846D29" w14:textId="77777777" w:rsidR="0046630B" w:rsidRDefault="0046630B" w:rsidP="00D054BA"/>
                          <w:p w14:paraId="745CA91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1D0BB0B" w14:textId="77777777" w:rsidR="0046630B" w:rsidRDefault="0046630B" w:rsidP="00D054BA"/>
                          <w:p w14:paraId="5FA4521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ED0B13" w14:textId="77777777" w:rsidR="0046630B" w:rsidRDefault="0046630B" w:rsidP="00D054BA"/>
                          <w:p w14:paraId="49CEBAE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AE447EC" w14:textId="77777777" w:rsidR="0046630B" w:rsidRDefault="0046630B" w:rsidP="00D054BA"/>
                          <w:p w14:paraId="42A7D7B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0B5D0D" w14:textId="77777777" w:rsidR="0046630B" w:rsidRDefault="0046630B" w:rsidP="00D054BA"/>
                          <w:p w14:paraId="1AFD7FD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1DEC7E" w14:textId="77777777" w:rsidR="0046630B" w:rsidRDefault="0046630B" w:rsidP="00D054BA"/>
                          <w:p w14:paraId="390656A5"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36CC9C" w14:textId="77777777" w:rsidR="0046630B" w:rsidRDefault="0046630B" w:rsidP="00D054BA"/>
                          <w:p w14:paraId="28546041"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7FD6073" w14:textId="77777777" w:rsidR="0046630B" w:rsidRDefault="0046630B" w:rsidP="00D054BA"/>
                          <w:p w14:paraId="5E69F68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22FE85" w14:textId="77777777" w:rsidR="0046630B" w:rsidRDefault="0046630B" w:rsidP="00D054BA"/>
                          <w:p w14:paraId="338B029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6F03A1E" w14:textId="77777777" w:rsidR="0046630B" w:rsidRDefault="0046630B" w:rsidP="00D054BA"/>
                          <w:p w14:paraId="78F27F1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03833C" w14:textId="77777777" w:rsidR="0046630B" w:rsidRDefault="0046630B" w:rsidP="00D054BA"/>
                          <w:p w14:paraId="43CE4679"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B727A34" w14:textId="77777777" w:rsidR="0046630B" w:rsidRDefault="0046630B" w:rsidP="00D054BA"/>
                          <w:p w14:paraId="51C70C7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C35D019" w14:textId="77777777" w:rsidR="0046630B" w:rsidRDefault="0046630B" w:rsidP="00D054BA"/>
                          <w:p w14:paraId="177D48F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66000E" w14:textId="77777777" w:rsidR="0046630B" w:rsidRDefault="0046630B" w:rsidP="00D054BA"/>
                          <w:p w14:paraId="301CF3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1B17EFE" w14:textId="77777777" w:rsidR="0046630B" w:rsidRDefault="0046630B" w:rsidP="00D054BA"/>
                          <w:p w14:paraId="7161BD4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DA80372" w14:textId="77777777" w:rsidR="0046630B" w:rsidRDefault="0046630B" w:rsidP="00D054BA"/>
                          <w:p w14:paraId="4199098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103799" w14:textId="77777777" w:rsidR="0046630B" w:rsidRDefault="0046630B" w:rsidP="00D054BA"/>
                          <w:p w14:paraId="3431A619"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FBDEBCA" w14:textId="77777777" w:rsidR="0046630B" w:rsidRDefault="0046630B" w:rsidP="00D054BA"/>
                          <w:p w14:paraId="640B950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5FFB24" w14:textId="77777777" w:rsidR="0046630B" w:rsidRDefault="0046630B" w:rsidP="00D054BA"/>
                          <w:p w14:paraId="1C325B4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2E3E23F" w14:textId="77777777" w:rsidR="0046630B" w:rsidRDefault="0046630B" w:rsidP="00D054BA"/>
                          <w:p w14:paraId="0B6B5A9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7FF6B4" w14:textId="77777777" w:rsidR="0046630B" w:rsidRDefault="0046630B" w:rsidP="00D054BA"/>
                          <w:p w14:paraId="38281DAD"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760737DB" w14:textId="77777777" w:rsidR="0046630B" w:rsidRDefault="0046630B" w:rsidP="00D054BA"/>
                          <w:p w14:paraId="0DF6CDB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F84D4" w14:textId="77777777" w:rsidR="0046630B" w:rsidRDefault="0046630B" w:rsidP="00D054BA"/>
                          <w:p w14:paraId="2FD7A98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F90A60B" w14:textId="77777777" w:rsidR="0046630B" w:rsidRDefault="0046630B" w:rsidP="00D054BA"/>
                          <w:p w14:paraId="6B3EDEB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5F21F50" w14:textId="77777777" w:rsidR="0046630B" w:rsidRDefault="0046630B" w:rsidP="00D054BA"/>
                          <w:p w14:paraId="14A8396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txbxContent>
                      </wps:txbx>
                      <wps:bodyPr rot="0" vert="horz" wrap="square" lIns="91440" tIns="45720" rIns="91440" bIns="45720" anchor="t" anchorCtr="0" upright="1">
                        <a:noAutofit/>
                      </wps:bodyPr>
                    </wps:wsp>
                  </a:graphicData>
                </a:graphic>
              </wp:inline>
            </w:drawing>
          </mc:Choice>
          <mc:Fallback>
            <w:pict>
              <v:shape w14:anchorId="6ACF2852" id="Caixa de texto 34" o:spid="_x0000_s1044"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" fillcolor="#1f497d [3215]" stroked="f" strokeweight="1.5pt">
                <v:textbox>
                  <w:txbxContent>
                    <w:p w14:paraId="4EBC3E61" w14:textId="0D408AA9"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OBRIGAÇÕES DA EMAP </w:t>
                      </w:r>
                    </w:p>
                    <w:p w14:paraId="26B1F837" w14:textId="77777777" w:rsidR="0046630B" w:rsidRDefault="0046630B" w:rsidP="00D054BA"/>
                    <w:p w14:paraId="148C1BD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E13DF7D" w14:textId="77777777" w:rsidR="0046630B" w:rsidRDefault="0046630B" w:rsidP="00D054BA"/>
                    <w:p w14:paraId="3B71B1F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3C49491" w14:textId="77777777" w:rsidR="0046630B" w:rsidRDefault="0046630B" w:rsidP="00D054BA"/>
                    <w:p w14:paraId="7784379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56AA67" w14:textId="77777777" w:rsidR="0046630B" w:rsidRDefault="0046630B" w:rsidP="00D054BA"/>
                    <w:p w14:paraId="65D3EA9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DDB6D0A" w14:textId="77777777" w:rsidR="0046630B" w:rsidRDefault="0046630B" w:rsidP="00D054BA"/>
                    <w:p w14:paraId="35F2C55E"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D8A6B7C" w14:textId="77777777" w:rsidR="0046630B" w:rsidRDefault="0046630B" w:rsidP="00D054BA"/>
                    <w:p w14:paraId="024A40B4"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5A0E5E5" w14:textId="77777777" w:rsidR="0046630B" w:rsidRDefault="0046630B" w:rsidP="00D054BA"/>
                    <w:p w14:paraId="38A07E5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1C0C5B" w14:textId="77777777" w:rsidR="0046630B" w:rsidRDefault="0046630B" w:rsidP="00D054BA"/>
                    <w:p w14:paraId="4F12A1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C5C110" w14:textId="77777777" w:rsidR="0046630B" w:rsidRDefault="0046630B" w:rsidP="00D054BA"/>
                    <w:p w14:paraId="758C34DD"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ED4E904" w14:textId="77777777" w:rsidR="0046630B" w:rsidRDefault="0046630B" w:rsidP="00D054BA"/>
                    <w:p w14:paraId="68FBF32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4AB0711" w14:textId="77777777" w:rsidR="0046630B" w:rsidRDefault="0046630B" w:rsidP="00D054BA"/>
                    <w:p w14:paraId="503AD4F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09E87D" w14:textId="77777777" w:rsidR="0046630B" w:rsidRDefault="0046630B" w:rsidP="00D054BA"/>
                    <w:p w14:paraId="232909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6DE4EA" w14:textId="77777777" w:rsidR="0046630B" w:rsidRDefault="0046630B" w:rsidP="00D054BA"/>
                    <w:p w14:paraId="2AF3EAD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6A84B0BD" w14:textId="77777777" w:rsidR="0046630B" w:rsidRDefault="0046630B" w:rsidP="00D054BA"/>
                    <w:p w14:paraId="7F7D27C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F6D38A4" w14:textId="77777777" w:rsidR="0046630B" w:rsidRDefault="0046630B" w:rsidP="00D054BA"/>
                    <w:p w14:paraId="1C22E2F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68F8AB" w14:textId="77777777" w:rsidR="0046630B" w:rsidRDefault="0046630B" w:rsidP="00D054BA"/>
                    <w:p w14:paraId="331865A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018879" w14:textId="77777777" w:rsidR="0046630B" w:rsidRDefault="0046630B" w:rsidP="00D054BA"/>
                    <w:p w14:paraId="37DD5B2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1FE59AE" w14:textId="77777777" w:rsidR="0046630B" w:rsidRDefault="0046630B" w:rsidP="00D054BA"/>
                    <w:p w14:paraId="55C34DB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08A2A38" w14:textId="77777777" w:rsidR="0046630B" w:rsidRDefault="0046630B" w:rsidP="00D054BA"/>
                    <w:p w14:paraId="0F828907"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DCF8D7D" w14:textId="77777777" w:rsidR="0046630B" w:rsidRDefault="0046630B" w:rsidP="00D054BA"/>
                    <w:p w14:paraId="3E73B3E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7C86C71" w14:textId="77777777" w:rsidR="0046630B" w:rsidRDefault="0046630B" w:rsidP="00D054BA"/>
                    <w:p w14:paraId="5EF5239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63FB8C" w14:textId="77777777" w:rsidR="0046630B" w:rsidRDefault="0046630B" w:rsidP="00D054BA"/>
                    <w:p w14:paraId="7FB62EE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335115" w14:textId="77777777" w:rsidR="0046630B" w:rsidRDefault="0046630B" w:rsidP="00D054BA"/>
                    <w:p w14:paraId="4ABA4667"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2BCAF6" w14:textId="77777777" w:rsidR="0046630B" w:rsidRDefault="0046630B" w:rsidP="00D054BA"/>
                    <w:p w14:paraId="16162EA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C07F2F0" w14:textId="77777777" w:rsidR="0046630B" w:rsidRDefault="0046630B" w:rsidP="00D054BA"/>
                    <w:p w14:paraId="07FFC5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3DBBB3" w14:textId="77777777" w:rsidR="0046630B" w:rsidRDefault="0046630B" w:rsidP="00D054BA"/>
                    <w:p w14:paraId="2D56B1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1DF605A" w14:textId="77777777" w:rsidR="0046630B" w:rsidRDefault="0046630B" w:rsidP="00D054BA"/>
                    <w:p w14:paraId="21804A8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1B8750F" w14:textId="77777777" w:rsidR="0046630B" w:rsidRDefault="0046630B" w:rsidP="00D054BA"/>
                    <w:p w14:paraId="2C6FB3F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458CE32" w14:textId="77777777" w:rsidR="0046630B" w:rsidRDefault="0046630B" w:rsidP="00D054BA"/>
                    <w:p w14:paraId="6DEB337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3228497" w14:textId="77777777" w:rsidR="0046630B" w:rsidRDefault="0046630B" w:rsidP="00D054BA"/>
                    <w:p w14:paraId="0E459AC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F4EA85F" w14:textId="77777777" w:rsidR="0046630B" w:rsidRDefault="0046630B" w:rsidP="00D054BA"/>
                    <w:p w14:paraId="279DF83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481631" w14:textId="77777777" w:rsidR="0046630B" w:rsidRDefault="0046630B" w:rsidP="00D054BA"/>
                    <w:p w14:paraId="528849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6CAC26" w14:textId="77777777" w:rsidR="0046630B" w:rsidRDefault="0046630B" w:rsidP="00D054BA"/>
                    <w:p w14:paraId="5115155B"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0E11EF3" w14:textId="77777777" w:rsidR="0046630B" w:rsidRDefault="0046630B" w:rsidP="00D054BA"/>
                    <w:p w14:paraId="476D106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1B9EEE" w14:textId="77777777" w:rsidR="0046630B" w:rsidRDefault="0046630B" w:rsidP="00D054BA"/>
                    <w:p w14:paraId="44ACE3E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108A3" w14:textId="77777777" w:rsidR="0046630B" w:rsidRDefault="0046630B" w:rsidP="00D054BA"/>
                    <w:p w14:paraId="1DA533A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BA55DE" w14:textId="77777777" w:rsidR="0046630B" w:rsidRDefault="0046630B" w:rsidP="00D054BA"/>
                    <w:p w14:paraId="387D1032"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30E3333E" w14:textId="77777777" w:rsidR="0046630B" w:rsidRDefault="0046630B" w:rsidP="00D054BA"/>
                    <w:p w14:paraId="1731ACA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B8BE42" w14:textId="77777777" w:rsidR="0046630B" w:rsidRDefault="0046630B" w:rsidP="00D054BA"/>
                    <w:p w14:paraId="3567CA0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9BE8FDD" w14:textId="77777777" w:rsidR="0046630B" w:rsidRDefault="0046630B" w:rsidP="00D054BA"/>
                    <w:p w14:paraId="4EA1EDE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305783" w14:textId="77777777" w:rsidR="0046630B" w:rsidRDefault="0046630B" w:rsidP="00D054BA"/>
                    <w:p w14:paraId="1A9A16F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46F6ABB" w14:textId="77777777" w:rsidR="0046630B" w:rsidRDefault="0046630B" w:rsidP="00D054BA"/>
                    <w:p w14:paraId="615E4479"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875CD2A" w14:textId="77777777" w:rsidR="0046630B" w:rsidRDefault="0046630B" w:rsidP="00D054BA"/>
                    <w:p w14:paraId="5A4CC41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E0B5556" w14:textId="77777777" w:rsidR="0046630B" w:rsidRDefault="0046630B" w:rsidP="00D054BA"/>
                    <w:p w14:paraId="23D599D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47A84AC" w14:textId="77777777" w:rsidR="0046630B" w:rsidRDefault="0046630B" w:rsidP="00D054BA"/>
                    <w:p w14:paraId="7B40989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82ADE73" w14:textId="77777777" w:rsidR="0046630B" w:rsidRDefault="0046630B" w:rsidP="00D054BA"/>
                    <w:p w14:paraId="1FA4DCE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2BAB4BA" w14:textId="77777777" w:rsidR="0046630B" w:rsidRDefault="0046630B" w:rsidP="00D054BA"/>
                    <w:p w14:paraId="1FB4094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8D3D99B" w14:textId="77777777" w:rsidR="0046630B" w:rsidRDefault="0046630B" w:rsidP="00D054BA"/>
                    <w:p w14:paraId="524FE4B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06901B" w14:textId="77777777" w:rsidR="0046630B" w:rsidRDefault="0046630B" w:rsidP="00D054BA"/>
                    <w:p w14:paraId="3CD3422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F9DFD62" w14:textId="77777777" w:rsidR="0046630B" w:rsidRDefault="0046630B" w:rsidP="00D054BA"/>
                    <w:p w14:paraId="3B0E4DF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D149B5" w14:textId="77777777" w:rsidR="0046630B" w:rsidRDefault="0046630B" w:rsidP="00D054BA"/>
                    <w:p w14:paraId="2E0563D8"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FD42D10" w14:textId="77777777" w:rsidR="0046630B" w:rsidRDefault="0046630B" w:rsidP="00D054BA"/>
                    <w:p w14:paraId="29D17F4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0B9C2E" w14:textId="77777777" w:rsidR="0046630B" w:rsidRDefault="0046630B" w:rsidP="00D054BA"/>
                    <w:p w14:paraId="09737A1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1E7A20" w14:textId="77777777" w:rsidR="0046630B" w:rsidRDefault="0046630B" w:rsidP="00D054BA"/>
                    <w:p w14:paraId="623FEDF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9985254" w14:textId="77777777" w:rsidR="0046630B" w:rsidRDefault="0046630B" w:rsidP="00D054BA"/>
                    <w:p w14:paraId="739B2C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2FB3F2D" w14:textId="77777777" w:rsidR="0046630B" w:rsidRDefault="0046630B" w:rsidP="00D054BA"/>
                    <w:p w14:paraId="1BB36011" w14:textId="77777777" w:rsidR="0046630B" w:rsidRPr="007408A5" w:rsidRDefault="0046630B"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B7920ED" w14:textId="77777777" w:rsidR="0046630B" w:rsidRDefault="0046630B" w:rsidP="00D054BA"/>
                    <w:p w14:paraId="00F0F92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92BA23" w14:textId="77777777" w:rsidR="0046630B" w:rsidRDefault="0046630B" w:rsidP="00D054BA"/>
                    <w:p w14:paraId="12FBA55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01AFC6" w14:textId="77777777" w:rsidR="0046630B" w:rsidRDefault="0046630B" w:rsidP="00D054BA"/>
                    <w:p w14:paraId="6AC1243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E97DB74" w14:textId="77777777" w:rsidR="0046630B" w:rsidRDefault="0046630B" w:rsidP="00D054BA"/>
                    <w:p w14:paraId="72CAB9D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478E78" w14:textId="77777777" w:rsidR="0046630B" w:rsidRDefault="0046630B" w:rsidP="00D054BA"/>
                    <w:p w14:paraId="6231820F"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20576BF1" w14:textId="77777777" w:rsidR="0046630B" w:rsidRDefault="0046630B" w:rsidP="00D054BA"/>
                    <w:p w14:paraId="54D4C50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96AA02" w14:textId="77777777" w:rsidR="0046630B" w:rsidRDefault="0046630B" w:rsidP="00D054BA"/>
                    <w:p w14:paraId="0C04BEC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D16DC84" w14:textId="77777777" w:rsidR="0046630B" w:rsidRDefault="0046630B" w:rsidP="00D054BA"/>
                    <w:p w14:paraId="6116703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4DC7970" w14:textId="77777777" w:rsidR="0046630B" w:rsidRDefault="0046630B" w:rsidP="00D054BA"/>
                    <w:p w14:paraId="092B925C"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9A90A3" w14:textId="77777777" w:rsidR="0046630B" w:rsidRDefault="0046630B" w:rsidP="00D054BA"/>
                    <w:p w14:paraId="2FABA66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1C0B3E" w14:textId="77777777" w:rsidR="0046630B" w:rsidRDefault="0046630B" w:rsidP="00D054BA"/>
                    <w:p w14:paraId="39E8487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305871" w14:textId="77777777" w:rsidR="0046630B" w:rsidRDefault="0046630B" w:rsidP="00D054BA"/>
                    <w:p w14:paraId="1CBDB9C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8CA8C9" w14:textId="77777777" w:rsidR="0046630B" w:rsidRDefault="0046630B" w:rsidP="00D054BA"/>
                    <w:p w14:paraId="7034084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72E5CCB" w14:textId="77777777" w:rsidR="0046630B" w:rsidRDefault="0046630B" w:rsidP="00D054BA"/>
                    <w:p w14:paraId="68AA98D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3B703D7" w14:textId="77777777" w:rsidR="0046630B" w:rsidRDefault="0046630B" w:rsidP="00D054BA"/>
                    <w:p w14:paraId="4F1B39BA"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28280B1" w14:textId="77777777" w:rsidR="0046630B" w:rsidRDefault="0046630B" w:rsidP="00D054BA"/>
                    <w:p w14:paraId="438FE44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234AFA4" w14:textId="77777777" w:rsidR="0046630B" w:rsidRDefault="0046630B" w:rsidP="00D054BA"/>
                    <w:p w14:paraId="3A42DD2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29F775" w14:textId="77777777" w:rsidR="0046630B" w:rsidRDefault="0046630B" w:rsidP="00D054BA"/>
                    <w:p w14:paraId="0F07246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00BBE7C" w14:textId="77777777" w:rsidR="0046630B" w:rsidRDefault="0046630B" w:rsidP="00D054BA"/>
                    <w:p w14:paraId="7D9770B0"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5CB0161" w14:textId="77777777" w:rsidR="0046630B" w:rsidRDefault="0046630B" w:rsidP="00D054BA"/>
                    <w:p w14:paraId="4800C0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E1106B" w14:textId="77777777" w:rsidR="0046630B" w:rsidRDefault="0046630B" w:rsidP="00D054BA"/>
                    <w:p w14:paraId="583FC82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EDDCCE" w14:textId="77777777" w:rsidR="0046630B" w:rsidRDefault="0046630B" w:rsidP="00D054BA"/>
                    <w:p w14:paraId="3D3C888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4D8325" w14:textId="77777777" w:rsidR="0046630B" w:rsidRDefault="0046630B" w:rsidP="00D054BA"/>
                    <w:p w14:paraId="76AD0AD0"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84CEBD" w14:textId="77777777" w:rsidR="0046630B" w:rsidRDefault="0046630B" w:rsidP="00D054BA"/>
                    <w:p w14:paraId="6CFC083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BD33058" w14:textId="77777777" w:rsidR="0046630B" w:rsidRDefault="0046630B" w:rsidP="00D054BA"/>
                    <w:p w14:paraId="0FF273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33AD740" w14:textId="77777777" w:rsidR="0046630B" w:rsidRDefault="0046630B" w:rsidP="00D054BA"/>
                    <w:p w14:paraId="63609D0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C74C2CE" w14:textId="77777777" w:rsidR="0046630B" w:rsidRDefault="0046630B" w:rsidP="00D054BA"/>
                    <w:p w14:paraId="7662013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8D5BDE0" w14:textId="77777777" w:rsidR="0046630B" w:rsidRDefault="0046630B" w:rsidP="00D054BA"/>
                    <w:p w14:paraId="2AE2100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3D8D5AE5" w14:textId="77777777" w:rsidR="0046630B" w:rsidRDefault="0046630B" w:rsidP="00D054BA"/>
                    <w:p w14:paraId="72E4DD2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060D52" w14:textId="77777777" w:rsidR="0046630B" w:rsidRDefault="0046630B" w:rsidP="00D054BA"/>
                    <w:p w14:paraId="7039D3E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846D29" w14:textId="77777777" w:rsidR="0046630B" w:rsidRDefault="0046630B" w:rsidP="00D054BA"/>
                    <w:p w14:paraId="745CA91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1D0BB0B" w14:textId="77777777" w:rsidR="0046630B" w:rsidRDefault="0046630B" w:rsidP="00D054BA"/>
                    <w:p w14:paraId="5FA4521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ED0B13" w14:textId="77777777" w:rsidR="0046630B" w:rsidRDefault="0046630B" w:rsidP="00D054BA"/>
                    <w:p w14:paraId="49CEBAE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AE447EC" w14:textId="77777777" w:rsidR="0046630B" w:rsidRDefault="0046630B" w:rsidP="00D054BA"/>
                    <w:p w14:paraId="42A7D7B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0B5D0D" w14:textId="77777777" w:rsidR="0046630B" w:rsidRDefault="0046630B" w:rsidP="00D054BA"/>
                    <w:p w14:paraId="1AFD7FD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1DEC7E" w14:textId="77777777" w:rsidR="0046630B" w:rsidRDefault="0046630B" w:rsidP="00D054BA"/>
                    <w:p w14:paraId="390656A5"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36CC9C" w14:textId="77777777" w:rsidR="0046630B" w:rsidRDefault="0046630B" w:rsidP="00D054BA"/>
                    <w:p w14:paraId="28546041"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7FD6073" w14:textId="77777777" w:rsidR="0046630B" w:rsidRDefault="0046630B" w:rsidP="00D054BA"/>
                    <w:p w14:paraId="5E69F68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22FE85" w14:textId="77777777" w:rsidR="0046630B" w:rsidRDefault="0046630B" w:rsidP="00D054BA"/>
                    <w:p w14:paraId="338B029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6F03A1E" w14:textId="77777777" w:rsidR="0046630B" w:rsidRDefault="0046630B" w:rsidP="00D054BA"/>
                    <w:p w14:paraId="78F27F1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03833C" w14:textId="77777777" w:rsidR="0046630B" w:rsidRDefault="0046630B" w:rsidP="00D054BA"/>
                    <w:p w14:paraId="43CE4679"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B727A34" w14:textId="77777777" w:rsidR="0046630B" w:rsidRDefault="0046630B" w:rsidP="00D054BA"/>
                    <w:p w14:paraId="51C70C7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C35D019" w14:textId="77777777" w:rsidR="0046630B" w:rsidRDefault="0046630B" w:rsidP="00D054BA"/>
                    <w:p w14:paraId="177D48F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66000E" w14:textId="77777777" w:rsidR="0046630B" w:rsidRDefault="0046630B" w:rsidP="00D054BA"/>
                    <w:p w14:paraId="301CF3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1B17EFE" w14:textId="77777777" w:rsidR="0046630B" w:rsidRDefault="0046630B" w:rsidP="00D054BA"/>
                    <w:p w14:paraId="7161BD4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DA80372" w14:textId="77777777" w:rsidR="0046630B" w:rsidRDefault="0046630B" w:rsidP="00D054BA"/>
                    <w:p w14:paraId="4199098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103799" w14:textId="77777777" w:rsidR="0046630B" w:rsidRDefault="0046630B" w:rsidP="00D054BA"/>
                    <w:p w14:paraId="3431A619"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FBDEBCA" w14:textId="77777777" w:rsidR="0046630B" w:rsidRDefault="0046630B" w:rsidP="00D054BA"/>
                    <w:p w14:paraId="640B950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5FFB24" w14:textId="77777777" w:rsidR="0046630B" w:rsidRDefault="0046630B" w:rsidP="00D054BA"/>
                    <w:p w14:paraId="1C325B4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2E3E23F" w14:textId="77777777" w:rsidR="0046630B" w:rsidRDefault="0046630B" w:rsidP="00D054BA"/>
                    <w:p w14:paraId="0B6B5A9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7FF6B4" w14:textId="77777777" w:rsidR="0046630B" w:rsidRDefault="0046630B" w:rsidP="00D054BA"/>
                    <w:p w14:paraId="38281DAD"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760737DB" w14:textId="77777777" w:rsidR="0046630B" w:rsidRDefault="0046630B" w:rsidP="00D054BA"/>
                    <w:p w14:paraId="0DF6CDB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F84D4" w14:textId="77777777" w:rsidR="0046630B" w:rsidRDefault="0046630B" w:rsidP="00D054BA"/>
                    <w:p w14:paraId="2FD7A98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F90A60B" w14:textId="77777777" w:rsidR="0046630B" w:rsidRDefault="0046630B" w:rsidP="00D054BA"/>
                    <w:p w14:paraId="6B3EDEB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5F21F50" w14:textId="77777777" w:rsidR="0046630B" w:rsidRDefault="0046630B" w:rsidP="00D054BA"/>
                    <w:p w14:paraId="14A8396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txbxContent>
                </v:textbox>
                <w10:anchorlock/>
              </v:shape>
            </w:pict>
          </mc:Fallback>
        </mc:AlternateContent>
      </w:r>
    </w:p>
    <w:p w14:paraId="33E40C65" w14:textId="77777777" w:rsidR="00D054BA" w:rsidRPr="00261E9B" w:rsidRDefault="00D054BA" w:rsidP="004A3992">
      <w:pPr>
        <w:shd w:val="clear" w:color="auto" w:fill="FFFFFF"/>
        <w:tabs>
          <w:tab w:val="left" w:pos="709"/>
        </w:tabs>
        <w:spacing w:after="0" w:line="360" w:lineRule="auto"/>
        <w:ind w:firstLine="851"/>
        <w:contextualSpacing/>
        <w:jc w:val="both"/>
        <w:rPr>
          <w:rFonts w:ascii="Arial" w:hAnsi="Arial" w:cs="Arial"/>
          <w:sz w:val="20"/>
          <w:szCs w:val="20"/>
        </w:rPr>
      </w:pPr>
    </w:p>
    <w:p w14:paraId="4E6A21B7"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 Todo</w:t>
      </w:r>
      <w:proofErr w:type="gramEnd"/>
      <w:r w:rsidRPr="00261E9B">
        <w:rPr>
          <w:rFonts w:ascii="Arial" w:hAnsi="Arial" w:cs="Arial"/>
          <w:sz w:val="20"/>
          <w:szCs w:val="20"/>
        </w:rPr>
        <w:t xml:space="preserve"> contrato deve ser acompanhado por um gestor de contrato, representante da Administração Pública, que anotará as ocorrências em registro próprio, para acoplar no contrato ao término de sua vigência, sendo: </w:t>
      </w:r>
    </w:p>
    <w:p w14:paraId="65B9AF32" w14:textId="3A7B120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 1 (um) agente ocupante do quadro permanente da Administração, preferencialmente, previamente designado e qualificado pela autoridade signatária do contrato, por parte da Administração. </w:t>
      </w:r>
    </w:p>
    <w:p w14:paraId="72CEA34D"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 Treinar</w:t>
      </w:r>
      <w:proofErr w:type="gramEnd"/>
      <w:r w:rsidRPr="00261E9B">
        <w:rPr>
          <w:rFonts w:ascii="Arial" w:hAnsi="Arial" w:cs="Arial"/>
          <w:sz w:val="20"/>
          <w:szCs w:val="20"/>
        </w:rPr>
        <w:t xml:space="preserve"> todos os empregados da CONTRATADA no PROAPI (Programa de Ambientação do Porto do Itaqui); </w:t>
      </w:r>
    </w:p>
    <w:p w14:paraId="7C5BA466"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19.3 </w:t>
      </w:r>
      <w:proofErr w:type="spellStart"/>
      <w:r w:rsidRPr="00261E9B">
        <w:rPr>
          <w:rFonts w:ascii="Arial" w:hAnsi="Arial" w:cs="Arial"/>
          <w:sz w:val="20"/>
          <w:szCs w:val="20"/>
        </w:rPr>
        <w:t>Fornecer</w:t>
      </w:r>
      <w:proofErr w:type="spellEnd"/>
      <w:r w:rsidRPr="00261E9B">
        <w:rPr>
          <w:rFonts w:ascii="Arial" w:hAnsi="Arial" w:cs="Arial"/>
          <w:sz w:val="20"/>
          <w:szCs w:val="20"/>
        </w:rPr>
        <w:t xml:space="preserve"> a CONTRATADA cópia dos registros realizados e ser informado a cada alteração, desde que solicitado pela mesma; </w:t>
      </w:r>
    </w:p>
    <w:p w14:paraId="62BEDEC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19.4 O gestor do contrato deve comunicar as irregularidades à autoridade </w:t>
      </w:r>
      <w:proofErr w:type="spellStart"/>
      <w:r w:rsidRPr="00261E9B">
        <w:rPr>
          <w:rFonts w:ascii="Arial" w:hAnsi="Arial" w:cs="Arial"/>
          <w:sz w:val="20"/>
          <w:szCs w:val="20"/>
        </w:rPr>
        <w:t>designante</w:t>
      </w:r>
      <w:proofErr w:type="spellEnd"/>
      <w:r w:rsidRPr="00261E9B">
        <w:rPr>
          <w:rFonts w:ascii="Arial" w:hAnsi="Arial" w:cs="Arial"/>
          <w:sz w:val="20"/>
          <w:szCs w:val="20"/>
        </w:rPr>
        <w:t xml:space="preserve"> e ao Controle Interno; </w:t>
      </w:r>
    </w:p>
    <w:p w14:paraId="4F747C23"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19.5 Encaminhar à Contratada os comentários e/ou orientações efetuados para que sejam providenciados os respectivos atendimentos; </w:t>
      </w:r>
    </w:p>
    <w:p w14:paraId="42CB256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19.6 Efetuar</w:t>
      </w:r>
      <w:proofErr w:type="gramEnd"/>
      <w:r w:rsidRPr="00261E9B">
        <w:rPr>
          <w:rFonts w:ascii="Arial" w:hAnsi="Arial" w:cs="Arial"/>
          <w:sz w:val="20"/>
          <w:szCs w:val="20"/>
        </w:rPr>
        <w:t xml:space="preserve"> o pagamento devido à empresa Contratada do serviço, se esta cumprir todas as exigências constantes deste Termo de Referência; </w:t>
      </w:r>
    </w:p>
    <w:p w14:paraId="0665CBD7"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19.7 Efetuar</w:t>
      </w:r>
      <w:proofErr w:type="gramEnd"/>
      <w:r w:rsidRPr="00261E9B">
        <w:rPr>
          <w:rFonts w:ascii="Arial" w:hAnsi="Arial" w:cs="Arial"/>
          <w:sz w:val="20"/>
          <w:szCs w:val="20"/>
        </w:rPr>
        <w:t xml:space="preserve"> o pagamento à empresa Contratada de acordo com as condições de preço e prazo estabelecido neste Termo de Referência. </w:t>
      </w:r>
    </w:p>
    <w:p w14:paraId="0A49A32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19.8 Permitir</w:t>
      </w:r>
      <w:proofErr w:type="gramEnd"/>
      <w:r w:rsidRPr="00261E9B">
        <w:rPr>
          <w:rFonts w:ascii="Arial" w:hAnsi="Arial" w:cs="Arial"/>
          <w:sz w:val="20"/>
          <w:szCs w:val="20"/>
        </w:rPr>
        <w:t xml:space="preserve"> o acesso dos empregados da Contratada às instalações da área primária ou em qualquer outra área necessária para a realização dos serviços, conforme local definido neste Termo, desde que atenda todas as determinações da Medicina e Segurança do Trabalho; </w:t>
      </w:r>
    </w:p>
    <w:p w14:paraId="4605549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19.9 Fornecimento de água e energia elétrica à contratada, necessário para execução dos serviços; </w:t>
      </w:r>
    </w:p>
    <w:p w14:paraId="558B89AF"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19.10 Exigir</w:t>
      </w:r>
      <w:proofErr w:type="gramEnd"/>
      <w:r w:rsidRPr="00261E9B">
        <w:rPr>
          <w:rFonts w:ascii="Arial" w:hAnsi="Arial" w:cs="Arial"/>
          <w:sz w:val="20"/>
          <w:szCs w:val="20"/>
        </w:rPr>
        <w:t xml:space="preserve"> o fiel cumprimento dos deveres e obrigações da empresa Contratada; </w:t>
      </w:r>
    </w:p>
    <w:p w14:paraId="652DF46F"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19.11 Promover</w:t>
      </w:r>
      <w:proofErr w:type="gramEnd"/>
      <w:r w:rsidRPr="00261E9B">
        <w:rPr>
          <w:rFonts w:ascii="Arial" w:hAnsi="Arial" w:cs="Arial"/>
          <w:sz w:val="20"/>
          <w:szCs w:val="20"/>
        </w:rPr>
        <w:t xml:space="preserve"> o acompanhamento e FISCALIZAÇÃO dos serviços de acordo com este Termo; </w:t>
      </w:r>
    </w:p>
    <w:p w14:paraId="2F073BD0" w14:textId="42566A3E"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19.12 Esclarecer a CONTRATADA que os fatos que possam determinar prorrogação de prazo, reajustamento do valor contratual ou justificação de mora só podem ser considerados se estiverem motivados e devidamente anotados no registro próprio; </w:t>
      </w:r>
    </w:p>
    <w:p w14:paraId="438E6D35"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lastRenderedPageBreak/>
        <w:t>19.13 Aprovar</w:t>
      </w:r>
      <w:proofErr w:type="gramEnd"/>
      <w:r w:rsidRPr="00261E9B">
        <w:rPr>
          <w:rFonts w:ascii="Arial" w:hAnsi="Arial" w:cs="Arial"/>
          <w:sz w:val="20"/>
          <w:szCs w:val="20"/>
        </w:rPr>
        <w:t xml:space="preserve"> a indicação pela Contratada do Coordenador responsável pela condução dos serviços; </w:t>
      </w:r>
    </w:p>
    <w:p w14:paraId="4A00718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19.14 Solicitar</w:t>
      </w:r>
      <w:proofErr w:type="gramEnd"/>
      <w:r w:rsidRPr="00261E9B">
        <w:rPr>
          <w:rFonts w:ascii="Arial" w:hAnsi="Arial" w:cs="Arial"/>
          <w:sz w:val="20"/>
          <w:szCs w:val="20"/>
        </w:rPr>
        <w:t xml:space="preserve"> a substituição de qualquer funcionário da Contratada que embarace a ação da FISCALIZAÇÃO; </w:t>
      </w:r>
    </w:p>
    <w:p w14:paraId="0E0F473F" w14:textId="3D6D285F"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19.15 V</w:t>
      </w:r>
      <w:r w:rsidR="005F1859" w:rsidRPr="00261E9B">
        <w:rPr>
          <w:rFonts w:ascii="Arial" w:hAnsi="Arial" w:cs="Arial"/>
          <w:sz w:val="20"/>
          <w:szCs w:val="20"/>
        </w:rPr>
        <w:t>erificar</w:t>
      </w:r>
      <w:proofErr w:type="gramEnd"/>
      <w:r w:rsidR="005F1859" w:rsidRPr="00261E9B">
        <w:rPr>
          <w:rFonts w:ascii="Arial" w:hAnsi="Arial" w:cs="Arial"/>
          <w:sz w:val="20"/>
          <w:szCs w:val="20"/>
        </w:rPr>
        <w:t xml:space="preserve"> se estão sendo colocados</w:t>
      </w:r>
      <w:r w:rsidRPr="00261E9B">
        <w:rPr>
          <w:rFonts w:ascii="Arial" w:hAnsi="Arial" w:cs="Arial"/>
          <w:sz w:val="20"/>
          <w:szCs w:val="20"/>
        </w:rPr>
        <w:t xml:space="preserve"> à disposição a equipe técnica prevista na proposta</w:t>
      </w:r>
      <w:r w:rsidR="005F1859" w:rsidRPr="00261E9B">
        <w:rPr>
          <w:rFonts w:ascii="Arial" w:hAnsi="Arial" w:cs="Arial"/>
          <w:sz w:val="20"/>
          <w:szCs w:val="20"/>
        </w:rPr>
        <w:t xml:space="preserve"> dos serviços</w:t>
      </w:r>
      <w:r w:rsidRPr="00261E9B">
        <w:rPr>
          <w:rFonts w:ascii="Arial" w:hAnsi="Arial" w:cs="Arial"/>
          <w:sz w:val="20"/>
          <w:szCs w:val="20"/>
        </w:rPr>
        <w:t xml:space="preserve">; </w:t>
      </w:r>
    </w:p>
    <w:p w14:paraId="7B2CE625"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19.16 Analisar Indicador de Performance apresentado semanalmente pela empresa contratada, assim como, cobrar ações para melhoria do indicador da contratada. </w:t>
      </w:r>
    </w:p>
    <w:p w14:paraId="0486045E"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19.17 Esclarecer ou solucionar</w:t>
      </w:r>
      <w:proofErr w:type="gramEnd"/>
      <w:r w:rsidRPr="00261E9B">
        <w:rPr>
          <w:rFonts w:ascii="Arial" w:hAnsi="Arial" w:cs="Arial"/>
          <w:sz w:val="20"/>
          <w:szCs w:val="20"/>
        </w:rPr>
        <w:t xml:space="preserve"> incoerências, falhas e omissões eventualmente constatadas nas demais informações e instruções complementares deste Termo, necessárias ao desenvolvimento dos serviços; </w:t>
      </w:r>
    </w:p>
    <w:p w14:paraId="2462456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19.18 Exercer</w:t>
      </w:r>
      <w:proofErr w:type="gramEnd"/>
      <w:r w:rsidRPr="00261E9B">
        <w:rPr>
          <w:rFonts w:ascii="Arial" w:hAnsi="Arial" w:cs="Arial"/>
          <w:sz w:val="20"/>
          <w:szCs w:val="20"/>
        </w:rPr>
        <w:t xml:space="preserve"> rigoroso controle sobre o cronograma de execução dos serviços, aprovando os eventuais ajustes que ocorrerem durante o desenvolvimento dos serviços; </w:t>
      </w:r>
    </w:p>
    <w:p w14:paraId="690DE758"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19.19 Analisar e aprovar</w:t>
      </w:r>
      <w:proofErr w:type="gramEnd"/>
      <w:r w:rsidRPr="00261E9B">
        <w:rPr>
          <w:rFonts w:ascii="Arial" w:hAnsi="Arial" w:cs="Arial"/>
          <w:sz w:val="20"/>
          <w:szCs w:val="20"/>
        </w:rPr>
        <w:t xml:space="preserve"> as etapas dos serviços executados, em obediência ao previsto neste Termo de Referência; </w:t>
      </w:r>
    </w:p>
    <w:p w14:paraId="55711420"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19.20 Verificar e atestar</w:t>
      </w:r>
      <w:proofErr w:type="gramEnd"/>
      <w:r w:rsidRPr="00261E9B">
        <w:rPr>
          <w:rFonts w:ascii="Arial" w:hAnsi="Arial" w:cs="Arial"/>
          <w:sz w:val="20"/>
          <w:szCs w:val="20"/>
        </w:rPr>
        <w:t xml:space="preserve"> os serviços, bem como conferir, visitar e encaminhar para pagamento as faturas emitidas pela Contratada; </w:t>
      </w:r>
    </w:p>
    <w:p w14:paraId="6E1E04CF" w14:textId="18471D44" w:rsidR="00FE2963" w:rsidRPr="00261E9B" w:rsidRDefault="00B221B6"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19.21. Receber</w:t>
      </w:r>
      <w:r w:rsidR="00FE2963" w:rsidRPr="00261E9B">
        <w:rPr>
          <w:rFonts w:ascii="Arial" w:hAnsi="Arial" w:cs="Arial"/>
          <w:sz w:val="20"/>
          <w:szCs w:val="20"/>
        </w:rPr>
        <w:t xml:space="preserve"> provisoriamente todos os serviços, verificando o atendimento aos comentários efetuados; </w:t>
      </w:r>
    </w:p>
    <w:p w14:paraId="10AB7CB4"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19.22 Cumprir</w:t>
      </w:r>
      <w:proofErr w:type="gramEnd"/>
      <w:r w:rsidRPr="00261E9B">
        <w:rPr>
          <w:rFonts w:ascii="Arial" w:hAnsi="Arial" w:cs="Arial"/>
          <w:sz w:val="20"/>
          <w:szCs w:val="20"/>
        </w:rPr>
        <w:t xml:space="preserve"> as regras e condições expostas deste Termo e no Edital de Licitação; </w:t>
      </w:r>
    </w:p>
    <w:p w14:paraId="4A87B5EC" w14:textId="48B3D6C0" w:rsidR="00AE47E0"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19.23 Permitir</w:t>
      </w:r>
      <w:proofErr w:type="gramEnd"/>
      <w:r w:rsidRPr="00261E9B">
        <w:rPr>
          <w:rFonts w:ascii="Arial" w:hAnsi="Arial" w:cs="Arial"/>
          <w:sz w:val="20"/>
          <w:szCs w:val="20"/>
        </w:rPr>
        <w:t xml:space="preserve"> a execução do objeto de modo eficiente, fornecendo os meios e condições para que a Contratada possa executar as suas obrigações.</w:t>
      </w:r>
    </w:p>
    <w:p w14:paraId="06C4C5FE"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19.24 Informar</w:t>
      </w:r>
      <w:proofErr w:type="gramEnd"/>
      <w:r w:rsidRPr="00261E9B">
        <w:rPr>
          <w:rFonts w:ascii="Arial" w:hAnsi="Arial" w:cs="Arial"/>
          <w:sz w:val="20"/>
          <w:szCs w:val="20"/>
        </w:rPr>
        <w:t xml:space="preserve"> se as instalações e equipamentos adequados ao desenvolvimento das atividades serão de responsabilidade da contratante ou contratada. </w:t>
      </w:r>
    </w:p>
    <w:p w14:paraId="7D5F3821" w14:textId="45EC4384"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19.25 Atestar</w:t>
      </w:r>
      <w:proofErr w:type="gramEnd"/>
      <w:r w:rsidRPr="00261E9B">
        <w:rPr>
          <w:rFonts w:ascii="Arial" w:hAnsi="Arial" w:cs="Arial"/>
          <w:sz w:val="20"/>
          <w:szCs w:val="20"/>
        </w:rPr>
        <w:t>, por meio de recibo ou simples atesto no verso da nota fiscal/fatura, a entrega do serviço;</w:t>
      </w:r>
    </w:p>
    <w:p w14:paraId="34D650A7" w14:textId="77777777" w:rsidR="00A83F3D" w:rsidRPr="00261E9B" w:rsidRDefault="00A83F3D" w:rsidP="00FE2963">
      <w:pPr>
        <w:shd w:val="clear" w:color="auto" w:fill="FFFFFF"/>
        <w:tabs>
          <w:tab w:val="left" w:pos="709"/>
        </w:tabs>
        <w:spacing w:after="0" w:line="360" w:lineRule="auto"/>
        <w:ind w:firstLine="851"/>
        <w:contextualSpacing/>
        <w:jc w:val="both"/>
        <w:rPr>
          <w:rFonts w:ascii="Arial" w:hAnsi="Arial" w:cs="Arial"/>
          <w:sz w:val="20"/>
          <w:szCs w:val="20"/>
        </w:rPr>
      </w:pPr>
    </w:p>
    <w:bookmarkEnd w:id="0"/>
    <w:bookmarkEnd w:id="1"/>
    <w:bookmarkEnd w:id="2"/>
    <w:bookmarkEnd w:id="3"/>
    <w:p w14:paraId="33F6758F" w14:textId="77777777" w:rsidR="001D6465" w:rsidRPr="00261E9B" w:rsidRDefault="001D6465" w:rsidP="001D6465">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4E95FAD3" wp14:editId="12654851">
                <wp:extent cx="5410200" cy="311150"/>
                <wp:effectExtent l="0" t="0" r="0" b="0"/>
                <wp:docPr id="34" name="Caixa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2EAE9A7" w14:textId="5EE37689" w:rsidR="0046630B" w:rsidRPr="007408A5" w:rsidRDefault="0046630B" w:rsidP="00747517">
                            <w:pPr>
                              <w:pStyle w:val="Ttulo1"/>
                              <w:numPr>
                                <w:ilvl w:val="0"/>
                                <w:numId w:val="37"/>
                              </w:numPr>
                              <w:tabs>
                                <w:tab w:val="left" w:pos="426"/>
                              </w:tabs>
                              <w:spacing w:before="0" w:line="240" w:lineRule="auto"/>
                              <w:rPr>
                                <w:rFonts w:ascii="Arial Narrow" w:hAnsi="Arial Narrow"/>
                                <w:color w:val="FFFFFF" w:themeColor="background1"/>
                                <w:sz w:val="24"/>
                                <w:szCs w:val="24"/>
                              </w:rPr>
                            </w:pPr>
                            <w:bookmarkStart w:id="101" w:name="_Toc16084043"/>
                            <w:bookmarkStart w:id="102" w:name="_Toc427226382"/>
                            <w:bookmarkStart w:id="103" w:name="_Toc427228738"/>
                            <w:r>
                              <w:rPr>
                                <w:rFonts w:ascii="Arial Narrow" w:hAnsi="Arial Narrow"/>
                                <w:color w:val="FFFFFF" w:themeColor="background1"/>
                                <w:sz w:val="24"/>
                                <w:szCs w:val="24"/>
                              </w:rPr>
                              <w:t xml:space="preserve">CRITÉRIOS DE MEDIÇÃO </w:t>
                            </w:r>
                          </w:p>
                          <w:p w14:paraId="791280B5" w14:textId="77777777" w:rsidR="0046630B" w:rsidRDefault="0046630B" w:rsidP="001D6465"/>
                          <w:p w14:paraId="55E0A62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53E118" w14:textId="77777777" w:rsidR="0046630B" w:rsidRDefault="0046630B" w:rsidP="001D6465"/>
                          <w:p w14:paraId="7AEF19E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197FF" w14:textId="77777777" w:rsidR="0046630B" w:rsidRDefault="0046630B" w:rsidP="001D6465"/>
                          <w:p w14:paraId="3AF0ECD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7BA36AA" w14:textId="77777777" w:rsidR="0046630B" w:rsidRDefault="0046630B" w:rsidP="001D6465"/>
                          <w:p w14:paraId="4DCFF3B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C4C8A2" w14:textId="77777777" w:rsidR="0046630B" w:rsidRDefault="0046630B" w:rsidP="001D6465"/>
                          <w:p w14:paraId="4151C7F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79704143" w14:textId="77777777" w:rsidR="0046630B" w:rsidRDefault="0046630B" w:rsidP="001D6465"/>
                          <w:p w14:paraId="6284A9F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84D1B" w14:textId="77777777" w:rsidR="0046630B" w:rsidRDefault="0046630B" w:rsidP="001D6465"/>
                          <w:p w14:paraId="2032D46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0A89B1" w14:textId="77777777" w:rsidR="0046630B" w:rsidRDefault="0046630B" w:rsidP="001D6465"/>
                          <w:p w14:paraId="0451403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185910" w14:textId="77777777" w:rsidR="0046630B" w:rsidRDefault="0046630B" w:rsidP="001D6465"/>
                          <w:p w14:paraId="0D1D9CA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102E81" w14:textId="77777777" w:rsidR="0046630B" w:rsidRDefault="0046630B" w:rsidP="001D6465"/>
                          <w:p w14:paraId="3BD4D14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E6E208E" w14:textId="77777777" w:rsidR="0046630B" w:rsidRDefault="0046630B" w:rsidP="001D6465"/>
                          <w:p w14:paraId="11E3E08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E292EBF" w14:textId="77777777" w:rsidR="0046630B" w:rsidRDefault="0046630B" w:rsidP="001D6465"/>
                          <w:p w14:paraId="3CF34CD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CD702CF" w14:textId="77777777" w:rsidR="0046630B" w:rsidRDefault="0046630B" w:rsidP="001D6465"/>
                          <w:p w14:paraId="3F9395F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BED0B9C" w14:textId="77777777" w:rsidR="0046630B" w:rsidRDefault="0046630B" w:rsidP="001D6465"/>
                          <w:p w14:paraId="6FE3223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7A4307B" w14:textId="77777777" w:rsidR="0046630B" w:rsidRDefault="0046630B" w:rsidP="001D6465"/>
                          <w:p w14:paraId="70E4C7C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3D2240C" w14:textId="77777777" w:rsidR="0046630B" w:rsidRDefault="0046630B" w:rsidP="001D6465"/>
                          <w:p w14:paraId="7FBD9DB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58B958" w14:textId="77777777" w:rsidR="0046630B" w:rsidRDefault="0046630B" w:rsidP="001D6465"/>
                          <w:p w14:paraId="6ECB379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521694A" w14:textId="77777777" w:rsidR="0046630B" w:rsidRDefault="0046630B" w:rsidP="001D6465"/>
                          <w:p w14:paraId="6DD0FB0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53BD9EC" w14:textId="77777777" w:rsidR="0046630B" w:rsidRDefault="0046630B" w:rsidP="001D6465"/>
                          <w:p w14:paraId="6423EF33"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19C67C5" w14:textId="77777777" w:rsidR="0046630B" w:rsidRDefault="0046630B" w:rsidP="001D6465"/>
                          <w:p w14:paraId="7845CE2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0282FD" w14:textId="77777777" w:rsidR="0046630B" w:rsidRDefault="0046630B" w:rsidP="001D6465"/>
                          <w:p w14:paraId="6067EF1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4B19C6" w14:textId="77777777" w:rsidR="0046630B" w:rsidRDefault="0046630B" w:rsidP="001D6465"/>
                          <w:p w14:paraId="7228760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45C89C" w14:textId="77777777" w:rsidR="0046630B" w:rsidRDefault="0046630B" w:rsidP="001D6465"/>
                          <w:p w14:paraId="312DD420"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62FA618" w14:textId="77777777" w:rsidR="0046630B" w:rsidRDefault="0046630B" w:rsidP="001D6465"/>
                          <w:p w14:paraId="2D03B1B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1C5D93B" w14:textId="77777777" w:rsidR="0046630B" w:rsidRDefault="0046630B" w:rsidP="001D6465"/>
                          <w:p w14:paraId="1E2B69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286AE40" w14:textId="77777777" w:rsidR="0046630B" w:rsidRDefault="0046630B" w:rsidP="001D6465"/>
                          <w:p w14:paraId="03D7906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FCAF636" w14:textId="77777777" w:rsidR="0046630B" w:rsidRDefault="0046630B" w:rsidP="001D6465"/>
                          <w:p w14:paraId="28547B0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01A5F8" w14:textId="77777777" w:rsidR="0046630B" w:rsidRDefault="0046630B" w:rsidP="001D6465"/>
                          <w:p w14:paraId="76490BC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B55FF0D" w14:textId="77777777" w:rsidR="0046630B" w:rsidRDefault="0046630B" w:rsidP="001D6465"/>
                          <w:p w14:paraId="5D26784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E02A0F" w14:textId="77777777" w:rsidR="0046630B" w:rsidRDefault="0046630B" w:rsidP="001D6465"/>
                          <w:p w14:paraId="5DBA501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A0AAD3" w14:textId="77777777" w:rsidR="0046630B" w:rsidRDefault="0046630B" w:rsidP="001D6465"/>
                          <w:p w14:paraId="61C63A4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CB625D6" w14:textId="77777777" w:rsidR="0046630B" w:rsidRDefault="0046630B" w:rsidP="001D6465"/>
                          <w:p w14:paraId="42D6422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0B3DF74" w14:textId="77777777" w:rsidR="0046630B" w:rsidRDefault="0046630B" w:rsidP="001D6465"/>
                          <w:p w14:paraId="7F903B74"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B45DAEF" w14:textId="77777777" w:rsidR="0046630B" w:rsidRDefault="0046630B" w:rsidP="001D6465"/>
                          <w:p w14:paraId="21ECDE2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13B4D9" w14:textId="77777777" w:rsidR="0046630B" w:rsidRDefault="0046630B" w:rsidP="001D6465"/>
                          <w:p w14:paraId="6A0D962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6469EFA" w14:textId="77777777" w:rsidR="0046630B" w:rsidRDefault="0046630B" w:rsidP="001D6465"/>
                          <w:p w14:paraId="7E4DAED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3A5085" w14:textId="77777777" w:rsidR="0046630B" w:rsidRDefault="0046630B" w:rsidP="001D6465"/>
                          <w:p w14:paraId="292FB816"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6B5FF8E" w14:textId="77777777" w:rsidR="0046630B" w:rsidRDefault="0046630B" w:rsidP="001D6465"/>
                          <w:p w14:paraId="2F19C31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D9D9A" w14:textId="77777777" w:rsidR="0046630B" w:rsidRDefault="0046630B" w:rsidP="001D6465"/>
                          <w:p w14:paraId="4473CD6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99C9615" w14:textId="77777777" w:rsidR="0046630B" w:rsidRDefault="0046630B" w:rsidP="001D6465"/>
                          <w:p w14:paraId="7736620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C2598" w14:textId="77777777" w:rsidR="0046630B" w:rsidRDefault="0046630B" w:rsidP="001D6465"/>
                          <w:p w14:paraId="761B441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F10C4CF" w14:textId="77777777" w:rsidR="0046630B" w:rsidRDefault="0046630B" w:rsidP="001D6465"/>
                          <w:p w14:paraId="115AFC9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A97DF1A" w14:textId="77777777" w:rsidR="0046630B" w:rsidRDefault="0046630B" w:rsidP="001D6465"/>
                          <w:p w14:paraId="5F56CA8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A46DF8" w14:textId="77777777" w:rsidR="0046630B" w:rsidRDefault="0046630B" w:rsidP="001D6465"/>
                          <w:p w14:paraId="021B7D2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9D8554" w14:textId="77777777" w:rsidR="0046630B" w:rsidRDefault="0046630B" w:rsidP="001D6465"/>
                          <w:p w14:paraId="7D10D5E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9EA454D" w14:textId="77777777" w:rsidR="0046630B" w:rsidRDefault="0046630B" w:rsidP="001D6465"/>
                          <w:p w14:paraId="7B715AB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B2CE3D" w14:textId="77777777" w:rsidR="0046630B" w:rsidRDefault="0046630B" w:rsidP="001D6465"/>
                          <w:p w14:paraId="549EE26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E5FBCD7" w14:textId="77777777" w:rsidR="0046630B" w:rsidRDefault="0046630B" w:rsidP="001D6465"/>
                          <w:p w14:paraId="69DC6BE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23869B" w14:textId="77777777" w:rsidR="0046630B" w:rsidRDefault="0046630B" w:rsidP="001D6465"/>
                          <w:p w14:paraId="15EFC96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B0ED0EF" w14:textId="77777777" w:rsidR="0046630B" w:rsidRDefault="0046630B" w:rsidP="001D6465"/>
                          <w:p w14:paraId="72722A1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C61A03" w14:textId="77777777" w:rsidR="0046630B" w:rsidRDefault="0046630B" w:rsidP="001D6465"/>
                          <w:p w14:paraId="6AE0B496"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97CD3FB" w14:textId="77777777" w:rsidR="0046630B" w:rsidRDefault="0046630B" w:rsidP="001D6465"/>
                          <w:p w14:paraId="54DD16D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0C1AA44" w14:textId="77777777" w:rsidR="0046630B" w:rsidRDefault="0046630B" w:rsidP="001D6465"/>
                          <w:p w14:paraId="60ADD8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8476E41" w14:textId="77777777" w:rsidR="0046630B" w:rsidRDefault="0046630B" w:rsidP="001D6465"/>
                          <w:p w14:paraId="375D782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7D8118B" w14:textId="77777777" w:rsidR="0046630B" w:rsidRDefault="0046630B" w:rsidP="001D6465"/>
                          <w:p w14:paraId="5725C80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F76A547" w14:textId="77777777" w:rsidR="0046630B" w:rsidRDefault="0046630B"/>
                          <w:p w14:paraId="65AF899B" w14:textId="77777777" w:rsidR="0046630B" w:rsidRPr="007408A5" w:rsidRDefault="0046630B"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1A3EDFF8" w14:textId="77777777" w:rsidR="0046630B" w:rsidRDefault="0046630B" w:rsidP="001D6465"/>
                          <w:p w14:paraId="7922ECB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BDFBDC2" w14:textId="77777777" w:rsidR="0046630B" w:rsidRDefault="0046630B" w:rsidP="001D6465"/>
                          <w:p w14:paraId="617FABC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EE6F4C" w14:textId="77777777" w:rsidR="0046630B" w:rsidRDefault="0046630B" w:rsidP="001D6465"/>
                          <w:p w14:paraId="4B30ADA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836B17" w14:textId="77777777" w:rsidR="0046630B" w:rsidRDefault="0046630B" w:rsidP="001D6465"/>
                          <w:p w14:paraId="3DB00F6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4B7ED1" w14:textId="77777777" w:rsidR="0046630B" w:rsidRDefault="0046630B" w:rsidP="001D6465"/>
                          <w:p w14:paraId="394CEBB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6FAE859" w14:textId="77777777" w:rsidR="0046630B" w:rsidRDefault="0046630B" w:rsidP="001D6465"/>
                          <w:p w14:paraId="72B0929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F5B400" w14:textId="77777777" w:rsidR="0046630B" w:rsidRDefault="0046630B" w:rsidP="001D6465"/>
                          <w:p w14:paraId="3F0766E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036BFC" w14:textId="77777777" w:rsidR="0046630B" w:rsidRDefault="0046630B" w:rsidP="001D6465"/>
                          <w:p w14:paraId="105261A4"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7881CE" w14:textId="77777777" w:rsidR="0046630B" w:rsidRDefault="0046630B" w:rsidP="001D6465"/>
                          <w:p w14:paraId="0118A2A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9242926" w14:textId="77777777" w:rsidR="0046630B" w:rsidRDefault="0046630B" w:rsidP="001D6465"/>
                          <w:p w14:paraId="6B4B59C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4C08E8F" w14:textId="77777777" w:rsidR="0046630B" w:rsidRDefault="0046630B" w:rsidP="001D6465"/>
                          <w:p w14:paraId="2A29E30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F79701" w14:textId="77777777" w:rsidR="0046630B" w:rsidRDefault="0046630B" w:rsidP="001D6465"/>
                          <w:p w14:paraId="6C68C6D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A04EBE" w14:textId="77777777" w:rsidR="0046630B" w:rsidRDefault="0046630B" w:rsidP="001D6465"/>
                          <w:p w14:paraId="42F98A9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A46AC34" w14:textId="77777777" w:rsidR="0046630B" w:rsidRDefault="0046630B" w:rsidP="001D6465"/>
                          <w:p w14:paraId="04492F9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6B29E14" w14:textId="77777777" w:rsidR="0046630B" w:rsidRDefault="0046630B" w:rsidP="001D6465"/>
                          <w:p w14:paraId="0D6714E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9A694A" w14:textId="77777777" w:rsidR="0046630B" w:rsidRDefault="0046630B" w:rsidP="001D6465"/>
                          <w:p w14:paraId="2CC627A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EB2CF8" w14:textId="77777777" w:rsidR="0046630B" w:rsidRDefault="0046630B" w:rsidP="001D6465"/>
                          <w:p w14:paraId="01290C0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EBE10AD" w14:textId="77777777" w:rsidR="0046630B" w:rsidRDefault="0046630B" w:rsidP="001D6465"/>
                          <w:p w14:paraId="7C928AE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CE86F6B" w14:textId="77777777" w:rsidR="0046630B" w:rsidRDefault="0046630B" w:rsidP="001D6465"/>
                          <w:p w14:paraId="1C07187E"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7434B3A" w14:textId="77777777" w:rsidR="0046630B" w:rsidRDefault="0046630B" w:rsidP="001D6465"/>
                          <w:p w14:paraId="4BA9C56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074913" w14:textId="77777777" w:rsidR="0046630B" w:rsidRDefault="0046630B" w:rsidP="001D6465"/>
                          <w:p w14:paraId="718B48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6468FD" w14:textId="77777777" w:rsidR="0046630B" w:rsidRDefault="0046630B" w:rsidP="001D6465"/>
                          <w:p w14:paraId="321C6AC8"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394F54" w14:textId="77777777" w:rsidR="0046630B" w:rsidRDefault="0046630B" w:rsidP="001D6465"/>
                          <w:p w14:paraId="3CA506B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2001D23" w14:textId="77777777" w:rsidR="0046630B" w:rsidRDefault="0046630B" w:rsidP="001D6465"/>
                          <w:p w14:paraId="796A7C1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52756ED" w14:textId="77777777" w:rsidR="0046630B" w:rsidRDefault="0046630B" w:rsidP="001D6465"/>
                          <w:p w14:paraId="513E6A2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7C6DBB" w14:textId="77777777" w:rsidR="0046630B" w:rsidRDefault="0046630B" w:rsidP="001D6465"/>
                          <w:p w14:paraId="5A8A84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F19C0A7" w14:textId="77777777" w:rsidR="0046630B" w:rsidRDefault="0046630B" w:rsidP="001D6465"/>
                          <w:p w14:paraId="6A00909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32B90851" w14:textId="77777777" w:rsidR="0046630B" w:rsidRDefault="0046630B" w:rsidP="001D6465"/>
                          <w:p w14:paraId="7F80DC1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D898328" w14:textId="77777777" w:rsidR="0046630B" w:rsidRDefault="0046630B" w:rsidP="001D6465"/>
                          <w:p w14:paraId="6F794C9A"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7C9D31" w14:textId="77777777" w:rsidR="0046630B" w:rsidRDefault="0046630B" w:rsidP="001D6465"/>
                          <w:p w14:paraId="16A7345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90021D" w14:textId="77777777" w:rsidR="0046630B" w:rsidRDefault="0046630B" w:rsidP="001D6465"/>
                          <w:p w14:paraId="5AADECD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632FC5" w14:textId="77777777" w:rsidR="0046630B" w:rsidRDefault="0046630B" w:rsidP="001D6465"/>
                          <w:p w14:paraId="412C7F9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327BAB1" w14:textId="77777777" w:rsidR="0046630B" w:rsidRDefault="0046630B" w:rsidP="001D6465"/>
                          <w:p w14:paraId="0631F54A"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59BDB51" w14:textId="77777777" w:rsidR="0046630B" w:rsidRDefault="0046630B" w:rsidP="001D6465"/>
                          <w:p w14:paraId="07399E8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843ED2" w14:textId="77777777" w:rsidR="0046630B" w:rsidRDefault="0046630B" w:rsidP="001D6465"/>
                          <w:p w14:paraId="146ACF9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0AA8A67" w14:textId="77777777" w:rsidR="0046630B" w:rsidRDefault="0046630B" w:rsidP="001D6465"/>
                          <w:p w14:paraId="098C744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548520" w14:textId="77777777" w:rsidR="0046630B" w:rsidRDefault="0046630B" w:rsidP="001D6465"/>
                          <w:p w14:paraId="0184209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E27C4C" w14:textId="77777777" w:rsidR="0046630B" w:rsidRDefault="0046630B" w:rsidP="001D6465"/>
                          <w:p w14:paraId="3FC741B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318B3C" w14:textId="77777777" w:rsidR="0046630B" w:rsidRDefault="0046630B" w:rsidP="001D6465"/>
                          <w:p w14:paraId="39B750A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9D873C" w14:textId="77777777" w:rsidR="0046630B" w:rsidRDefault="0046630B" w:rsidP="001D6465"/>
                          <w:p w14:paraId="5E59D29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6F13490" w14:textId="77777777" w:rsidR="0046630B" w:rsidRDefault="0046630B" w:rsidP="001D6465"/>
                          <w:p w14:paraId="5E7A514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58BF565" w14:textId="77777777" w:rsidR="0046630B" w:rsidRDefault="0046630B" w:rsidP="001D6465"/>
                          <w:p w14:paraId="3551E1C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21508BEE" w14:textId="77777777" w:rsidR="0046630B" w:rsidRDefault="0046630B" w:rsidP="001D6465"/>
                          <w:p w14:paraId="2A14F91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A5843D" w14:textId="77777777" w:rsidR="0046630B" w:rsidRDefault="0046630B" w:rsidP="001D6465"/>
                          <w:p w14:paraId="45CEBC3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16D888" w14:textId="77777777" w:rsidR="0046630B" w:rsidRDefault="0046630B" w:rsidP="001D6465"/>
                          <w:p w14:paraId="327D9CD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7F6D03B" w14:textId="77777777" w:rsidR="0046630B" w:rsidRDefault="0046630B" w:rsidP="001D6465"/>
                          <w:p w14:paraId="729F1F0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01"/>
                          </w:p>
                          <w:p w14:paraId="5D764734" w14:textId="77777777" w:rsidR="0046630B" w:rsidRDefault="0046630B" w:rsidP="001D6465"/>
                          <w:p w14:paraId="1D9672E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bookmarkStart w:id="104" w:name="_Toc16084044"/>
                            <w:r>
                              <w:rPr>
                                <w:rFonts w:ascii="Arial Narrow" w:hAnsi="Arial Narrow"/>
                                <w:color w:val="FFFFFF" w:themeColor="background1"/>
                                <w:sz w:val="24"/>
                                <w:szCs w:val="24"/>
                              </w:rPr>
                              <w:t>. CONDIÇÕES DE RECEBIMENTO</w:t>
                            </w:r>
                          </w:p>
                          <w:p w14:paraId="2FC1E52D" w14:textId="77777777" w:rsidR="0046630B" w:rsidRDefault="0046630B" w:rsidP="001D6465"/>
                          <w:p w14:paraId="3C81B51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70DAAC5" w14:textId="77777777" w:rsidR="0046630B" w:rsidRDefault="0046630B" w:rsidP="001D6465"/>
                          <w:p w14:paraId="425D18D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88FB333" w14:textId="77777777" w:rsidR="0046630B" w:rsidRDefault="0046630B" w:rsidP="001D6465"/>
                          <w:p w14:paraId="0BDA67F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4D46B84" w14:textId="77777777" w:rsidR="0046630B" w:rsidRDefault="0046630B" w:rsidP="001D6465"/>
                          <w:p w14:paraId="742D848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04"/>
                            <w:r>
                              <w:rPr>
                                <w:rFonts w:ascii="Arial Narrow" w:hAnsi="Arial Narrow"/>
                                <w:color w:val="FFFFFF" w:themeColor="background1"/>
                                <w:sz w:val="24"/>
                                <w:szCs w:val="24"/>
                              </w:rPr>
                              <w:t xml:space="preserve">S </w:t>
                            </w:r>
                            <w:bookmarkStart w:id="105" w:name="_Toc16084045"/>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14276F4" w14:textId="77777777" w:rsidR="0046630B" w:rsidRDefault="0046630B" w:rsidP="001D6465"/>
                          <w:p w14:paraId="3DDA39C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7E801B3" w14:textId="77777777" w:rsidR="0046630B" w:rsidRDefault="0046630B" w:rsidP="001D6465"/>
                          <w:p w14:paraId="1A9631E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F045657" w14:textId="77777777" w:rsidR="0046630B" w:rsidRDefault="0046630B" w:rsidP="001D6465"/>
                          <w:p w14:paraId="3470F3A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40931A" w14:textId="77777777" w:rsidR="0046630B" w:rsidRDefault="0046630B" w:rsidP="001D6465"/>
                          <w:p w14:paraId="04583E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05"/>
                            <w:r>
                              <w:rPr>
                                <w:rFonts w:ascii="Arial Narrow" w:hAnsi="Arial Narrow"/>
                                <w:color w:val="FFFFFF" w:themeColor="background1"/>
                                <w:sz w:val="24"/>
                                <w:szCs w:val="24"/>
                              </w:rPr>
                              <w:t>DE MEDIÇÃOCONDIÇÕES DE RECEBIMENTO</w:t>
                            </w:r>
                            <w:bookmarkEnd w:id="102"/>
                            <w:bookmarkEnd w:id="103"/>
                          </w:p>
                        </w:txbxContent>
                      </wps:txbx>
                      <wps:bodyPr rot="0" vert="horz" wrap="square" lIns="91440" tIns="45720" rIns="91440" bIns="45720" anchor="t" anchorCtr="0" upright="1">
                        <a:noAutofit/>
                      </wps:bodyPr>
                    </wps:wsp>
                  </a:graphicData>
                </a:graphic>
              </wp:inline>
            </w:drawing>
          </mc:Choice>
          <mc:Fallback>
            <w:pict>
              <v:shape w14:anchorId="4E95FAD3" id="_x0000_s1045"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" fillcolor="#1f497d [3215]" stroked="f" strokeweight="1.5pt">
                <v:textbox>
                  <w:txbxContent>
                    <w:p w14:paraId="32EAE9A7" w14:textId="5EE37689" w:rsidR="0046630B" w:rsidRPr="007408A5" w:rsidRDefault="0046630B" w:rsidP="00747517">
                      <w:pPr>
                        <w:pStyle w:val="Ttulo1"/>
                        <w:numPr>
                          <w:ilvl w:val="0"/>
                          <w:numId w:val="37"/>
                        </w:numPr>
                        <w:tabs>
                          <w:tab w:val="left" w:pos="426"/>
                        </w:tabs>
                        <w:spacing w:before="0" w:line="240" w:lineRule="auto"/>
                        <w:rPr>
                          <w:rFonts w:ascii="Arial Narrow" w:hAnsi="Arial Narrow"/>
                          <w:color w:val="FFFFFF" w:themeColor="background1"/>
                          <w:sz w:val="24"/>
                          <w:szCs w:val="24"/>
                        </w:rPr>
                      </w:pPr>
                      <w:bookmarkStart w:id="201" w:name="_Toc16084043"/>
                      <w:bookmarkStart w:id="202" w:name="_Toc427226382"/>
                      <w:bookmarkStart w:id="203" w:name="_Toc427228738"/>
                      <w:r>
                        <w:rPr>
                          <w:rFonts w:ascii="Arial Narrow" w:hAnsi="Arial Narrow"/>
                          <w:color w:val="FFFFFF" w:themeColor="background1"/>
                          <w:sz w:val="24"/>
                          <w:szCs w:val="24"/>
                        </w:rPr>
                        <w:t xml:space="preserve">CRITÉRIOS DE MEDIÇÃO </w:t>
                      </w:r>
                    </w:p>
                    <w:p w14:paraId="791280B5" w14:textId="77777777" w:rsidR="0046630B" w:rsidRDefault="0046630B" w:rsidP="001D6465"/>
                    <w:p w14:paraId="55E0A62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53E118" w14:textId="77777777" w:rsidR="0046630B" w:rsidRDefault="0046630B" w:rsidP="001D6465"/>
                    <w:p w14:paraId="7AEF19E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197FF" w14:textId="77777777" w:rsidR="0046630B" w:rsidRDefault="0046630B" w:rsidP="001D6465"/>
                    <w:p w14:paraId="3AF0ECD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7BA36AA" w14:textId="77777777" w:rsidR="0046630B" w:rsidRDefault="0046630B" w:rsidP="001D6465"/>
                    <w:p w14:paraId="4DCFF3B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C4C8A2" w14:textId="77777777" w:rsidR="0046630B" w:rsidRDefault="0046630B" w:rsidP="001D6465"/>
                    <w:p w14:paraId="4151C7F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79704143" w14:textId="77777777" w:rsidR="0046630B" w:rsidRDefault="0046630B" w:rsidP="001D6465"/>
                    <w:p w14:paraId="6284A9F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84D1B" w14:textId="77777777" w:rsidR="0046630B" w:rsidRDefault="0046630B" w:rsidP="001D6465"/>
                    <w:p w14:paraId="2032D46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0A89B1" w14:textId="77777777" w:rsidR="0046630B" w:rsidRDefault="0046630B" w:rsidP="001D6465"/>
                    <w:p w14:paraId="0451403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185910" w14:textId="77777777" w:rsidR="0046630B" w:rsidRDefault="0046630B" w:rsidP="001D6465"/>
                    <w:p w14:paraId="0D1D9CA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102E81" w14:textId="77777777" w:rsidR="0046630B" w:rsidRDefault="0046630B" w:rsidP="001D6465"/>
                    <w:p w14:paraId="3BD4D14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E6E208E" w14:textId="77777777" w:rsidR="0046630B" w:rsidRDefault="0046630B" w:rsidP="001D6465"/>
                    <w:p w14:paraId="11E3E08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E292EBF" w14:textId="77777777" w:rsidR="0046630B" w:rsidRDefault="0046630B" w:rsidP="001D6465"/>
                    <w:p w14:paraId="3CF34CD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CD702CF" w14:textId="77777777" w:rsidR="0046630B" w:rsidRDefault="0046630B" w:rsidP="001D6465"/>
                    <w:p w14:paraId="3F9395F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BED0B9C" w14:textId="77777777" w:rsidR="0046630B" w:rsidRDefault="0046630B" w:rsidP="001D6465"/>
                    <w:p w14:paraId="6FE3223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7A4307B" w14:textId="77777777" w:rsidR="0046630B" w:rsidRDefault="0046630B" w:rsidP="001D6465"/>
                    <w:p w14:paraId="70E4C7C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3D2240C" w14:textId="77777777" w:rsidR="0046630B" w:rsidRDefault="0046630B" w:rsidP="001D6465"/>
                    <w:p w14:paraId="7FBD9DB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58B958" w14:textId="77777777" w:rsidR="0046630B" w:rsidRDefault="0046630B" w:rsidP="001D6465"/>
                    <w:p w14:paraId="6ECB379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521694A" w14:textId="77777777" w:rsidR="0046630B" w:rsidRDefault="0046630B" w:rsidP="001D6465"/>
                    <w:p w14:paraId="6DD0FB0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53BD9EC" w14:textId="77777777" w:rsidR="0046630B" w:rsidRDefault="0046630B" w:rsidP="001D6465"/>
                    <w:p w14:paraId="6423EF33"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19C67C5" w14:textId="77777777" w:rsidR="0046630B" w:rsidRDefault="0046630B" w:rsidP="001D6465"/>
                    <w:p w14:paraId="7845CE2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0282FD" w14:textId="77777777" w:rsidR="0046630B" w:rsidRDefault="0046630B" w:rsidP="001D6465"/>
                    <w:p w14:paraId="6067EF1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4B19C6" w14:textId="77777777" w:rsidR="0046630B" w:rsidRDefault="0046630B" w:rsidP="001D6465"/>
                    <w:p w14:paraId="7228760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45C89C" w14:textId="77777777" w:rsidR="0046630B" w:rsidRDefault="0046630B" w:rsidP="001D6465"/>
                    <w:p w14:paraId="312DD420"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62FA618" w14:textId="77777777" w:rsidR="0046630B" w:rsidRDefault="0046630B" w:rsidP="001D6465"/>
                    <w:p w14:paraId="2D03B1B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1C5D93B" w14:textId="77777777" w:rsidR="0046630B" w:rsidRDefault="0046630B" w:rsidP="001D6465"/>
                    <w:p w14:paraId="1E2B69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286AE40" w14:textId="77777777" w:rsidR="0046630B" w:rsidRDefault="0046630B" w:rsidP="001D6465"/>
                    <w:p w14:paraId="03D7906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FCAF636" w14:textId="77777777" w:rsidR="0046630B" w:rsidRDefault="0046630B" w:rsidP="001D6465"/>
                    <w:p w14:paraId="28547B0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01A5F8" w14:textId="77777777" w:rsidR="0046630B" w:rsidRDefault="0046630B" w:rsidP="001D6465"/>
                    <w:p w14:paraId="76490BC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B55FF0D" w14:textId="77777777" w:rsidR="0046630B" w:rsidRDefault="0046630B" w:rsidP="001D6465"/>
                    <w:p w14:paraId="5D26784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E02A0F" w14:textId="77777777" w:rsidR="0046630B" w:rsidRDefault="0046630B" w:rsidP="001D6465"/>
                    <w:p w14:paraId="5DBA501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A0AAD3" w14:textId="77777777" w:rsidR="0046630B" w:rsidRDefault="0046630B" w:rsidP="001D6465"/>
                    <w:p w14:paraId="61C63A4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CB625D6" w14:textId="77777777" w:rsidR="0046630B" w:rsidRDefault="0046630B" w:rsidP="001D6465"/>
                    <w:p w14:paraId="42D6422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0B3DF74" w14:textId="77777777" w:rsidR="0046630B" w:rsidRDefault="0046630B" w:rsidP="001D6465"/>
                    <w:p w14:paraId="7F903B74"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B45DAEF" w14:textId="77777777" w:rsidR="0046630B" w:rsidRDefault="0046630B" w:rsidP="001D6465"/>
                    <w:p w14:paraId="21ECDE2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13B4D9" w14:textId="77777777" w:rsidR="0046630B" w:rsidRDefault="0046630B" w:rsidP="001D6465"/>
                    <w:p w14:paraId="6A0D962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6469EFA" w14:textId="77777777" w:rsidR="0046630B" w:rsidRDefault="0046630B" w:rsidP="001D6465"/>
                    <w:p w14:paraId="7E4DAED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3A5085" w14:textId="77777777" w:rsidR="0046630B" w:rsidRDefault="0046630B" w:rsidP="001D6465"/>
                    <w:p w14:paraId="292FB816"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6B5FF8E" w14:textId="77777777" w:rsidR="0046630B" w:rsidRDefault="0046630B" w:rsidP="001D6465"/>
                    <w:p w14:paraId="2F19C31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D9D9A" w14:textId="77777777" w:rsidR="0046630B" w:rsidRDefault="0046630B" w:rsidP="001D6465"/>
                    <w:p w14:paraId="4473CD6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99C9615" w14:textId="77777777" w:rsidR="0046630B" w:rsidRDefault="0046630B" w:rsidP="001D6465"/>
                    <w:p w14:paraId="7736620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C2598" w14:textId="77777777" w:rsidR="0046630B" w:rsidRDefault="0046630B" w:rsidP="001D6465"/>
                    <w:p w14:paraId="761B441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F10C4CF" w14:textId="77777777" w:rsidR="0046630B" w:rsidRDefault="0046630B" w:rsidP="001D6465"/>
                    <w:p w14:paraId="115AFC9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A97DF1A" w14:textId="77777777" w:rsidR="0046630B" w:rsidRDefault="0046630B" w:rsidP="001D6465"/>
                    <w:p w14:paraId="5F56CA8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A46DF8" w14:textId="77777777" w:rsidR="0046630B" w:rsidRDefault="0046630B" w:rsidP="001D6465"/>
                    <w:p w14:paraId="021B7D2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9D8554" w14:textId="77777777" w:rsidR="0046630B" w:rsidRDefault="0046630B" w:rsidP="001D6465"/>
                    <w:p w14:paraId="7D10D5E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9EA454D" w14:textId="77777777" w:rsidR="0046630B" w:rsidRDefault="0046630B" w:rsidP="001D6465"/>
                    <w:p w14:paraId="7B715AB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B2CE3D" w14:textId="77777777" w:rsidR="0046630B" w:rsidRDefault="0046630B" w:rsidP="001D6465"/>
                    <w:p w14:paraId="549EE26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E5FBCD7" w14:textId="77777777" w:rsidR="0046630B" w:rsidRDefault="0046630B" w:rsidP="001D6465"/>
                    <w:p w14:paraId="69DC6BE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23869B" w14:textId="77777777" w:rsidR="0046630B" w:rsidRDefault="0046630B" w:rsidP="001D6465"/>
                    <w:p w14:paraId="15EFC96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B0ED0EF" w14:textId="77777777" w:rsidR="0046630B" w:rsidRDefault="0046630B" w:rsidP="001D6465"/>
                    <w:p w14:paraId="72722A1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C61A03" w14:textId="77777777" w:rsidR="0046630B" w:rsidRDefault="0046630B" w:rsidP="001D6465"/>
                    <w:p w14:paraId="6AE0B496"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97CD3FB" w14:textId="77777777" w:rsidR="0046630B" w:rsidRDefault="0046630B" w:rsidP="001D6465"/>
                    <w:p w14:paraId="54DD16D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0C1AA44" w14:textId="77777777" w:rsidR="0046630B" w:rsidRDefault="0046630B" w:rsidP="001D6465"/>
                    <w:p w14:paraId="60ADD8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8476E41" w14:textId="77777777" w:rsidR="0046630B" w:rsidRDefault="0046630B" w:rsidP="001D6465"/>
                    <w:p w14:paraId="375D782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7D8118B" w14:textId="77777777" w:rsidR="0046630B" w:rsidRDefault="0046630B" w:rsidP="001D6465"/>
                    <w:p w14:paraId="5725C80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F76A547" w14:textId="77777777" w:rsidR="0046630B" w:rsidRDefault="0046630B"/>
                    <w:p w14:paraId="65AF899B" w14:textId="77777777" w:rsidR="0046630B" w:rsidRPr="007408A5" w:rsidRDefault="0046630B"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1A3EDFF8" w14:textId="77777777" w:rsidR="0046630B" w:rsidRDefault="0046630B" w:rsidP="001D6465"/>
                    <w:p w14:paraId="7922ECB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BDFBDC2" w14:textId="77777777" w:rsidR="0046630B" w:rsidRDefault="0046630B" w:rsidP="001D6465"/>
                    <w:p w14:paraId="617FABC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EE6F4C" w14:textId="77777777" w:rsidR="0046630B" w:rsidRDefault="0046630B" w:rsidP="001D6465"/>
                    <w:p w14:paraId="4B30ADA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836B17" w14:textId="77777777" w:rsidR="0046630B" w:rsidRDefault="0046630B" w:rsidP="001D6465"/>
                    <w:p w14:paraId="3DB00F6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4B7ED1" w14:textId="77777777" w:rsidR="0046630B" w:rsidRDefault="0046630B" w:rsidP="001D6465"/>
                    <w:p w14:paraId="394CEBB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6FAE859" w14:textId="77777777" w:rsidR="0046630B" w:rsidRDefault="0046630B" w:rsidP="001D6465"/>
                    <w:p w14:paraId="72B0929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F5B400" w14:textId="77777777" w:rsidR="0046630B" w:rsidRDefault="0046630B" w:rsidP="001D6465"/>
                    <w:p w14:paraId="3F0766E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036BFC" w14:textId="77777777" w:rsidR="0046630B" w:rsidRDefault="0046630B" w:rsidP="001D6465"/>
                    <w:p w14:paraId="105261A4"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7881CE" w14:textId="77777777" w:rsidR="0046630B" w:rsidRDefault="0046630B" w:rsidP="001D6465"/>
                    <w:p w14:paraId="0118A2A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9242926" w14:textId="77777777" w:rsidR="0046630B" w:rsidRDefault="0046630B" w:rsidP="001D6465"/>
                    <w:p w14:paraId="6B4B59C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4C08E8F" w14:textId="77777777" w:rsidR="0046630B" w:rsidRDefault="0046630B" w:rsidP="001D6465"/>
                    <w:p w14:paraId="2A29E30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F79701" w14:textId="77777777" w:rsidR="0046630B" w:rsidRDefault="0046630B" w:rsidP="001D6465"/>
                    <w:p w14:paraId="6C68C6D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A04EBE" w14:textId="77777777" w:rsidR="0046630B" w:rsidRDefault="0046630B" w:rsidP="001D6465"/>
                    <w:p w14:paraId="42F98A9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A46AC34" w14:textId="77777777" w:rsidR="0046630B" w:rsidRDefault="0046630B" w:rsidP="001D6465"/>
                    <w:p w14:paraId="04492F9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6B29E14" w14:textId="77777777" w:rsidR="0046630B" w:rsidRDefault="0046630B" w:rsidP="001D6465"/>
                    <w:p w14:paraId="0D6714E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9A694A" w14:textId="77777777" w:rsidR="0046630B" w:rsidRDefault="0046630B" w:rsidP="001D6465"/>
                    <w:p w14:paraId="2CC627A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EB2CF8" w14:textId="77777777" w:rsidR="0046630B" w:rsidRDefault="0046630B" w:rsidP="001D6465"/>
                    <w:p w14:paraId="01290C0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EBE10AD" w14:textId="77777777" w:rsidR="0046630B" w:rsidRDefault="0046630B" w:rsidP="001D6465"/>
                    <w:p w14:paraId="7C928AE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CE86F6B" w14:textId="77777777" w:rsidR="0046630B" w:rsidRDefault="0046630B" w:rsidP="001D6465"/>
                    <w:p w14:paraId="1C07187E"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7434B3A" w14:textId="77777777" w:rsidR="0046630B" w:rsidRDefault="0046630B" w:rsidP="001D6465"/>
                    <w:p w14:paraId="4BA9C56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074913" w14:textId="77777777" w:rsidR="0046630B" w:rsidRDefault="0046630B" w:rsidP="001D6465"/>
                    <w:p w14:paraId="718B48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6468FD" w14:textId="77777777" w:rsidR="0046630B" w:rsidRDefault="0046630B" w:rsidP="001D6465"/>
                    <w:p w14:paraId="321C6AC8"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394F54" w14:textId="77777777" w:rsidR="0046630B" w:rsidRDefault="0046630B" w:rsidP="001D6465"/>
                    <w:p w14:paraId="3CA506B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2001D23" w14:textId="77777777" w:rsidR="0046630B" w:rsidRDefault="0046630B" w:rsidP="001D6465"/>
                    <w:p w14:paraId="796A7C1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52756ED" w14:textId="77777777" w:rsidR="0046630B" w:rsidRDefault="0046630B" w:rsidP="001D6465"/>
                    <w:p w14:paraId="513E6A2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7C6DBB" w14:textId="77777777" w:rsidR="0046630B" w:rsidRDefault="0046630B" w:rsidP="001D6465"/>
                    <w:p w14:paraId="5A8A84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F19C0A7" w14:textId="77777777" w:rsidR="0046630B" w:rsidRDefault="0046630B" w:rsidP="001D6465"/>
                    <w:p w14:paraId="6A00909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32B90851" w14:textId="77777777" w:rsidR="0046630B" w:rsidRDefault="0046630B" w:rsidP="001D6465"/>
                    <w:p w14:paraId="7F80DC1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D898328" w14:textId="77777777" w:rsidR="0046630B" w:rsidRDefault="0046630B" w:rsidP="001D6465"/>
                    <w:p w14:paraId="6F794C9A"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7C9D31" w14:textId="77777777" w:rsidR="0046630B" w:rsidRDefault="0046630B" w:rsidP="001D6465"/>
                    <w:p w14:paraId="16A7345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90021D" w14:textId="77777777" w:rsidR="0046630B" w:rsidRDefault="0046630B" w:rsidP="001D6465"/>
                    <w:p w14:paraId="5AADECD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632FC5" w14:textId="77777777" w:rsidR="0046630B" w:rsidRDefault="0046630B" w:rsidP="001D6465"/>
                    <w:p w14:paraId="412C7F9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327BAB1" w14:textId="77777777" w:rsidR="0046630B" w:rsidRDefault="0046630B" w:rsidP="001D6465"/>
                    <w:p w14:paraId="0631F54A"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59BDB51" w14:textId="77777777" w:rsidR="0046630B" w:rsidRDefault="0046630B" w:rsidP="001D6465"/>
                    <w:p w14:paraId="07399E8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843ED2" w14:textId="77777777" w:rsidR="0046630B" w:rsidRDefault="0046630B" w:rsidP="001D6465"/>
                    <w:p w14:paraId="146ACF9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0AA8A67" w14:textId="77777777" w:rsidR="0046630B" w:rsidRDefault="0046630B" w:rsidP="001D6465"/>
                    <w:p w14:paraId="098C744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548520" w14:textId="77777777" w:rsidR="0046630B" w:rsidRDefault="0046630B" w:rsidP="001D6465"/>
                    <w:p w14:paraId="0184209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E27C4C" w14:textId="77777777" w:rsidR="0046630B" w:rsidRDefault="0046630B" w:rsidP="001D6465"/>
                    <w:p w14:paraId="3FC741B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318B3C" w14:textId="77777777" w:rsidR="0046630B" w:rsidRDefault="0046630B" w:rsidP="001D6465"/>
                    <w:p w14:paraId="39B750A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9D873C" w14:textId="77777777" w:rsidR="0046630B" w:rsidRDefault="0046630B" w:rsidP="001D6465"/>
                    <w:p w14:paraId="5E59D29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6F13490" w14:textId="77777777" w:rsidR="0046630B" w:rsidRDefault="0046630B" w:rsidP="001D6465"/>
                    <w:p w14:paraId="5E7A514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58BF565" w14:textId="77777777" w:rsidR="0046630B" w:rsidRDefault="0046630B" w:rsidP="001D6465"/>
                    <w:p w14:paraId="3551E1C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21508BEE" w14:textId="77777777" w:rsidR="0046630B" w:rsidRDefault="0046630B" w:rsidP="001D6465"/>
                    <w:p w14:paraId="2A14F91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A5843D" w14:textId="77777777" w:rsidR="0046630B" w:rsidRDefault="0046630B" w:rsidP="001D6465"/>
                    <w:p w14:paraId="45CEBC3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16D888" w14:textId="77777777" w:rsidR="0046630B" w:rsidRDefault="0046630B" w:rsidP="001D6465"/>
                    <w:p w14:paraId="327D9CD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7F6D03B" w14:textId="77777777" w:rsidR="0046630B" w:rsidRDefault="0046630B" w:rsidP="001D6465"/>
                    <w:p w14:paraId="729F1F0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201"/>
                    </w:p>
                    <w:p w14:paraId="5D764734" w14:textId="77777777" w:rsidR="0046630B" w:rsidRDefault="0046630B" w:rsidP="001D6465"/>
                    <w:p w14:paraId="1D9672E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bookmarkStart w:id="204" w:name="_Toc16084044"/>
                      <w:r>
                        <w:rPr>
                          <w:rFonts w:ascii="Arial Narrow" w:hAnsi="Arial Narrow"/>
                          <w:color w:val="FFFFFF" w:themeColor="background1"/>
                          <w:sz w:val="24"/>
                          <w:szCs w:val="24"/>
                        </w:rPr>
                        <w:t>. CONDIÇÕES DE RECEBIMENTO</w:t>
                      </w:r>
                    </w:p>
                    <w:p w14:paraId="2FC1E52D" w14:textId="77777777" w:rsidR="0046630B" w:rsidRDefault="0046630B" w:rsidP="001D6465"/>
                    <w:p w14:paraId="3C81B51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70DAAC5" w14:textId="77777777" w:rsidR="0046630B" w:rsidRDefault="0046630B" w:rsidP="001D6465"/>
                    <w:p w14:paraId="425D18D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88FB333" w14:textId="77777777" w:rsidR="0046630B" w:rsidRDefault="0046630B" w:rsidP="001D6465"/>
                    <w:p w14:paraId="0BDA67F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4D46B84" w14:textId="77777777" w:rsidR="0046630B" w:rsidRDefault="0046630B" w:rsidP="001D6465"/>
                    <w:p w14:paraId="742D848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204"/>
                      <w:r>
                        <w:rPr>
                          <w:rFonts w:ascii="Arial Narrow" w:hAnsi="Arial Narrow"/>
                          <w:color w:val="FFFFFF" w:themeColor="background1"/>
                          <w:sz w:val="24"/>
                          <w:szCs w:val="24"/>
                        </w:rPr>
                        <w:t xml:space="preserve">S </w:t>
                      </w:r>
                      <w:bookmarkStart w:id="205" w:name="_Toc16084045"/>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14276F4" w14:textId="77777777" w:rsidR="0046630B" w:rsidRDefault="0046630B" w:rsidP="001D6465"/>
                    <w:p w14:paraId="3DDA39C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7E801B3" w14:textId="77777777" w:rsidR="0046630B" w:rsidRDefault="0046630B" w:rsidP="001D6465"/>
                    <w:p w14:paraId="1A9631E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F045657" w14:textId="77777777" w:rsidR="0046630B" w:rsidRDefault="0046630B" w:rsidP="001D6465"/>
                    <w:p w14:paraId="3470F3A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40931A" w14:textId="77777777" w:rsidR="0046630B" w:rsidRDefault="0046630B" w:rsidP="001D6465"/>
                    <w:p w14:paraId="04583E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5"/>
                      <w:r>
                        <w:rPr>
                          <w:rFonts w:ascii="Arial Narrow" w:hAnsi="Arial Narrow"/>
                          <w:color w:val="FFFFFF" w:themeColor="background1"/>
                          <w:sz w:val="24"/>
                          <w:szCs w:val="24"/>
                        </w:rPr>
                        <w:t>DE MEDIÇÃOCONDIÇÕES DE RECEBIMENTO</w:t>
                      </w:r>
                      <w:bookmarkEnd w:id="202"/>
                      <w:bookmarkEnd w:id="203"/>
                    </w:p>
                  </w:txbxContent>
                </v:textbox>
                <w10:anchorlock/>
              </v:shape>
            </w:pict>
          </mc:Fallback>
        </mc:AlternateContent>
      </w:r>
    </w:p>
    <w:p w14:paraId="1108CEB6" w14:textId="77777777" w:rsidR="001D6465" w:rsidRPr="00261E9B" w:rsidRDefault="001D6465" w:rsidP="001D6465">
      <w:pPr>
        <w:autoSpaceDE w:val="0"/>
        <w:autoSpaceDN w:val="0"/>
        <w:adjustRightInd w:val="0"/>
        <w:spacing w:after="0" w:line="360" w:lineRule="auto"/>
        <w:ind w:right="102" w:firstLine="1134"/>
        <w:contextualSpacing/>
        <w:jc w:val="both"/>
        <w:rPr>
          <w:rFonts w:ascii="Arial" w:eastAsia="Calibri" w:hAnsi="Arial" w:cs="Arial"/>
          <w:bCs/>
          <w:sz w:val="20"/>
          <w:szCs w:val="20"/>
          <w:lang w:eastAsia="en-US"/>
        </w:rPr>
      </w:pPr>
    </w:p>
    <w:p w14:paraId="1D5C046E" w14:textId="27875231" w:rsidR="00F72492" w:rsidRPr="00261E9B"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r w:rsidRPr="00CC453A">
        <w:rPr>
          <w:rFonts w:ascii="Arial" w:hAnsi="Arial" w:cs="Arial"/>
          <w:color w:val="000000" w:themeColor="text1"/>
          <w:sz w:val="20"/>
          <w:szCs w:val="20"/>
        </w:rPr>
        <w:t>A medição deverá ser realizada conforme encontra-se descrito neste Term</w:t>
      </w:r>
      <w:r>
        <w:rPr>
          <w:rFonts w:ascii="Arial" w:hAnsi="Arial" w:cs="Arial"/>
          <w:color w:val="000000" w:themeColor="text1"/>
          <w:sz w:val="20"/>
          <w:szCs w:val="20"/>
        </w:rPr>
        <w:t xml:space="preserve">o de Referência, de acordo com </w:t>
      </w:r>
      <w:r w:rsidRPr="00CC453A">
        <w:rPr>
          <w:rFonts w:ascii="Arial" w:hAnsi="Arial" w:cs="Arial"/>
          <w:color w:val="000000" w:themeColor="text1"/>
          <w:sz w:val="20"/>
          <w:szCs w:val="20"/>
        </w:rPr>
        <w:t>os critérios descritos na tabela abaixo.</w:t>
      </w:r>
      <w:r>
        <w:rPr>
          <w:rFonts w:ascii="Arial" w:hAnsi="Arial" w:cs="Arial"/>
          <w:color w:val="000000" w:themeColor="text1"/>
          <w:sz w:val="20"/>
          <w:szCs w:val="20"/>
        </w:rPr>
        <w:t xml:space="preserve"> </w:t>
      </w:r>
      <w:r w:rsidRPr="00CC453A">
        <w:rPr>
          <w:rFonts w:ascii="Arial" w:hAnsi="Arial" w:cs="Arial"/>
          <w:color w:val="000000" w:themeColor="text1"/>
          <w:sz w:val="20"/>
          <w:szCs w:val="20"/>
        </w:rPr>
        <w:t>Deverá ser realizada após entrega e validação dos relatórios/parecer técnico e projeto e como regime de execução será adotado PREÇO UNITÁRIO.</w:t>
      </w:r>
      <w:r w:rsidRPr="00261E9B">
        <w:rPr>
          <w:rFonts w:ascii="Arial" w:hAnsi="Arial" w:cs="Arial"/>
          <w:color w:val="000000" w:themeColor="text1"/>
          <w:sz w:val="20"/>
          <w:szCs w:val="20"/>
        </w:rPr>
        <w:t xml:space="preserve"> </w:t>
      </w:r>
    </w:p>
    <w:p w14:paraId="6E229F17" w14:textId="77777777" w:rsidR="00F72492" w:rsidRPr="00261E9B"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 xml:space="preserve">Para a realização de cada medição deverão ser apresentados todos os documentos oficiais, juntamente com a Anotação ou Registro de Responsabilidade Técnica, além da comprovação de todos os serviços executados e entrega de todos os documentos produzidos </w:t>
      </w:r>
      <w:r w:rsidRPr="00261E9B">
        <w:rPr>
          <w:rFonts w:ascii="Arial" w:hAnsi="Arial" w:cs="Arial"/>
          <w:color w:val="000000" w:themeColor="text1"/>
          <w:sz w:val="20"/>
          <w:szCs w:val="20"/>
        </w:rPr>
        <w:lastRenderedPageBreak/>
        <w:t xml:space="preserve">(Laudos, Projetos e Relatórios/Estudos) que demonstre a execução de cada item cobrado na medição, devidamente aprovado pela FISCALIZAÇÃO. </w:t>
      </w:r>
    </w:p>
    <w:p w14:paraId="413E18DC" w14:textId="77777777" w:rsidR="00F72492"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 xml:space="preserve">Não haverá em nenhuma hipótese, pagamento por antecipação. </w:t>
      </w:r>
    </w:p>
    <w:p w14:paraId="064C9228" w14:textId="77777777" w:rsidR="00F72492"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p>
    <w:tbl>
      <w:tblPr>
        <w:tblW w:w="0" w:type="auto"/>
        <w:tblCellMar>
          <w:left w:w="70" w:type="dxa"/>
          <w:right w:w="70" w:type="dxa"/>
        </w:tblCellMar>
        <w:tblLook w:val="04A0" w:firstRow="1" w:lastRow="0" w:firstColumn="1" w:lastColumn="0" w:noHBand="0" w:noVBand="1"/>
      </w:tblPr>
      <w:tblGrid>
        <w:gridCol w:w="753"/>
        <w:gridCol w:w="2650"/>
        <w:gridCol w:w="614"/>
        <w:gridCol w:w="746"/>
        <w:gridCol w:w="3742"/>
      </w:tblGrid>
      <w:tr w:rsidR="00F72492" w:rsidRPr="00504B23" w14:paraId="1FED01BC" w14:textId="77777777" w:rsidTr="00C55558">
        <w:trPr>
          <w:trHeight w:val="420"/>
        </w:trPr>
        <w:tc>
          <w:tcPr>
            <w:tcW w:w="0" w:type="auto"/>
            <w:gridSpan w:val="5"/>
            <w:tcBorders>
              <w:top w:val="nil"/>
              <w:left w:val="nil"/>
              <w:bottom w:val="nil"/>
              <w:right w:val="nil"/>
            </w:tcBorders>
            <w:shd w:val="clear" w:color="000000" w:fill="D9D9D9"/>
            <w:noWrap/>
            <w:vAlign w:val="center"/>
            <w:hideMark/>
          </w:tcPr>
          <w:p w14:paraId="428FC107" w14:textId="119647E4" w:rsidR="00F72492" w:rsidRPr="00504B23" w:rsidRDefault="006E4A82" w:rsidP="00C55558">
            <w:pPr>
              <w:spacing w:after="0" w:line="240" w:lineRule="auto"/>
              <w:jc w:val="center"/>
              <w:rPr>
                <w:rFonts w:cs="Calibri"/>
                <w:b/>
                <w:bCs/>
                <w:sz w:val="32"/>
                <w:szCs w:val="32"/>
              </w:rPr>
            </w:pPr>
            <w:r>
              <w:rPr>
                <w:rFonts w:cs="Calibri"/>
                <w:b/>
                <w:bCs/>
                <w:sz w:val="32"/>
                <w:szCs w:val="32"/>
              </w:rPr>
              <w:t xml:space="preserve">1. </w:t>
            </w:r>
            <w:r w:rsidR="00F72492" w:rsidRPr="00504B23">
              <w:rPr>
                <w:rFonts w:cs="Calibri"/>
                <w:b/>
                <w:bCs/>
                <w:sz w:val="32"/>
                <w:szCs w:val="32"/>
              </w:rPr>
              <w:t>CRITÉRIO DE MEDIÇÃO</w:t>
            </w:r>
            <w:r w:rsidR="00C55558">
              <w:rPr>
                <w:rFonts w:cs="Calibri"/>
                <w:b/>
                <w:bCs/>
                <w:sz w:val="32"/>
                <w:szCs w:val="32"/>
              </w:rPr>
              <w:t xml:space="preserve"> – ESCANEAMENTO 3D</w:t>
            </w:r>
          </w:p>
        </w:tc>
      </w:tr>
      <w:tr w:rsidR="00373B25" w:rsidRPr="00504B23" w14:paraId="22D9796C" w14:textId="77777777" w:rsidTr="006E4A82">
        <w:trPr>
          <w:trHeight w:val="274"/>
        </w:trPr>
        <w:tc>
          <w:tcPr>
            <w:tcW w:w="753" w:type="dxa"/>
            <w:tcBorders>
              <w:top w:val="nil"/>
              <w:left w:val="nil"/>
              <w:bottom w:val="nil"/>
              <w:right w:val="nil"/>
            </w:tcBorders>
            <w:shd w:val="clear" w:color="000000" w:fill="FFFFFF"/>
            <w:noWrap/>
            <w:vAlign w:val="center"/>
            <w:hideMark/>
          </w:tcPr>
          <w:p w14:paraId="62685B1E"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2650" w:type="dxa"/>
            <w:tcBorders>
              <w:top w:val="nil"/>
              <w:left w:val="nil"/>
              <w:bottom w:val="nil"/>
              <w:right w:val="nil"/>
            </w:tcBorders>
            <w:shd w:val="clear" w:color="000000" w:fill="FFFFFF"/>
            <w:noWrap/>
            <w:vAlign w:val="center"/>
            <w:hideMark/>
          </w:tcPr>
          <w:p w14:paraId="587C7539"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39A9F80E"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489DFD96"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70164EC9"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r>
      <w:tr w:rsidR="00373B25" w:rsidRPr="00504B23" w14:paraId="38218042" w14:textId="77777777" w:rsidTr="006E4A82">
        <w:trPr>
          <w:trHeight w:val="315"/>
        </w:trPr>
        <w:tc>
          <w:tcPr>
            <w:tcW w:w="753" w:type="dxa"/>
            <w:tcBorders>
              <w:top w:val="nil"/>
              <w:left w:val="single" w:sz="12" w:space="0" w:color="FFFFFF"/>
              <w:bottom w:val="single" w:sz="12" w:space="0" w:color="FFFFFF"/>
              <w:right w:val="single" w:sz="12" w:space="0" w:color="FFFFFF"/>
            </w:tcBorders>
            <w:shd w:val="clear" w:color="000000" w:fill="4472C4"/>
            <w:noWrap/>
            <w:vAlign w:val="center"/>
            <w:hideMark/>
          </w:tcPr>
          <w:p w14:paraId="0C13D637"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ITEM</w:t>
            </w:r>
          </w:p>
        </w:tc>
        <w:tc>
          <w:tcPr>
            <w:tcW w:w="2650" w:type="dxa"/>
            <w:tcBorders>
              <w:top w:val="nil"/>
              <w:left w:val="single" w:sz="12" w:space="0" w:color="FFFFFF"/>
              <w:bottom w:val="single" w:sz="12" w:space="0" w:color="FFFFFF"/>
              <w:right w:val="single" w:sz="12" w:space="0" w:color="FFFFFF"/>
            </w:tcBorders>
            <w:shd w:val="clear" w:color="000000" w:fill="4472C4"/>
            <w:vAlign w:val="center"/>
            <w:hideMark/>
          </w:tcPr>
          <w:p w14:paraId="700DB55F"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SERVIÇOS</w:t>
            </w:r>
          </w:p>
        </w:tc>
        <w:tc>
          <w:tcPr>
            <w:tcW w:w="0" w:type="auto"/>
            <w:tcBorders>
              <w:top w:val="nil"/>
              <w:left w:val="nil"/>
              <w:bottom w:val="single" w:sz="12" w:space="0" w:color="FFFFFF"/>
              <w:right w:val="single" w:sz="12" w:space="0" w:color="FFFFFF"/>
            </w:tcBorders>
            <w:shd w:val="clear" w:color="000000" w:fill="4472C4"/>
            <w:vAlign w:val="center"/>
            <w:hideMark/>
          </w:tcPr>
          <w:p w14:paraId="58F402F5"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UNID.</w:t>
            </w:r>
          </w:p>
        </w:tc>
        <w:tc>
          <w:tcPr>
            <w:tcW w:w="0" w:type="auto"/>
            <w:tcBorders>
              <w:top w:val="nil"/>
              <w:left w:val="nil"/>
              <w:bottom w:val="single" w:sz="12" w:space="0" w:color="FFFFFF"/>
              <w:right w:val="single" w:sz="12" w:space="0" w:color="FFFFFF"/>
            </w:tcBorders>
            <w:shd w:val="clear" w:color="000000" w:fill="4472C4"/>
            <w:vAlign w:val="center"/>
            <w:hideMark/>
          </w:tcPr>
          <w:p w14:paraId="24225E2D"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QUANT.</w:t>
            </w:r>
          </w:p>
        </w:tc>
        <w:tc>
          <w:tcPr>
            <w:tcW w:w="0" w:type="auto"/>
            <w:tcBorders>
              <w:top w:val="nil"/>
              <w:left w:val="nil"/>
              <w:bottom w:val="single" w:sz="12" w:space="0" w:color="FFFFFF"/>
              <w:right w:val="single" w:sz="12" w:space="0" w:color="FFFFFF"/>
            </w:tcBorders>
            <w:shd w:val="clear" w:color="000000" w:fill="4472C4"/>
            <w:vAlign w:val="center"/>
            <w:hideMark/>
          </w:tcPr>
          <w:p w14:paraId="5583B0C6"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CRITÉRIO DE MEDIÇÃO</w:t>
            </w:r>
          </w:p>
        </w:tc>
      </w:tr>
      <w:tr w:rsidR="00373B25" w:rsidRPr="00504B23" w14:paraId="54C5FE4F" w14:textId="77777777" w:rsidTr="006E4A82">
        <w:trPr>
          <w:trHeight w:val="113"/>
        </w:trPr>
        <w:tc>
          <w:tcPr>
            <w:tcW w:w="753" w:type="dxa"/>
            <w:tcBorders>
              <w:top w:val="nil"/>
              <w:left w:val="nil"/>
              <w:bottom w:val="nil"/>
              <w:right w:val="nil"/>
            </w:tcBorders>
            <w:shd w:val="clear" w:color="auto" w:fill="auto"/>
            <w:noWrap/>
            <w:vAlign w:val="center"/>
            <w:hideMark/>
          </w:tcPr>
          <w:p w14:paraId="78424621" w14:textId="77777777" w:rsidR="00F72492" w:rsidRPr="00504B23" w:rsidRDefault="00F72492" w:rsidP="00C55558">
            <w:pPr>
              <w:spacing w:after="0" w:line="240" w:lineRule="auto"/>
              <w:jc w:val="center"/>
              <w:rPr>
                <w:rFonts w:cs="Calibri"/>
                <w:b/>
                <w:bCs/>
                <w:color w:val="FFFFFF"/>
                <w:sz w:val="18"/>
                <w:szCs w:val="18"/>
              </w:rPr>
            </w:pPr>
          </w:p>
        </w:tc>
        <w:tc>
          <w:tcPr>
            <w:tcW w:w="2650" w:type="dxa"/>
            <w:tcBorders>
              <w:top w:val="nil"/>
              <w:left w:val="nil"/>
              <w:bottom w:val="nil"/>
              <w:right w:val="nil"/>
            </w:tcBorders>
            <w:shd w:val="clear" w:color="auto" w:fill="auto"/>
            <w:vAlign w:val="center"/>
            <w:hideMark/>
          </w:tcPr>
          <w:p w14:paraId="21895E3F"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2DF14CE9" w14:textId="77777777" w:rsidR="00F72492" w:rsidRPr="00504B23" w:rsidRDefault="00F72492"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1D205F10"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7DEBA92C"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61D38A10" w14:textId="77777777" w:rsidTr="006E4A82">
        <w:trPr>
          <w:trHeight w:val="300"/>
        </w:trPr>
        <w:tc>
          <w:tcPr>
            <w:tcW w:w="753" w:type="dxa"/>
            <w:tcBorders>
              <w:top w:val="nil"/>
              <w:left w:val="nil"/>
              <w:bottom w:val="nil"/>
              <w:right w:val="nil"/>
            </w:tcBorders>
            <w:shd w:val="clear" w:color="auto" w:fill="95B3D7" w:themeFill="accent1" w:themeFillTint="99"/>
            <w:noWrap/>
            <w:vAlign w:val="center"/>
            <w:hideMark/>
          </w:tcPr>
          <w:p w14:paraId="4ABA0A52" w14:textId="54C6DECE" w:rsidR="00F72492" w:rsidRPr="00504B23" w:rsidRDefault="006E4A82" w:rsidP="006428CF">
            <w:pPr>
              <w:spacing w:after="0" w:line="240" w:lineRule="auto"/>
              <w:jc w:val="center"/>
              <w:rPr>
                <w:rFonts w:cs="Calibri"/>
                <w:b/>
                <w:bCs/>
              </w:rPr>
            </w:pPr>
            <w:r>
              <w:rPr>
                <w:rFonts w:cs="Calibri"/>
                <w:b/>
                <w:bCs/>
              </w:rPr>
              <w:t>1.1</w:t>
            </w:r>
          </w:p>
        </w:tc>
        <w:tc>
          <w:tcPr>
            <w:tcW w:w="2650" w:type="dxa"/>
            <w:tcBorders>
              <w:top w:val="nil"/>
              <w:left w:val="nil"/>
              <w:bottom w:val="nil"/>
              <w:right w:val="nil"/>
            </w:tcBorders>
            <w:shd w:val="clear" w:color="auto" w:fill="95B3D7" w:themeFill="accent1" w:themeFillTint="99"/>
            <w:vAlign w:val="center"/>
            <w:hideMark/>
          </w:tcPr>
          <w:p w14:paraId="5E2ABBA9" w14:textId="727EDF4A" w:rsidR="00F72492" w:rsidRPr="00504B23" w:rsidRDefault="00F72492" w:rsidP="00C55558">
            <w:pPr>
              <w:spacing w:after="0" w:line="240" w:lineRule="auto"/>
              <w:rPr>
                <w:rFonts w:cs="Calibri"/>
                <w:b/>
                <w:bCs/>
              </w:rPr>
            </w:pPr>
            <w:r>
              <w:rPr>
                <w:rFonts w:cs="Calibri"/>
                <w:b/>
                <w:bCs/>
              </w:rPr>
              <w:t xml:space="preserve">SERVIÇOS INICIAIS </w:t>
            </w:r>
            <w:r w:rsidR="006428CF">
              <w:rPr>
                <w:rFonts w:cs="Calibri"/>
                <w:b/>
                <w:bCs/>
              </w:rPr>
              <w:t xml:space="preserve"> - ESCANEAMENTO 3D</w:t>
            </w:r>
          </w:p>
        </w:tc>
        <w:tc>
          <w:tcPr>
            <w:tcW w:w="0" w:type="auto"/>
            <w:tcBorders>
              <w:top w:val="nil"/>
              <w:left w:val="nil"/>
              <w:bottom w:val="nil"/>
              <w:right w:val="nil"/>
            </w:tcBorders>
            <w:shd w:val="clear" w:color="auto" w:fill="95B3D7" w:themeFill="accent1" w:themeFillTint="99"/>
            <w:vAlign w:val="center"/>
            <w:hideMark/>
          </w:tcPr>
          <w:p w14:paraId="286E345D" w14:textId="77777777" w:rsidR="00F72492" w:rsidRPr="00504B23" w:rsidRDefault="00F72492" w:rsidP="00C55558">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26DB91D4"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507634C7"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26B0EF0F" w14:textId="77777777" w:rsidTr="006E4A82">
        <w:trPr>
          <w:trHeight w:val="300"/>
        </w:trPr>
        <w:tc>
          <w:tcPr>
            <w:tcW w:w="753" w:type="dxa"/>
            <w:tcBorders>
              <w:top w:val="nil"/>
              <w:left w:val="nil"/>
              <w:bottom w:val="nil"/>
              <w:right w:val="nil"/>
            </w:tcBorders>
            <w:shd w:val="clear" w:color="auto" w:fill="B8CCE4" w:themeFill="accent1" w:themeFillTint="66"/>
            <w:noWrap/>
            <w:vAlign w:val="center"/>
            <w:hideMark/>
          </w:tcPr>
          <w:p w14:paraId="0B646481" w14:textId="4EF11452" w:rsidR="00F72492" w:rsidRPr="00504B23" w:rsidRDefault="00F72492" w:rsidP="006E4A82">
            <w:pPr>
              <w:spacing w:after="0" w:line="240" w:lineRule="auto"/>
              <w:jc w:val="center"/>
              <w:rPr>
                <w:rFonts w:cs="Calibri"/>
                <w:b/>
                <w:bCs/>
              </w:rPr>
            </w:pPr>
            <w:r w:rsidRPr="00504B23">
              <w:rPr>
                <w:rFonts w:cs="Calibri"/>
                <w:b/>
                <w:bCs/>
              </w:rPr>
              <w:t>1.1</w:t>
            </w:r>
            <w:r w:rsidR="006E4A82">
              <w:rPr>
                <w:rFonts w:cs="Calibri"/>
                <w:b/>
                <w:bCs/>
              </w:rPr>
              <w:t>.1</w:t>
            </w:r>
          </w:p>
        </w:tc>
        <w:tc>
          <w:tcPr>
            <w:tcW w:w="2650" w:type="dxa"/>
            <w:tcBorders>
              <w:top w:val="nil"/>
              <w:left w:val="nil"/>
              <w:bottom w:val="nil"/>
              <w:right w:val="nil"/>
            </w:tcBorders>
            <w:shd w:val="clear" w:color="auto" w:fill="B8CCE4" w:themeFill="accent1" w:themeFillTint="66"/>
            <w:vAlign w:val="center"/>
            <w:hideMark/>
          </w:tcPr>
          <w:p w14:paraId="2570506D" w14:textId="77777777" w:rsidR="00F72492" w:rsidRPr="00504B23" w:rsidRDefault="00F72492" w:rsidP="00C55558">
            <w:pPr>
              <w:spacing w:after="0" w:line="240" w:lineRule="auto"/>
              <w:rPr>
                <w:rFonts w:cs="Calibri"/>
                <w:b/>
                <w:bCs/>
              </w:rPr>
            </w:pPr>
            <w:r>
              <w:rPr>
                <w:rFonts w:cs="Calibri"/>
                <w:b/>
                <w:bCs/>
              </w:rPr>
              <w:t>MOBILIZAÇÃO E DESLOCAMENTO</w:t>
            </w:r>
          </w:p>
        </w:tc>
        <w:tc>
          <w:tcPr>
            <w:tcW w:w="0" w:type="auto"/>
            <w:tcBorders>
              <w:top w:val="nil"/>
              <w:left w:val="nil"/>
              <w:bottom w:val="nil"/>
              <w:right w:val="nil"/>
            </w:tcBorders>
            <w:shd w:val="clear" w:color="auto" w:fill="B8CCE4" w:themeFill="accent1" w:themeFillTint="66"/>
            <w:vAlign w:val="center"/>
            <w:hideMark/>
          </w:tcPr>
          <w:p w14:paraId="60CA3BD7" w14:textId="77777777" w:rsidR="00F72492" w:rsidRPr="00504B23" w:rsidRDefault="00F72492" w:rsidP="00C55558">
            <w:pPr>
              <w:spacing w:after="0" w:line="240" w:lineRule="auto"/>
              <w:rPr>
                <w:rFonts w:cs="Calibri"/>
                <w:b/>
                <w:bCs/>
              </w:rPr>
            </w:pPr>
          </w:p>
        </w:tc>
        <w:tc>
          <w:tcPr>
            <w:tcW w:w="0" w:type="auto"/>
            <w:tcBorders>
              <w:top w:val="nil"/>
              <w:left w:val="nil"/>
              <w:bottom w:val="nil"/>
              <w:right w:val="nil"/>
            </w:tcBorders>
            <w:shd w:val="clear" w:color="auto" w:fill="B8CCE4" w:themeFill="accent1" w:themeFillTint="66"/>
            <w:vAlign w:val="center"/>
            <w:hideMark/>
          </w:tcPr>
          <w:p w14:paraId="49668391"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B8CCE4" w:themeFill="accent1" w:themeFillTint="66"/>
            <w:vAlign w:val="center"/>
            <w:hideMark/>
          </w:tcPr>
          <w:p w14:paraId="7CD2310E"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000281D8" w14:textId="77777777" w:rsidTr="006E4A82">
        <w:trPr>
          <w:trHeight w:val="600"/>
        </w:trPr>
        <w:tc>
          <w:tcPr>
            <w:tcW w:w="753" w:type="dxa"/>
            <w:tcBorders>
              <w:top w:val="nil"/>
              <w:left w:val="nil"/>
              <w:bottom w:val="single" w:sz="4" w:space="0" w:color="4472C4"/>
              <w:right w:val="nil"/>
            </w:tcBorders>
            <w:shd w:val="clear" w:color="auto" w:fill="auto"/>
            <w:noWrap/>
            <w:vAlign w:val="center"/>
            <w:hideMark/>
          </w:tcPr>
          <w:p w14:paraId="6CCFC76C" w14:textId="2E3B6040" w:rsidR="00F72492" w:rsidRPr="00504B23" w:rsidRDefault="00F72492" w:rsidP="006E4A82">
            <w:pPr>
              <w:spacing w:after="0" w:line="240" w:lineRule="auto"/>
              <w:jc w:val="center"/>
              <w:rPr>
                <w:rFonts w:cs="Calibri"/>
                <w:color w:val="44546A"/>
              </w:rPr>
            </w:pPr>
            <w:r w:rsidRPr="00504B23">
              <w:rPr>
                <w:rFonts w:cs="Calibri"/>
                <w:color w:val="44546A"/>
              </w:rPr>
              <w:t>1.1</w:t>
            </w:r>
            <w:r w:rsidR="006E4A82">
              <w:rPr>
                <w:rFonts w:cs="Calibri"/>
                <w:color w:val="44546A"/>
              </w:rPr>
              <w:t>.1</w:t>
            </w:r>
            <w:r w:rsidRPr="00504B23">
              <w:rPr>
                <w:rFonts w:cs="Calibri"/>
                <w:color w:val="44546A"/>
              </w:rPr>
              <w:t>.</w:t>
            </w:r>
            <w:r w:rsidR="006E4A82">
              <w:rPr>
                <w:rFonts w:cs="Calibri"/>
                <w:color w:val="44546A"/>
              </w:rPr>
              <w:t>2</w:t>
            </w:r>
          </w:p>
        </w:tc>
        <w:tc>
          <w:tcPr>
            <w:tcW w:w="2650" w:type="dxa"/>
            <w:tcBorders>
              <w:top w:val="nil"/>
              <w:left w:val="nil"/>
              <w:bottom w:val="single" w:sz="4" w:space="0" w:color="4472C4"/>
              <w:right w:val="nil"/>
            </w:tcBorders>
            <w:shd w:val="clear" w:color="auto" w:fill="auto"/>
            <w:vAlign w:val="center"/>
            <w:hideMark/>
          </w:tcPr>
          <w:p w14:paraId="7A22642E" w14:textId="64E803D3" w:rsidR="00F72492" w:rsidRPr="00504B23" w:rsidRDefault="00F72492" w:rsidP="00C55558">
            <w:pPr>
              <w:spacing w:after="0" w:line="240" w:lineRule="auto"/>
              <w:rPr>
                <w:rFonts w:cs="Calibri"/>
                <w:color w:val="44546A"/>
              </w:rPr>
            </w:pPr>
            <w:r>
              <w:rPr>
                <w:rFonts w:cs="Calibri"/>
                <w:color w:val="44546A"/>
              </w:rPr>
              <w:t>MOBILIZAÇÃO DE EQUIPAMENTOS, CONTÊINERES E EQUIPE</w:t>
            </w:r>
          </w:p>
        </w:tc>
        <w:tc>
          <w:tcPr>
            <w:tcW w:w="0" w:type="auto"/>
            <w:tcBorders>
              <w:top w:val="nil"/>
              <w:left w:val="nil"/>
              <w:bottom w:val="single" w:sz="4" w:space="0" w:color="4472C4"/>
              <w:right w:val="nil"/>
            </w:tcBorders>
            <w:shd w:val="clear" w:color="auto" w:fill="auto"/>
            <w:vAlign w:val="center"/>
            <w:hideMark/>
          </w:tcPr>
          <w:p w14:paraId="146A32EC" w14:textId="77777777" w:rsidR="00F72492" w:rsidRPr="00504B23" w:rsidRDefault="00F72492"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4930451A" w14:textId="77777777" w:rsidR="00F72492" w:rsidRPr="00504B23" w:rsidRDefault="00F72492"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5BD7C737" w14:textId="0374F98B" w:rsidR="00F72492" w:rsidRPr="00504B23" w:rsidRDefault="00F72492" w:rsidP="00F573FB">
            <w:pPr>
              <w:spacing w:after="0" w:line="240" w:lineRule="auto"/>
              <w:rPr>
                <w:rFonts w:cs="Calibri"/>
                <w:color w:val="44546A"/>
              </w:rPr>
            </w:pPr>
            <w:r w:rsidRPr="00504B23">
              <w:rPr>
                <w:rFonts w:cs="Calibri"/>
                <w:color w:val="44546A"/>
              </w:rPr>
              <w:t xml:space="preserve">SERÁ MEDIDO APÓS </w:t>
            </w:r>
            <w:r w:rsidR="00F573FB">
              <w:rPr>
                <w:rFonts w:cs="Calibri"/>
                <w:color w:val="44546A"/>
              </w:rPr>
              <w:t>MOBILIZAÇÃO</w:t>
            </w:r>
            <w:r>
              <w:rPr>
                <w:rFonts w:cs="Calibri"/>
                <w:color w:val="44546A"/>
              </w:rPr>
              <w:t>,</w:t>
            </w:r>
            <w:r w:rsidRPr="0032119F">
              <w:rPr>
                <w:rFonts w:cs="Calibri"/>
                <w:color w:val="44546A"/>
              </w:rPr>
              <w:t xml:space="preserve"> SENDO ADOTADO O SEGUINTE PERCENTUA</w:t>
            </w:r>
            <w:r>
              <w:rPr>
                <w:rFonts w:cs="Calibri"/>
                <w:color w:val="44546A"/>
              </w:rPr>
              <w:t>L</w:t>
            </w:r>
            <w:r w:rsidRPr="0032119F">
              <w:rPr>
                <w:rFonts w:cs="Calibri"/>
                <w:color w:val="44546A"/>
              </w:rPr>
              <w:t xml:space="preserve"> DE MEDIÇÃO:</w:t>
            </w:r>
            <w:r>
              <w:rPr>
                <w:rFonts w:cs="Calibri"/>
                <w:color w:val="44546A"/>
              </w:rPr>
              <w:t xml:space="preserve"> 10%</w:t>
            </w:r>
          </w:p>
        </w:tc>
      </w:tr>
      <w:tr w:rsidR="00373B25" w:rsidRPr="00504B23" w14:paraId="39280436" w14:textId="77777777" w:rsidTr="006E4A82">
        <w:trPr>
          <w:trHeight w:val="300"/>
        </w:trPr>
        <w:tc>
          <w:tcPr>
            <w:tcW w:w="753" w:type="dxa"/>
            <w:tcBorders>
              <w:top w:val="nil"/>
              <w:left w:val="nil"/>
              <w:bottom w:val="nil"/>
              <w:right w:val="nil"/>
            </w:tcBorders>
            <w:shd w:val="clear" w:color="auto" w:fill="auto"/>
            <w:noWrap/>
            <w:vAlign w:val="center"/>
            <w:hideMark/>
          </w:tcPr>
          <w:p w14:paraId="7B3BEE6B" w14:textId="77777777" w:rsidR="00F72492" w:rsidRPr="00504B23" w:rsidRDefault="00F72492" w:rsidP="00C55558">
            <w:pPr>
              <w:spacing w:after="0" w:line="240" w:lineRule="auto"/>
              <w:rPr>
                <w:rFonts w:cs="Calibri"/>
                <w:color w:val="44546A"/>
              </w:rPr>
            </w:pPr>
          </w:p>
        </w:tc>
        <w:tc>
          <w:tcPr>
            <w:tcW w:w="2650" w:type="dxa"/>
            <w:tcBorders>
              <w:top w:val="nil"/>
              <w:left w:val="nil"/>
              <w:bottom w:val="nil"/>
              <w:right w:val="nil"/>
            </w:tcBorders>
            <w:shd w:val="clear" w:color="auto" w:fill="auto"/>
            <w:vAlign w:val="center"/>
            <w:hideMark/>
          </w:tcPr>
          <w:p w14:paraId="45366C7E"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53ECFB82" w14:textId="77777777" w:rsidR="00F72492" w:rsidRPr="00504B23" w:rsidRDefault="00F72492"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5798CFB"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3226275"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614366F2" w14:textId="77777777" w:rsidTr="006E4A82">
        <w:trPr>
          <w:trHeight w:val="300"/>
        </w:trPr>
        <w:tc>
          <w:tcPr>
            <w:tcW w:w="753" w:type="dxa"/>
            <w:tcBorders>
              <w:top w:val="nil"/>
              <w:left w:val="nil"/>
              <w:bottom w:val="nil"/>
              <w:right w:val="nil"/>
            </w:tcBorders>
            <w:shd w:val="clear" w:color="auto" w:fill="95B3D7" w:themeFill="accent1" w:themeFillTint="99"/>
            <w:noWrap/>
            <w:vAlign w:val="center"/>
            <w:hideMark/>
          </w:tcPr>
          <w:p w14:paraId="4F366010" w14:textId="77777777" w:rsidR="00F72492" w:rsidRPr="00504B23" w:rsidRDefault="00F72492" w:rsidP="00C55558">
            <w:pPr>
              <w:spacing w:after="0" w:line="240" w:lineRule="auto"/>
              <w:jc w:val="center"/>
              <w:rPr>
                <w:rFonts w:cs="Calibri"/>
                <w:b/>
                <w:bCs/>
              </w:rPr>
            </w:pPr>
            <w:r w:rsidRPr="00504B23">
              <w:rPr>
                <w:rFonts w:cs="Calibri"/>
                <w:b/>
                <w:bCs/>
              </w:rPr>
              <w:t>2.0</w:t>
            </w:r>
          </w:p>
        </w:tc>
        <w:tc>
          <w:tcPr>
            <w:tcW w:w="2650" w:type="dxa"/>
            <w:tcBorders>
              <w:top w:val="nil"/>
              <w:left w:val="nil"/>
              <w:bottom w:val="nil"/>
              <w:right w:val="nil"/>
            </w:tcBorders>
            <w:shd w:val="clear" w:color="auto" w:fill="95B3D7" w:themeFill="accent1" w:themeFillTint="99"/>
            <w:vAlign w:val="center"/>
            <w:hideMark/>
          </w:tcPr>
          <w:p w14:paraId="7410147C" w14:textId="0FBAACD3" w:rsidR="00F72492" w:rsidRPr="00504B23" w:rsidRDefault="00F72492" w:rsidP="00C55558">
            <w:pPr>
              <w:spacing w:after="0" w:line="240" w:lineRule="auto"/>
              <w:rPr>
                <w:rFonts w:cs="Calibri"/>
                <w:b/>
                <w:bCs/>
              </w:rPr>
            </w:pPr>
            <w:r>
              <w:rPr>
                <w:rFonts w:cs="Calibri"/>
                <w:b/>
                <w:bCs/>
              </w:rPr>
              <w:t>FOTOGAMETRIA</w:t>
            </w:r>
          </w:p>
        </w:tc>
        <w:tc>
          <w:tcPr>
            <w:tcW w:w="0" w:type="auto"/>
            <w:tcBorders>
              <w:top w:val="nil"/>
              <w:left w:val="nil"/>
              <w:bottom w:val="nil"/>
              <w:right w:val="nil"/>
            </w:tcBorders>
            <w:shd w:val="clear" w:color="auto" w:fill="95B3D7" w:themeFill="accent1" w:themeFillTint="99"/>
            <w:vAlign w:val="center"/>
            <w:hideMark/>
          </w:tcPr>
          <w:p w14:paraId="27EECE9C" w14:textId="77777777" w:rsidR="00F72492" w:rsidRPr="00504B23" w:rsidRDefault="00F72492" w:rsidP="00C55558">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0F79105D"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32758386"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4484FAED" w14:textId="77777777" w:rsidTr="006E4A82">
        <w:trPr>
          <w:trHeight w:val="600"/>
        </w:trPr>
        <w:tc>
          <w:tcPr>
            <w:tcW w:w="753" w:type="dxa"/>
            <w:tcBorders>
              <w:top w:val="nil"/>
              <w:left w:val="nil"/>
              <w:bottom w:val="single" w:sz="4" w:space="0" w:color="4472C4"/>
              <w:right w:val="nil"/>
            </w:tcBorders>
            <w:shd w:val="clear" w:color="auto" w:fill="auto"/>
            <w:noWrap/>
            <w:vAlign w:val="center"/>
            <w:hideMark/>
          </w:tcPr>
          <w:p w14:paraId="71D145C0" w14:textId="77777777" w:rsidR="00F72492" w:rsidRPr="00504B23" w:rsidRDefault="00F72492" w:rsidP="00C55558">
            <w:pPr>
              <w:spacing w:after="0" w:line="240" w:lineRule="auto"/>
              <w:jc w:val="center"/>
              <w:rPr>
                <w:rFonts w:cs="Calibri"/>
                <w:color w:val="44546A"/>
              </w:rPr>
            </w:pPr>
            <w:r w:rsidRPr="00504B23">
              <w:rPr>
                <w:rFonts w:cs="Calibri"/>
                <w:color w:val="44546A"/>
              </w:rPr>
              <w:t>2.1</w:t>
            </w:r>
          </w:p>
        </w:tc>
        <w:tc>
          <w:tcPr>
            <w:tcW w:w="2650" w:type="dxa"/>
            <w:tcBorders>
              <w:top w:val="nil"/>
              <w:left w:val="nil"/>
              <w:bottom w:val="single" w:sz="4" w:space="0" w:color="4472C4"/>
              <w:right w:val="nil"/>
            </w:tcBorders>
            <w:shd w:val="clear" w:color="auto" w:fill="auto"/>
            <w:vAlign w:val="center"/>
            <w:hideMark/>
          </w:tcPr>
          <w:p w14:paraId="046DCFEA" w14:textId="40A3F1CE" w:rsidR="00F72492" w:rsidRPr="00504B23" w:rsidRDefault="00F72492" w:rsidP="005464DD">
            <w:pPr>
              <w:spacing w:after="0" w:line="240" w:lineRule="auto"/>
              <w:rPr>
                <w:rFonts w:cs="Calibri"/>
                <w:color w:val="44546A"/>
              </w:rPr>
            </w:pPr>
            <w:r w:rsidRPr="0032119F">
              <w:rPr>
                <w:rFonts w:cs="Calibri"/>
                <w:color w:val="44546A"/>
              </w:rPr>
              <w:t xml:space="preserve">DESENVOLVIMENTO DE </w:t>
            </w:r>
            <w:r w:rsidR="005464DD">
              <w:rPr>
                <w:rFonts w:cs="Calibri"/>
                <w:color w:val="44546A"/>
              </w:rPr>
              <w:t>FOTOGAMETRIA</w:t>
            </w:r>
            <w:r>
              <w:rPr>
                <w:rFonts w:cs="Calibri"/>
                <w:color w:val="44546A"/>
              </w:rPr>
              <w:t xml:space="preserve"> </w:t>
            </w:r>
            <w:r w:rsidRPr="0032119F">
              <w:rPr>
                <w:rFonts w:cs="Calibri"/>
                <w:color w:val="44546A"/>
              </w:rPr>
              <w:t xml:space="preserve"> </w:t>
            </w:r>
          </w:p>
        </w:tc>
        <w:tc>
          <w:tcPr>
            <w:tcW w:w="0" w:type="auto"/>
            <w:tcBorders>
              <w:top w:val="nil"/>
              <w:left w:val="nil"/>
              <w:bottom w:val="single" w:sz="4" w:space="0" w:color="4472C4"/>
              <w:right w:val="nil"/>
            </w:tcBorders>
            <w:shd w:val="clear" w:color="auto" w:fill="auto"/>
            <w:vAlign w:val="center"/>
            <w:hideMark/>
          </w:tcPr>
          <w:p w14:paraId="03CDEC8C" w14:textId="77777777" w:rsidR="00F72492" w:rsidRPr="00504B23" w:rsidRDefault="00F72492"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0DF8749B" w14:textId="77777777" w:rsidR="00F72492" w:rsidRPr="00504B23" w:rsidRDefault="00F72492"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0F9E0533" w14:textId="10AA4132" w:rsidR="00F72492" w:rsidRPr="00642226" w:rsidRDefault="00F72492" w:rsidP="00C55558">
            <w:pPr>
              <w:spacing w:after="0" w:line="240" w:lineRule="auto"/>
              <w:rPr>
                <w:rFonts w:cs="Calibri"/>
                <w:color w:val="244061" w:themeColor="accent1" w:themeShade="80"/>
              </w:rPr>
            </w:pPr>
            <w:r w:rsidRPr="0032119F">
              <w:rPr>
                <w:rFonts w:cs="Calibri"/>
                <w:color w:val="44546A"/>
              </w:rPr>
              <w:t xml:space="preserve">SERÁ MEDIDO CONFORME ENTREGA E VALIDAÇÃO </w:t>
            </w:r>
            <w:r w:rsidR="00373B25">
              <w:rPr>
                <w:rFonts w:cs="Calibri"/>
                <w:color w:val="44546A"/>
              </w:rPr>
              <w:t>DO RELATÓRIO TÉCNICO E FOTOGAMETRIA</w:t>
            </w:r>
            <w:r w:rsidRPr="0032119F">
              <w:rPr>
                <w:rFonts w:cs="Calibri"/>
                <w:color w:val="44546A"/>
              </w:rPr>
              <w:t>, SENDO ADOTADO OS SEGUINTES PERCENTUAIS DE MEDIÇÃO:</w:t>
            </w:r>
            <w:r w:rsidRPr="0032119F">
              <w:rPr>
                <w:rFonts w:cs="Calibri"/>
                <w:color w:val="44546A"/>
              </w:rPr>
              <w:br/>
            </w:r>
            <w:r w:rsidR="005464DD">
              <w:rPr>
                <w:rFonts w:cs="Calibri"/>
                <w:color w:val="244061" w:themeColor="accent1" w:themeShade="80"/>
              </w:rPr>
              <w:t>5</w:t>
            </w:r>
            <w:r w:rsidRPr="00642226">
              <w:rPr>
                <w:rFonts w:cs="Calibri"/>
                <w:color w:val="244061" w:themeColor="accent1" w:themeShade="80"/>
              </w:rPr>
              <w:t>%;</w:t>
            </w:r>
          </w:p>
          <w:p w14:paraId="04441FCF" w14:textId="3B3A38FF" w:rsidR="00F72492" w:rsidRPr="00504B23" w:rsidRDefault="00F72492" w:rsidP="00C55558">
            <w:pPr>
              <w:spacing w:after="0" w:line="240" w:lineRule="auto"/>
              <w:rPr>
                <w:rFonts w:cs="Calibri"/>
                <w:color w:val="44546A"/>
              </w:rPr>
            </w:pPr>
          </w:p>
        </w:tc>
      </w:tr>
      <w:tr w:rsidR="00373B25" w:rsidRPr="00504B23" w14:paraId="3BD75A73"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hideMark/>
          </w:tcPr>
          <w:p w14:paraId="3C9B2ED0" w14:textId="1791D92D" w:rsidR="00F72492" w:rsidRPr="00504B23" w:rsidRDefault="005464DD" w:rsidP="00F72492">
            <w:pPr>
              <w:spacing w:after="0" w:line="240" w:lineRule="auto"/>
              <w:jc w:val="center"/>
              <w:rPr>
                <w:rFonts w:cs="Calibri"/>
                <w:color w:val="44546A"/>
              </w:rPr>
            </w:pPr>
            <w:r>
              <w:rPr>
                <w:rFonts w:cs="Calibri"/>
                <w:b/>
                <w:bCs/>
              </w:rPr>
              <w:t>3</w:t>
            </w:r>
            <w:r w:rsidR="00F72492"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hideMark/>
          </w:tcPr>
          <w:p w14:paraId="285FBDCD" w14:textId="64932ACB" w:rsidR="00F72492" w:rsidRPr="00504B23" w:rsidRDefault="005464DD" w:rsidP="00F72492">
            <w:pPr>
              <w:spacing w:after="0" w:line="240" w:lineRule="auto"/>
              <w:rPr>
                <w:rFonts w:cs="Calibri"/>
                <w:color w:val="44546A"/>
              </w:rPr>
            </w:pPr>
            <w:r>
              <w:rPr>
                <w:rFonts w:cs="Calibri"/>
                <w:b/>
                <w:bCs/>
              </w:rPr>
              <w:t>LEVANTAMENTO TRIDIMENSIONAL A LASER</w:t>
            </w:r>
          </w:p>
        </w:tc>
        <w:tc>
          <w:tcPr>
            <w:tcW w:w="0" w:type="auto"/>
            <w:tcBorders>
              <w:top w:val="nil"/>
              <w:left w:val="nil"/>
              <w:bottom w:val="single" w:sz="4" w:space="0" w:color="4472C4"/>
              <w:right w:val="nil"/>
            </w:tcBorders>
            <w:shd w:val="clear" w:color="auto" w:fill="95B3D7" w:themeFill="accent1" w:themeFillTint="99"/>
            <w:vAlign w:val="center"/>
            <w:hideMark/>
          </w:tcPr>
          <w:p w14:paraId="7C012BF3" w14:textId="5C1908EE" w:rsidR="00F72492" w:rsidRPr="00504B23" w:rsidRDefault="00F72492" w:rsidP="00F72492">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53FFF83F" w14:textId="477867BB" w:rsidR="00F72492" w:rsidRPr="00504B23" w:rsidRDefault="00F72492" w:rsidP="00F72492">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0DACDE43" w14:textId="71303F88" w:rsidR="00F72492" w:rsidRPr="00504B23" w:rsidRDefault="00F72492" w:rsidP="00F72492">
            <w:pPr>
              <w:spacing w:after="0" w:line="240" w:lineRule="auto"/>
              <w:rPr>
                <w:rFonts w:cs="Calibri"/>
                <w:color w:val="44546A"/>
              </w:rPr>
            </w:pPr>
          </w:p>
        </w:tc>
      </w:tr>
      <w:tr w:rsidR="00373B25" w:rsidRPr="00504B23" w14:paraId="327BBDB5"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1F518126" w14:textId="1280DB7F" w:rsidR="005464DD" w:rsidRPr="00504B23" w:rsidRDefault="005464DD" w:rsidP="005464DD">
            <w:pPr>
              <w:spacing w:after="0" w:line="240" w:lineRule="auto"/>
              <w:jc w:val="center"/>
              <w:rPr>
                <w:rFonts w:cs="Calibri"/>
                <w:color w:val="44546A"/>
              </w:rPr>
            </w:pPr>
            <w:r>
              <w:rPr>
                <w:rFonts w:cs="Calibri"/>
                <w:color w:val="44546A"/>
              </w:rPr>
              <w:t>3</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14D4522B" w14:textId="0FA8BB8A" w:rsidR="005464DD" w:rsidRPr="0032119F" w:rsidRDefault="005464DD" w:rsidP="005464DD">
            <w:pPr>
              <w:spacing w:after="0" w:line="240" w:lineRule="auto"/>
              <w:rPr>
                <w:rFonts w:cs="Calibri"/>
                <w:color w:val="44546A"/>
              </w:rPr>
            </w:pPr>
            <w:r>
              <w:rPr>
                <w:rFonts w:cs="Calibri"/>
                <w:color w:val="44546A"/>
              </w:rPr>
              <w:t xml:space="preserve">DESENVOLVIMENTO DE LEVANTAMENTO TRIDIMENSIONAL A LASER </w:t>
            </w:r>
            <w:r w:rsidRPr="0032119F">
              <w:rPr>
                <w:rFonts w:cs="Calibri"/>
                <w:color w:val="44546A"/>
              </w:rPr>
              <w:t xml:space="preserve"> </w:t>
            </w:r>
          </w:p>
        </w:tc>
        <w:tc>
          <w:tcPr>
            <w:tcW w:w="0" w:type="auto"/>
            <w:tcBorders>
              <w:top w:val="nil"/>
              <w:left w:val="nil"/>
              <w:bottom w:val="single" w:sz="4" w:space="0" w:color="4472C4"/>
              <w:right w:val="nil"/>
            </w:tcBorders>
            <w:shd w:val="clear" w:color="auto" w:fill="auto"/>
            <w:vAlign w:val="center"/>
          </w:tcPr>
          <w:p w14:paraId="3060FA6A" w14:textId="55502D54" w:rsidR="005464DD" w:rsidRPr="00504B23" w:rsidRDefault="005464DD" w:rsidP="005464DD">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373703B" w14:textId="7FE7C23C" w:rsidR="005464DD" w:rsidRPr="00504B23" w:rsidRDefault="005464DD" w:rsidP="005464DD">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79136603" w14:textId="4F865893" w:rsidR="005464DD" w:rsidRPr="00642226" w:rsidRDefault="005464DD" w:rsidP="005464DD">
            <w:pPr>
              <w:spacing w:after="0" w:line="240" w:lineRule="auto"/>
              <w:rPr>
                <w:rFonts w:cs="Calibri"/>
                <w:color w:val="244061" w:themeColor="accent1" w:themeShade="80"/>
              </w:rPr>
            </w:pPr>
            <w:r w:rsidRPr="0032119F">
              <w:rPr>
                <w:rFonts w:cs="Calibri"/>
                <w:color w:val="44546A"/>
              </w:rPr>
              <w:t xml:space="preserve">SERÁ MEDIDO CONFORME ENTREGA E VALIDAÇÃO </w:t>
            </w:r>
            <w:r w:rsidR="00373B25">
              <w:rPr>
                <w:rFonts w:cs="Calibri"/>
                <w:color w:val="44546A"/>
              </w:rPr>
              <w:t>DO LEVANTAMENTO TRIDIMENSIONAL A LASER</w:t>
            </w:r>
            <w:r w:rsidRPr="0032119F">
              <w:rPr>
                <w:rFonts w:cs="Calibri"/>
                <w:color w:val="44546A"/>
              </w:rPr>
              <w:t xml:space="preserve">, </w:t>
            </w:r>
            <w:r w:rsidR="00373B25">
              <w:rPr>
                <w:rFonts w:cs="Calibri"/>
                <w:color w:val="44546A"/>
              </w:rPr>
              <w:t xml:space="preserve">(SENDO ENTREGUE RELATÓRIO TÉCNICO E ARQUIVO COM LEVANTAMENTO), </w:t>
            </w:r>
            <w:r w:rsidRPr="0032119F">
              <w:rPr>
                <w:rFonts w:cs="Calibri"/>
                <w:color w:val="44546A"/>
              </w:rPr>
              <w:t>SENDO ADOTADO OS SEGUINTES PERCENTUAIS DE MEDIÇÃO:</w:t>
            </w:r>
            <w:r w:rsidRPr="0032119F">
              <w:rPr>
                <w:rFonts w:cs="Calibri"/>
                <w:color w:val="44546A"/>
              </w:rPr>
              <w:br/>
            </w:r>
            <w:r>
              <w:rPr>
                <w:rFonts w:cs="Calibri"/>
                <w:color w:val="244061" w:themeColor="accent1" w:themeShade="80"/>
              </w:rPr>
              <w:t>25</w:t>
            </w:r>
            <w:r w:rsidRPr="00642226">
              <w:rPr>
                <w:rFonts w:cs="Calibri"/>
                <w:color w:val="244061" w:themeColor="accent1" w:themeShade="80"/>
              </w:rPr>
              <w:t>%;</w:t>
            </w:r>
          </w:p>
          <w:p w14:paraId="4EA531FE" w14:textId="77777777" w:rsidR="005464DD" w:rsidRPr="0032119F" w:rsidRDefault="005464DD" w:rsidP="005464DD">
            <w:pPr>
              <w:spacing w:after="0" w:line="240" w:lineRule="auto"/>
              <w:rPr>
                <w:rFonts w:cs="Calibri"/>
                <w:color w:val="44546A"/>
              </w:rPr>
            </w:pPr>
          </w:p>
        </w:tc>
      </w:tr>
      <w:tr w:rsidR="00373B25" w:rsidRPr="00504B23" w14:paraId="615F3E75"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27DC3439" w14:textId="1BEA57FA" w:rsidR="005464DD" w:rsidRPr="00504B23" w:rsidRDefault="005464DD" w:rsidP="005464DD">
            <w:pPr>
              <w:spacing w:after="0" w:line="240" w:lineRule="auto"/>
              <w:jc w:val="center"/>
              <w:rPr>
                <w:rFonts w:cs="Calibri"/>
                <w:color w:val="44546A"/>
              </w:rPr>
            </w:pPr>
            <w:r>
              <w:rPr>
                <w:rFonts w:cs="Calibri"/>
                <w:b/>
                <w:bCs/>
              </w:rPr>
              <w:t>4</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45CC476C" w14:textId="659371AB" w:rsidR="005464DD" w:rsidRDefault="005464DD" w:rsidP="005464DD">
            <w:pPr>
              <w:spacing w:after="0" w:line="240" w:lineRule="auto"/>
              <w:rPr>
                <w:rFonts w:cs="Calibri"/>
                <w:color w:val="44546A"/>
              </w:rPr>
            </w:pPr>
            <w:r>
              <w:rPr>
                <w:rFonts w:cs="Calibri"/>
                <w:b/>
                <w:bCs/>
              </w:rPr>
              <w:t xml:space="preserve">NUVEM DE PONTOS </w:t>
            </w:r>
          </w:p>
        </w:tc>
        <w:tc>
          <w:tcPr>
            <w:tcW w:w="0" w:type="auto"/>
            <w:tcBorders>
              <w:top w:val="nil"/>
              <w:left w:val="nil"/>
              <w:bottom w:val="single" w:sz="4" w:space="0" w:color="4472C4"/>
              <w:right w:val="nil"/>
            </w:tcBorders>
            <w:shd w:val="clear" w:color="auto" w:fill="95B3D7" w:themeFill="accent1" w:themeFillTint="99"/>
            <w:vAlign w:val="center"/>
          </w:tcPr>
          <w:p w14:paraId="48DCD679" w14:textId="77777777" w:rsidR="005464DD" w:rsidRPr="00504B23" w:rsidRDefault="005464DD" w:rsidP="005464DD">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B1CAA6F" w14:textId="77777777" w:rsidR="005464DD" w:rsidRPr="00504B23" w:rsidRDefault="005464DD" w:rsidP="005464DD">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5C3534A" w14:textId="77777777" w:rsidR="005464DD" w:rsidRPr="0032119F" w:rsidRDefault="005464DD" w:rsidP="005464DD">
            <w:pPr>
              <w:spacing w:after="0" w:line="240" w:lineRule="auto"/>
              <w:rPr>
                <w:rFonts w:cs="Calibri"/>
                <w:color w:val="44546A"/>
              </w:rPr>
            </w:pPr>
          </w:p>
        </w:tc>
      </w:tr>
      <w:tr w:rsidR="00373B25" w:rsidRPr="00504B23" w14:paraId="43F87C49"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4BB07A01" w14:textId="6B9FA335" w:rsidR="005464DD" w:rsidRPr="00504B23" w:rsidRDefault="005464DD" w:rsidP="005464DD">
            <w:pPr>
              <w:spacing w:after="0" w:line="240" w:lineRule="auto"/>
              <w:jc w:val="center"/>
              <w:rPr>
                <w:rFonts w:cs="Calibri"/>
                <w:color w:val="44546A"/>
              </w:rPr>
            </w:pPr>
            <w:r>
              <w:rPr>
                <w:rFonts w:cs="Calibri"/>
                <w:color w:val="44546A"/>
              </w:rPr>
              <w:t>4</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4C455CFE" w14:textId="2713E9CF" w:rsidR="005464DD" w:rsidRDefault="005464DD" w:rsidP="005464DD">
            <w:pPr>
              <w:spacing w:after="0" w:line="240" w:lineRule="auto"/>
              <w:rPr>
                <w:rFonts w:cs="Calibri"/>
                <w:color w:val="44546A"/>
              </w:rPr>
            </w:pPr>
            <w:r>
              <w:rPr>
                <w:rFonts w:cs="Calibri"/>
                <w:color w:val="44546A"/>
              </w:rPr>
              <w:t>PROCESSAMENTO – TRATAMENTO DA NUVEM DE PONTOS</w:t>
            </w:r>
          </w:p>
        </w:tc>
        <w:tc>
          <w:tcPr>
            <w:tcW w:w="0" w:type="auto"/>
            <w:tcBorders>
              <w:top w:val="nil"/>
              <w:left w:val="nil"/>
              <w:bottom w:val="single" w:sz="4" w:space="0" w:color="4472C4"/>
              <w:right w:val="nil"/>
            </w:tcBorders>
            <w:shd w:val="clear" w:color="auto" w:fill="auto"/>
            <w:vAlign w:val="center"/>
          </w:tcPr>
          <w:p w14:paraId="1C0D53F1" w14:textId="204444CC" w:rsidR="005464DD" w:rsidRPr="00504B23" w:rsidRDefault="005464DD" w:rsidP="005464DD">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465A0BF5" w14:textId="76101B3A" w:rsidR="005464DD" w:rsidRPr="00504B23" w:rsidRDefault="005464DD" w:rsidP="005464DD">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62F16718" w14:textId="52F41ECD" w:rsidR="005464DD" w:rsidRPr="00642226" w:rsidRDefault="005464DD" w:rsidP="005464DD">
            <w:pPr>
              <w:spacing w:after="0" w:line="240" w:lineRule="auto"/>
              <w:rPr>
                <w:rFonts w:cs="Calibri"/>
                <w:color w:val="244061" w:themeColor="accent1" w:themeShade="80"/>
              </w:rPr>
            </w:pPr>
            <w:r w:rsidRPr="0032119F">
              <w:rPr>
                <w:rFonts w:cs="Calibri"/>
                <w:color w:val="44546A"/>
              </w:rPr>
              <w:t>SERÁ MEDIDO CONFORME ENTREGA E VALIDAÇÃO</w:t>
            </w:r>
            <w:r w:rsidR="00373B25">
              <w:rPr>
                <w:rFonts w:cs="Calibri"/>
                <w:color w:val="44546A"/>
              </w:rPr>
              <w:t xml:space="preserve"> (SENDO ENTREGUE RELÁTORIO E ARQUIVO COM NUVEM DE PONTOS PROCESSADA)</w:t>
            </w:r>
            <w:r w:rsidRPr="0032119F">
              <w:rPr>
                <w:rFonts w:cs="Calibri"/>
                <w:color w:val="44546A"/>
              </w:rPr>
              <w:t xml:space="preserve">, SENDO ADOTADO OS SEGUINTES PERCENTUAIS </w:t>
            </w:r>
            <w:r w:rsidRPr="0032119F">
              <w:rPr>
                <w:rFonts w:cs="Calibri"/>
                <w:color w:val="44546A"/>
              </w:rPr>
              <w:lastRenderedPageBreak/>
              <w:t>DE MEDIÇÃO:</w:t>
            </w:r>
            <w:r w:rsidRPr="0032119F">
              <w:rPr>
                <w:rFonts w:cs="Calibri"/>
                <w:color w:val="44546A"/>
              </w:rPr>
              <w:br/>
            </w:r>
            <w:r>
              <w:rPr>
                <w:rFonts w:cs="Calibri"/>
                <w:color w:val="244061" w:themeColor="accent1" w:themeShade="80"/>
              </w:rPr>
              <w:t>20</w:t>
            </w:r>
            <w:r w:rsidRPr="00642226">
              <w:rPr>
                <w:rFonts w:cs="Calibri"/>
                <w:color w:val="244061" w:themeColor="accent1" w:themeShade="80"/>
              </w:rPr>
              <w:t>%;</w:t>
            </w:r>
          </w:p>
          <w:p w14:paraId="078993D1" w14:textId="77777777" w:rsidR="005464DD" w:rsidRPr="0032119F" w:rsidRDefault="005464DD" w:rsidP="005464DD">
            <w:pPr>
              <w:spacing w:after="0" w:line="240" w:lineRule="auto"/>
              <w:rPr>
                <w:rFonts w:cs="Calibri"/>
                <w:color w:val="44546A"/>
              </w:rPr>
            </w:pPr>
          </w:p>
        </w:tc>
      </w:tr>
      <w:tr w:rsidR="00373B25" w:rsidRPr="00504B23" w14:paraId="630A2B40"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06277B26" w14:textId="0E12560B" w:rsidR="005464DD" w:rsidRDefault="005464DD" w:rsidP="005464DD">
            <w:pPr>
              <w:spacing w:after="0" w:line="240" w:lineRule="auto"/>
              <w:jc w:val="center"/>
              <w:rPr>
                <w:rFonts w:cs="Calibri"/>
                <w:color w:val="44546A"/>
              </w:rPr>
            </w:pPr>
            <w:r>
              <w:rPr>
                <w:rFonts w:cs="Calibri"/>
                <w:b/>
                <w:bCs/>
              </w:rPr>
              <w:lastRenderedPageBreak/>
              <w:t>5</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33AC157B" w14:textId="4DC2A59B" w:rsidR="005464DD" w:rsidRDefault="00C55558" w:rsidP="005464DD">
            <w:pPr>
              <w:spacing w:after="0" w:line="240" w:lineRule="auto"/>
              <w:rPr>
                <w:rFonts w:cs="Calibri"/>
                <w:color w:val="44546A"/>
              </w:rPr>
            </w:pPr>
            <w:r>
              <w:rPr>
                <w:rFonts w:cs="Calibri"/>
                <w:b/>
                <w:bCs/>
              </w:rPr>
              <w:t>FOTOS IMERSIVAS 360º</w:t>
            </w:r>
            <w:r w:rsidR="005464DD">
              <w:rPr>
                <w:rFonts w:cs="Calibri"/>
                <w:b/>
                <w:bCs/>
              </w:rPr>
              <w:t xml:space="preserve"> </w:t>
            </w:r>
          </w:p>
        </w:tc>
        <w:tc>
          <w:tcPr>
            <w:tcW w:w="0" w:type="auto"/>
            <w:tcBorders>
              <w:top w:val="nil"/>
              <w:left w:val="nil"/>
              <w:bottom w:val="single" w:sz="4" w:space="0" w:color="4472C4"/>
              <w:right w:val="nil"/>
            </w:tcBorders>
            <w:shd w:val="clear" w:color="auto" w:fill="95B3D7" w:themeFill="accent1" w:themeFillTint="99"/>
            <w:vAlign w:val="center"/>
          </w:tcPr>
          <w:p w14:paraId="6BC0DDC2" w14:textId="77777777" w:rsidR="005464DD" w:rsidRPr="00504B23" w:rsidRDefault="005464DD" w:rsidP="005464DD">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61083FA7" w14:textId="77777777" w:rsidR="005464DD" w:rsidRPr="00504B23" w:rsidRDefault="005464DD" w:rsidP="005464DD">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147EE454" w14:textId="77777777" w:rsidR="005464DD" w:rsidRPr="0032119F" w:rsidRDefault="005464DD" w:rsidP="005464DD">
            <w:pPr>
              <w:spacing w:after="0" w:line="240" w:lineRule="auto"/>
              <w:rPr>
                <w:rFonts w:cs="Calibri"/>
                <w:color w:val="44546A"/>
              </w:rPr>
            </w:pPr>
          </w:p>
        </w:tc>
      </w:tr>
      <w:tr w:rsidR="00373B25" w:rsidRPr="00504B23" w14:paraId="69F2E17A"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6DEF510C" w14:textId="4356AA7B" w:rsidR="005464DD" w:rsidRDefault="00C55558" w:rsidP="005464DD">
            <w:pPr>
              <w:spacing w:after="0" w:line="240" w:lineRule="auto"/>
              <w:jc w:val="center"/>
              <w:rPr>
                <w:rFonts w:cs="Calibri"/>
                <w:color w:val="44546A"/>
              </w:rPr>
            </w:pPr>
            <w:r>
              <w:rPr>
                <w:rFonts w:cs="Calibri"/>
                <w:color w:val="44546A"/>
              </w:rPr>
              <w:t>5</w:t>
            </w:r>
            <w:r w:rsidR="005464DD"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11052064" w14:textId="347202D4" w:rsidR="005464DD" w:rsidRDefault="00C55558" w:rsidP="005464DD">
            <w:pPr>
              <w:spacing w:after="0" w:line="240" w:lineRule="auto"/>
              <w:rPr>
                <w:rFonts w:cs="Calibri"/>
                <w:color w:val="44546A"/>
              </w:rPr>
            </w:pPr>
            <w:r>
              <w:rPr>
                <w:rFonts w:cs="Calibri"/>
                <w:color w:val="44546A"/>
              </w:rPr>
              <w:t>DESENVOLVIMENTO DE FOTOS IMERSIVAS 360º</w:t>
            </w:r>
          </w:p>
        </w:tc>
        <w:tc>
          <w:tcPr>
            <w:tcW w:w="0" w:type="auto"/>
            <w:tcBorders>
              <w:top w:val="nil"/>
              <w:left w:val="nil"/>
              <w:bottom w:val="single" w:sz="4" w:space="0" w:color="4472C4"/>
              <w:right w:val="nil"/>
            </w:tcBorders>
            <w:shd w:val="clear" w:color="auto" w:fill="auto"/>
            <w:vAlign w:val="center"/>
          </w:tcPr>
          <w:p w14:paraId="0CB84684" w14:textId="040E4A2D" w:rsidR="005464DD" w:rsidRPr="00504B23" w:rsidRDefault="005464DD" w:rsidP="005464DD">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475F38C" w14:textId="3340498F" w:rsidR="005464DD" w:rsidRPr="00504B23" w:rsidRDefault="005464DD" w:rsidP="005464DD">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4452C90B" w14:textId="748791EB" w:rsidR="005464DD" w:rsidRPr="00642226" w:rsidRDefault="005464DD" w:rsidP="005464DD">
            <w:pPr>
              <w:spacing w:after="0" w:line="240" w:lineRule="auto"/>
              <w:rPr>
                <w:rFonts w:cs="Calibri"/>
                <w:color w:val="244061" w:themeColor="accent1" w:themeShade="80"/>
              </w:rPr>
            </w:pPr>
            <w:r w:rsidRPr="0032119F">
              <w:rPr>
                <w:rFonts w:cs="Calibri"/>
                <w:color w:val="44546A"/>
              </w:rPr>
              <w:t>SERÁ MEDIDO CONFORME ENTREGA E VALIDAÇÃO</w:t>
            </w:r>
            <w:r w:rsidR="00373B25">
              <w:rPr>
                <w:rFonts w:cs="Calibri"/>
                <w:color w:val="44546A"/>
              </w:rPr>
              <w:t xml:space="preserve"> DAS FOTOS IMERSIVAS 360º</w:t>
            </w:r>
            <w:r w:rsidRPr="0032119F">
              <w:rPr>
                <w:rFonts w:cs="Calibri"/>
                <w:color w:val="44546A"/>
              </w:rPr>
              <w:t>, SENDO ADOTADO OS SEGUINTES PERCENTUAIS DE MEDIÇÃO:</w:t>
            </w:r>
            <w:r w:rsidRPr="0032119F">
              <w:rPr>
                <w:rFonts w:cs="Calibri"/>
                <w:color w:val="44546A"/>
              </w:rPr>
              <w:br/>
            </w:r>
            <w:r w:rsidR="00C55558">
              <w:rPr>
                <w:rFonts w:cs="Calibri"/>
                <w:color w:val="244061" w:themeColor="accent1" w:themeShade="80"/>
              </w:rPr>
              <w:t>5</w:t>
            </w:r>
            <w:r w:rsidRPr="00642226">
              <w:rPr>
                <w:rFonts w:cs="Calibri"/>
                <w:color w:val="244061" w:themeColor="accent1" w:themeShade="80"/>
              </w:rPr>
              <w:t>%;</w:t>
            </w:r>
          </w:p>
          <w:p w14:paraId="0C0D012D" w14:textId="77777777" w:rsidR="005464DD" w:rsidRPr="0032119F" w:rsidRDefault="005464DD" w:rsidP="005464DD">
            <w:pPr>
              <w:spacing w:after="0" w:line="240" w:lineRule="auto"/>
              <w:rPr>
                <w:rFonts w:cs="Calibri"/>
                <w:color w:val="44546A"/>
              </w:rPr>
            </w:pPr>
          </w:p>
        </w:tc>
      </w:tr>
      <w:tr w:rsidR="00373B25" w:rsidRPr="00504B23" w14:paraId="11AF56C8"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46A2B9D9" w14:textId="2CB21EF0" w:rsidR="00C55558" w:rsidRDefault="00C55558" w:rsidP="00C55558">
            <w:pPr>
              <w:spacing w:after="0" w:line="240" w:lineRule="auto"/>
              <w:jc w:val="center"/>
              <w:rPr>
                <w:rFonts w:cs="Calibri"/>
                <w:color w:val="44546A"/>
              </w:rPr>
            </w:pPr>
            <w:r>
              <w:rPr>
                <w:rFonts w:cs="Calibri"/>
                <w:b/>
                <w:bCs/>
              </w:rPr>
              <w:t>6</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6BC08429" w14:textId="6D09469C" w:rsidR="00C55558" w:rsidRDefault="00C55558" w:rsidP="00C55558">
            <w:pPr>
              <w:spacing w:after="0" w:line="240" w:lineRule="auto"/>
              <w:rPr>
                <w:rFonts w:cs="Calibri"/>
                <w:color w:val="44546A"/>
              </w:rPr>
            </w:pPr>
            <w:r>
              <w:rPr>
                <w:rFonts w:cs="Calibri"/>
                <w:b/>
                <w:bCs/>
              </w:rPr>
              <w:t xml:space="preserve">MODELAGEM 3D GEOMÉTRICO </w:t>
            </w:r>
          </w:p>
        </w:tc>
        <w:tc>
          <w:tcPr>
            <w:tcW w:w="0" w:type="auto"/>
            <w:tcBorders>
              <w:top w:val="nil"/>
              <w:left w:val="nil"/>
              <w:bottom w:val="single" w:sz="4" w:space="0" w:color="4472C4"/>
              <w:right w:val="nil"/>
            </w:tcBorders>
            <w:shd w:val="clear" w:color="auto" w:fill="95B3D7" w:themeFill="accent1" w:themeFillTint="99"/>
            <w:vAlign w:val="center"/>
          </w:tcPr>
          <w:p w14:paraId="539AF9ED" w14:textId="77777777" w:rsidR="00C55558" w:rsidRPr="00504B23" w:rsidRDefault="00C55558" w:rsidP="00C55558">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B72DBA0" w14:textId="77777777" w:rsidR="00C55558" w:rsidRPr="00504B23" w:rsidRDefault="00C55558" w:rsidP="00C55558">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006083DD" w14:textId="77777777" w:rsidR="00C55558" w:rsidRPr="0032119F" w:rsidRDefault="00C55558" w:rsidP="00C55558">
            <w:pPr>
              <w:spacing w:after="0" w:line="240" w:lineRule="auto"/>
              <w:rPr>
                <w:rFonts w:cs="Calibri"/>
                <w:color w:val="44546A"/>
              </w:rPr>
            </w:pPr>
          </w:p>
        </w:tc>
      </w:tr>
      <w:tr w:rsidR="00373B25" w:rsidRPr="00504B23" w14:paraId="19BDEE5B"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734A47A6" w14:textId="512F00A9" w:rsidR="00C55558" w:rsidRDefault="00C55558" w:rsidP="00C55558">
            <w:pPr>
              <w:spacing w:after="0" w:line="240" w:lineRule="auto"/>
              <w:jc w:val="center"/>
              <w:rPr>
                <w:rFonts w:cs="Calibri"/>
                <w:color w:val="44546A"/>
              </w:rPr>
            </w:pPr>
            <w:r>
              <w:rPr>
                <w:rFonts w:cs="Calibri"/>
                <w:color w:val="44546A"/>
              </w:rPr>
              <w:t>6</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03ABA451" w14:textId="59BC71B6" w:rsidR="00C55558" w:rsidRDefault="00C55558" w:rsidP="00C55558">
            <w:pPr>
              <w:spacing w:after="0" w:line="240" w:lineRule="auto"/>
              <w:rPr>
                <w:rFonts w:cs="Calibri"/>
                <w:color w:val="44546A"/>
              </w:rPr>
            </w:pPr>
            <w:r>
              <w:rPr>
                <w:rFonts w:cs="Calibri"/>
                <w:color w:val="44546A"/>
              </w:rPr>
              <w:t>PROCESSAMENTO – TRATAMENTO DA NUVEM DE PONTOS</w:t>
            </w:r>
            <w:r w:rsidR="002D3CE8">
              <w:t xml:space="preserve"> </w:t>
            </w:r>
            <w:r w:rsidR="002D3CE8" w:rsidRPr="002D3CE8">
              <w:rPr>
                <w:rFonts w:cs="Calibri"/>
                <w:color w:val="44546A"/>
              </w:rPr>
              <w:t>(MODELAGEM 3D GEOMÉTRICO)</w:t>
            </w:r>
          </w:p>
        </w:tc>
        <w:tc>
          <w:tcPr>
            <w:tcW w:w="0" w:type="auto"/>
            <w:tcBorders>
              <w:top w:val="nil"/>
              <w:left w:val="nil"/>
              <w:bottom w:val="single" w:sz="4" w:space="0" w:color="4472C4"/>
              <w:right w:val="nil"/>
            </w:tcBorders>
            <w:shd w:val="clear" w:color="auto" w:fill="auto"/>
            <w:vAlign w:val="center"/>
          </w:tcPr>
          <w:p w14:paraId="6ACB7863" w14:textId="2F7BDC0A" w:rsidR="00C55558" w:rsidRPr="00504B23" w:rsidRDefault="00C55558"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AD65A50" w14:textId="3DB53CC8" w:rsidR="00C55558" w:rsidRPr="00504B23" w:rsidRDefault="00C55558"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6CE993A1" w14:textId="30C0B429" w:rsidR="00C55558" w:rsidRPr="00642226" w:rsidRDefault="00C55558" w:rsidP="00C55558">
            <w:pPr>
              <w:spacing w:after="0" w:line="240" w:lineRule="auto"/>
              <w:rPr>
                <w:rFonts w:cs="Calibri"/>
                <w:color w:val="244061" w:themeColor="accent1" w:themeShade="80"/>
              </w:rPr>
            </w:pPr>
            <w:r w:rsidRPr="0032119F">
              <w:rPr>
                <w:rFonts w:cs="Calibri"/>
                <w:color w:val="44546A"/>
              </w:rPr>
              <w:t xml:space="preserve">SERÁ MEDIDO CONFORME ENTREGA E VALIDAÇÃO </w:t>
            </w:r>
            <w:r w:rsidR="00373B25">
              <w:rPr>
                <w:rFonts w:cs="Calibri"/>
                <w:color w:val="44546A"/>
              </w:rPr>
              <w:t>DO ARQUIVO FINAL DE PROCESSAMENTO DA NUVEM DE PONTOS</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25</w:t>
            </w:r>
            <w:r w:rsidRPr="00642226">
              <w:rPr>
                <w:rFonts w:cs="Calibri"/>
                <w:color w:val="244061" w:themeColor="accent1" w:themeShade="80"/>
              </w:rPr>
              <w:t>%;</w:t>
            </w:r>
          </w:p>
          <w:p w14:paraId="2C537BB7" w14:textId="77777777" w:rsidR="00C55558" w:rsidRPr="0032119F" w:rsidRDefault="00C55558" w:rsidP="00C55558">
            <w:pPr>
              <w:spacing w:after="0" w:line="240" w:lineRule="auto"/>
              <w:rPr>
                <w:rFonts w:cs="Calibri"/>
                <w:color w:val="44546A"/>
              </w:rPr>
            </w:pPr>
          </w:p>
        </w:tc>
      </w:tr>
      <w:tr w:rsidR="00373B25" w:rsidRPr="00504B23" w14:paraId="6E8E3A6B"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6CB5A326" w14:textId="788FE19F" w:rsidR="00C55558" w:rsidRDefault="00C55558" w:rsidP="00C55558">
            <w:pPr>
              <w:spacing w:after="0" w:line="240" w:lineRule="auto"/>
              <w:jc w:val="center"/>
              <w:rPr>
                <w:rFonts w:cs="Calibri"/>
                <w:color w:val="44546A"/>
              </w:rPr>
            </w:pPr>
            <w:r>
              <w:rPr>
                <w:rFonts w:cs="Calibri"/>
                <w:b/>
                <w:bCs/>
              </w:rPr>
              <w:t>7</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0F40E018" w14:textId="5E0D2251" w:rsidR="00C55558" w:rsidRDefault="006E4A82" w:rsidP="00C55558">
            <w:pPr>
              <w:spacing w:after="0" w:line="240" w:lineRule="auto"/>
              <w:rPr>
                <w:rFonts w:cs="Calibri"/>
                <w:color w:val="44546A"/>
              </w:rPr>
            </w:pPr>
            <w:r>
              <w:rPr>
                <w:rFonts w:cs="Calibri"/>
                <w:b/>
                <w:bCs/>
              </w:rPr>
              <w:t>DESMOBILIZAÇÃO  - ESCANEAMENTO 3D</w:t>
            </w:r>
          </w:p>
        </w:tc>
        <w:tc>
          <w:tcPr>
            <w:tcW w:w="0" w:type="auto"/>
            <w:tcBorders>
              <w:top w:val="nil"/>
              <w:left w:val="nil"/>
              <w:bottom w:val="single" w:sz="4" w:space="0" w:color="4472C4"/>
              <w:right w:val="nil"/>
            </w:tcBorders>
            <w:shd w:val="clear" w:color="auto" w:fill="95B3D7" w:themeFill="accent1" w:themeFillTint="99"/>
            <w:vAlign w:val="center"/>
          </w:tcPr>
          <w:p w14:paraId="46E1B2CA" w14:textId="77777777" w:rsidR="00C55558" w:rsidRPr="00504B23" w:rsidRDefault="00C55558" w:rsidP="00C55558">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B94C074" w14:textId="77777777" w:rsidR="00C55558" w:rsidRPr="00504B23" w:rsidRDefault="00C55558" w:rsidP="00C55558">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4A81082" w14:textId="77777777" w:rsidR="00C55558" w:rsidRPr="0032119F" w:rsidRDefault="00C55558" w:rsidP="00C55558">
            <w:pPr>
              <w:spacing w:after="0" w:line="240" w:lineRule="auto"/>
              <w:rPr>
                <w:rFonts w:cs="Calibri"/>
                <w:color w:val="44546A"/>
              </w:rPr>
            </w:pPr>
          </w:p>
        </w:tc>
      </w:tr>
      <w:tr w:rsidR="00373B25" w:rsidRPr="00504B23" w14:paraId="6BCBC98B" w14:textId="77777777" w:rsidTr="006E4A82">
        <w:trPr>
          <w:trHeight w:val="2085"/>
        </w:trPr>
        <w:tc>
          <w:tcPr>
            <w:tcW w:w="753" w:type="dxa"/>
            <w:tcBorders>
              <w:top w:val="nil"/>
              <w:left w:val="nil"/>
              <w:bottom w:val="single" w:sz="4" w:space="0" w:color="4472C4"/>
              <w:right w:val="nil"/>
            </w:tcBorders>
            <w:shd w:val="clear" w:color="auto" w:fill="auto"/>
            <w:noWrap/>
            <w:vAlign w:val="center"/>
          </w:tcPr>
          <w:p w14:paraId="4ADA2E31" w14:textId="1586ACF0" w:rsidR="00C55558" w:rsidRDefault="00C55558" w:rsidP="00C55558">
            <w:pPr>
              <w:spacing w:after="0" w:line="240" w:lineRule="auto"/>
              <w:jc w:val="center"/>
              <w:rPr>
                <w:rFonts w:cs="Calibri"/>
                <w:color w:val="44546A"/>
              </w:rPr>
            </w:pPr>
            <w:r>
              <w:rPr>
                <w:rFonts w:cs="Calibri"/>
                <w:color w:val="44546A"/>
              </w:rPr>
              <w:t>7</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2F2AEFF5" w14:textId="55909FAB" w:rsidR="00C55558" w:rsidRDefault="00C55558" w:rsidP="00C55558">
            <w:pPr>
              <w:spacing w:after="0" w:line="240" w:lineRule="auto"/>
              <w:rPr>
                <w:rFonts w:cs="Calibri"/>
                <w:color w:val="44546A"/>
              </w:rPr>
            </w:pPr>
            <w:r>
              <w:rPr>
                <w:rFonts w:cs="Calibri"/>
                <w:color w:val="44546A"/>
              </w:rPr>
              <w:t>DESMOBILIZAÇÃO DE EQUIPAMENTOS, CONTÊINERES E EQUIPE</w:t>
            </w:r>
          </w:p>
        </w:tc>
        <w:tc>
          <w:tcPr>
            <w:tcW w:w="0" w:type="auto"/>
            <w:tcBorders>
              <w:top w:val="nil"/>
              <w:left w:val="nil"/>
              <w:bottom w:val="single" w:sz="4" w:space="0" w:color="4472C4"/>
              <w:right w:val="nil"/>
            </w:tcBorders>
            <w:shd w:val="clear" w:color="auto" w:fill="auto"/>
            <w:vAlign w:val="center"/>
          </w:tcPr>
          <w:p w14:paraId="1D4461E6" w14:textId="1B9F53C2" w:rsidR="00C55558" w:rsidRPr="00504B23" w:rsidRDefault="00C55558"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636C6A80" w14:textId="4A5CFCE9" w:rsidR="00C55558" w:rsidRPr="00504B23" w:rsidRDefault="00C55558"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6C5F62C4" w14:textId="723E66FB" w:rsidR="00C55558" w:rsidRPr="00642226" w:rsidRDefault="00C55558" w:rsidP="00C55558">
            <w:pPr>
              <w:spacing w:after="0" w:line="240" w:lineRule="auto"/>
              <w:rPr>
                <w:rFonts w:cs="Calibri"/>
                <w:color w:val="244061" w:themeColor="accent1" w:themeShade="80"/>
              </w:rPr>
            </w:pPr>
            <w:r w:rsidRPr="0032119F">
              <w:rPr>
                <w:rFonts w:cs="Calibri"/>
                <w:color w:val="44546A"/>
              </w:rPr>
              <w:t>SERÁ MEDIDO CONFORME ENTREGA E VALIDAÇÃO</w:t>
            </w:r>
            <w:r w:rsidR="00373B25">
              <w:rPr>
                <w:rFonts w:cs="Calibri"/>
                <w:color w:val="44546A"/>
              </w:rPr>
              <w:t xml:space="preserve"> DE TODO O OBJETO DO CONTRATO</w:t>
            </w:r>
            <w:r w:rsidR="00F573FB">
              <w:rPr>
                <w:rFonts w:cs="Calibri"/>
                <w:color w:val="44546A"/>
              </w:rPr>
              <w:t xml:space="preserve"> E POSTERIOR DESMOBILIZAÇÃO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10</w:t>
            </w:r>
            <w:r w:rsidRPr="00642226">
              <w:rPr>
                <w:rFonts w:cs="Calibri"/>
                <w:color w:val="244061" w:themeColor="accent1" w:themeShade="80"/>
              </w:rPr>
              <w:t>%;</w:t>
            </w:r>
          </w:p>
          <w:p w14:paraId="513EA84F" w14:textId="77777777" w:rsidR="00C55558" w:rsidRPr="0032119F" w:rsidRDefault="00C55558" w:rsidP="00C55558">
            <w:pPr>
              <w:spacing w:after="0" w:line="240" w:lineRule="auto"/>
              <w:rPr>
                <w:rFonts w:cs="Calibri"/>
                <w:color w:val="44546A"/>
              </w:rPr>
            </w:pPr>
          </w:p>
        </w:tc>
      </w:tr>
      <w:tr w:rsidR="00373B25" w:rsidRPr="00504B23" w14:paraId="5368C459" w14:textId="77777777" w:rsidTr="006E4A82">
        <w:trPr>
          <w:trHeight w:val="300"/>
        </w:trPr>
        <w:tc>
          <w:tcPr>
            <w:tcW w:w="753" w:type="dxa"/>
            <w:tcBorders>
              <w:top w:val="nil"/>
              <w:left w:val="nil"/>
              <w:bottom w:val="nil"/>
              <w:right w:val="nil"/>
            </w:tcBorders>
            <w:shd w:val="clear" w:color="auto" w:fill="auto"/>
            <w:noWrap/>
            <w:vAlign w:val="center"/>
            <w:hideMark/>
          </w:tcPr>
          <w:p w14:paraId="4FB5CAC3" w14:textId="77777777" w:rsidR="00C55558" w:rsidRPr="00504B23" w:rsidRDefault="00C55558" w:rsidP="00C55558">
            <w:pPr>
              <w:spacing w:after="0" w:line="240" w:lineRule="auto"/>
              <w:rPr>
                <w:rFonts w:cs="Calibri"/>
                <w:color w:val="44546A"/>
              </w:rPr>
            </w:pPr>
          </w:p>
        </w:tc>
        <w:tc>
          <w:tcPr>
            <w:tcW w:w="2650" w:type="dxa"/>
            <w:tcBorders>
              <w:top w:val="nil"/>
              <w:left w:val="nil"/>
              <w:bottom w:val="nil"/>
              <w:right w:val="nil"/>
            </w:tcBorders>
            <w:shd w:val="clear" w:color="auto" w:fill="auto"/>
            <w:vAlign w:val="center"/>
            <w:hideMark/>
          </w:tcPr>
          <w:p w14:paraId="0C3084A4"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3C5D4D56" w14:textId="77777777" w:rsidR="00C55558" w:rsidRPr="00504B23" w:rsidRDefault="00C55558"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26CBA33"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00302E31" w14:textId="77777777" w:rsidR="00C55558" w:rsidRPr="00504B23" w:rsidRDefault="00C55558" w:rsidP="00C55558">
            <w:pPr>
              <w:spacing w:after="0" w:line="240" w:lineRule="auto"/>
              <w:rPr>
                <w:rFonts w:ascii="Times New Roman" w:hAnsi="Times New Roman"/>
                <w:sz w:val="20"/>
                <w:szCs w:val="20"/>
              </w:rPr>
            </w:pPr>
          </w:p>
        </w:tc>
      </w:tr>
      <w:tr w:rsidR="00373B25" w:rsidRPr="00504B23" w14:paraId="218D4582" w14:textId="77777777" w:rsidTr="006E4A82">
        <w:trPr>
          <w:trHeight w:val="300"/>
        </w:trPr>
        <w:tc>
          <w:tcPr>
            <w:tcW w:w="753" w:type="dxa"/>
            <w:tcBorders>
              <w:top w:val="nil"/>
              <w:left w:val="nil"/>
              <w:bottom w:val="nil"/>
              <w:right w:val="nil"/>
            </w:tcBorders>
            <w:shd w:val="clear" w:color="000000" w:fill="305496"/>
            <w:noWrap/>
            <w:vAlign w:val="center"/>
            <w:hideMark/>
          </w:tcPr>
          <w:p w14:paraId="75416D29" w14:textId="77777777" w:rsidR="00C55558" w:rsidRPr="00504B23" w:rsidRDefault="00C55558" w:rsidP="00C55558">
            <w:pPr>
              <w:spacing w:after="0" w:line="240" w:lineRule="auto"/>
              <w:rPr>
                <w:rFonts w:ascii="Times New Roman" w:hAnsi="Times New Roman"/>
                <w:sz w:val="20"/>
                <w:szCs w:val="20"/>
              </w:rPr>
            </w:pPr>
          </w:p>
        </w:tc>
        <w:tc>
          <w:tcPr>
            <w:tcW w:w="2650" w:type="dxa"/>
            <w:tcBorders>
              <w:top w:val="nil"/>
              <w:left w:val="nil"/>
              <w:bottom w:val="nil"/>
              <w:right w:val="nil"/>
            </w:tcBorders>
            <w:shd w:val="clear" w:color="000000" w:fill="305496"/>
            <w:vAlign w:val="center"/>
            <w:hideMark/>
          </w:tcPr>
          <w:p w14:paraId="6A05BC85"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791E399E" w14:textId="77777777" w:rsidR="00C55558" w:rsidRPr="00504B23" w:rsidRDefault="00C55558"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1795538B"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56B2B9C3" w14:textId="77777777" w:rsidR="00C55558" w:rsidRPr="00504B23" w:rsidRDefault="00C55558" w:rsidP="00C55558">
            <w:pPr>
              <w:spacing w:after="0" w:line="240" w:lineRule="auto"/>
              <w:rPr>
                <w:rFonts w:ascii="Times New Roman" w:hAnsi="Times New Roman"/>
                <w:sz w:val="20"/>
                <w:szCs w:val="20"/>
              </w:rPr>
            </w:pPr>
          </w:p>
        </w:tc>
      </w:tr>
    </w:tbl>
    <w:p w14:paraId="43B053A2" w14:textId="6AD4A58B" w:rsidR="00F72492" w:rsidRDefault="00F72492" w:rsidP="00335180">
      <w:pPr>
        <w:spacing w:before="100" w:beforeAutospacing="1" w:after="100" w:afterAutospacing="1" w:line="360" w:lineRule="auto"/>
        <w:contextualSpacing/>
        <w:rPr>
          <w:rFonts w:ascii="Arial" w:hAnsi="Arial" w:cs="Arial"/>
          <w:color w:val="000000" w:themeColor="text1"/>
          <w:sz w:val="20"/>
          <w:szCs w:val="20"/>
        </w:rPr>
      </w:pPr>
    </w:p>
    <w:tbl>
      <w:tblPr>
        <w:tblW w:w="0" w:type="auto"/>
        <w:tblCellMar>
          <w:left w:w="70" w:type="dxa"/>
          <w:right w:w="70" w:type="dxa"/>
        </w:tblCellMar>
        <w:tblLook w:val="04A0" w:firstRow="1" w:lastRow="0" w:firstColumn="1" w:lastColumn="0" w:noHBand="0" w:noVBand="1"/>
      </w:tblPr>
      <w:tblGrid>
        <w:gridCol w:w="753"/>
        <w:gridCol w:w="2790"/>
        <w:gridCol w:w="614"/>
        <w:gridCol w:w="746"/>
        <w:gridCol w:w="3602"/>
      </w:tblGrid>
      <w:tr w:rsidR="00335180" w:rsidRPr="00504B23" w14:paraId="7F22070D" w14:textId="77777777" w:rsidTr="00F9184B">
        <w:trPr>
          <w:trHeight w:val="420"/>
        </w:trPr>
        <w:tc>
          <w:tcPr>
            <w:tcW w:w="0" w:type="auto"/>
            <w:gridSpan w:val="5"/>
            <w:tcBorders>
              <w:top w:val="nil"/>
              <w:left w:val="nil"/>
              <w:bottom w:val="nil"/>
              <w:right w:val="nil"/>
            </w:tcBorders>
            <w:shd w:val="clear" w:color="000000" w:fill="D9D9D9"/>
            <w:noWrap/>
            <w:vAlign w:val="center"/>
            <w:hideMark/>
          </w:tcPr>
          <w:p w14:paraId="3EC0A260" w14:textId="08C26CDF" w:rsidR="00335180" w:rsidRPr="00504B23" w:rsidRDefault="0088043F" w:rsidP="00335180">
            <w:pPr>
              <w:spacing w:after="0" w:line="240" w:lineRule="auto"/>
              <w:jc w:val="center"/>
              <w:rPr>
                <w:rFonts w:cs="Calibri"/>
                <w:b/>
                <w:bCs/>
                <w:sz w:val="32"/>
                <w:szCs w:val="32"/>
              </w:rPr>
            </w:pPr>
            <w:r>
              <w:rPr>
                <w:rFonts w:cs="Calibri"/>
                <w:b/>
                <w:bCs/>
                <w:sz w:val="32"/>
                <w:szCs w:val="32"/>
              </w:rPr>
              <w:t xml:space="preserve">8. </w:t>
            </w:r>
            <w:r w:rsidR="00335180" w:rsidRPr="00504B23">
              <w:rPr>
                <w:rFonts w:cs="Calibri"/>
                <w:b/>
                <w:bCs/>
                <w:sz w:val="32"/>
                <w:szCs w:val="32"/>
              </w:rPr>
              <w:t>CRITÉRIO DE MEDIÇÃO</w:t>
            </w:r>
            <w:r w:rsidR="00335180">
              <w:rPr>
                <w:rFonts w:cs="Calibri"/>
                <w:b/>
                <w:bCs/>
                <w:sz w:val="32"/>
                <w:szCs w:val="32"/>
              </w:rPr>
              <w:t xml:space="preserve"> – MAPEAMENTO GPR</w:t>
            </w:r>
          </w:p>
        </w:tc>
      </w:tr>
      <w:tr w:rsidR="00335180" w:rsidRPr="00504B23" w14:paraId="745EE734" w14:textId="77777777" w:rsidTr="00F9184B">
        <w:trPr>
          <w:trHeight w:val="420"/>
        </w:trPr>
        <w:tc>
          <w:tcPr>
            <w:tcW w:w="0" w:type="auto"/>
            <w:tcBorders>
              <w:top w:val="nil"/>
              <w:left w:val="nil"/>
              <w:bottom w:val="nil"/>
              <w:right w:val="nil"/>
            </w:tcBorders>
            <w:shd w:val="clear" w:color="000000" w:fill="FFFFFF"/>
            <w:noWrap/>
            <w:vAlign w:val="center"/>
            <w:hideMark/>
          </w:tcPr>
          <w:p w14:paraId="5775772E"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506A0A7C"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0F210AAC"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01A310E0"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67CB112D"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r>
      <w:tr w:rsidR="00335180" w:rsidRPr="00504B23" w14:paraId="51133450" w14:textId="77777777" w:rsidTr="00F9184B">
        <w:trPr>
          <w:trHeight w:val="315"/>
        </w:trPr>
        <w:tc>
          <w:tcPr>
            <w:tcW w:w="0" w:type="auto"/>
            <w:tcBorders>
              <w:top w:val="nil"/>
              <w:left w:val="single" w:sz="12" w:space="0" w:color="FFFFFF"/>
              <w:bottom w:val="single" w:sz="12" w:space="0" w:color="FFFFFF"/>
              <w:right w:val="single" w:sz="12" w:space="0" w:color="FFFFFF"/>
            </w:tcBorders>
            <w:shd w:val="clear" w:color="000000" w:fill="4472C4"/>
            <w:noWrap/>
            <w:vAlign w:val="center"/>
            <w:hideMark/>
          </w:tcPr>
          <w:p w14:paraId="77D8A4DB"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ITEM</w:t>
            </w:r>
          </w:p>
        </w:tc>
        <w:tc>
          <w:tcPr>
            <w:tcW w:w="0" w:type="auto"/>
            <w:tcBorders>
              <w:top w:val="nil"/>
              <w:left w:val="single" w:sz="12" w:space="0" w:color="FFFFFF"/>
              <w:bottom w:val="single" w:sz="12" w:space="0" w:color="FFFFFF"/>
              <w:right w:val="single" w:sz="12" w:space="0" w:color="FFFFFF"/>
            </w:tcBorders>
            <w:shd w:val="clear" w:color="000000" w:fill="4472C4"/>
            <w:vAlign w:val="center"/>
            <w:hideMark/>
          </w:tcPr>
          <w:p w14:paraId="4D396636"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SERVIÇOS</w:t>
            </w:r>
          </w:p>
        </w:tc>
        <w:tc>
          <w:tcPr>
            <w:tcW w:w="0" w:type="auto"/>
            <w:tcBorders>
              <w:top w:val="nil"/>
              <w:left w:val="nil"/>
              <w:bottom w:val="single" w:sz="12" w:space="0" w:color="FFFFFF"/>
              <w:right w:val="single" w:sz="12" w:space="0" w:color="FFFFFF"/>
            </w:tcBorders>
            <w:shd w:val="clear" w:color="000000" w:fill="4472C4"/>
            <w:vAlign w:val="center"/>
            <w:hideMark/>
          </w:tcPr>
          <w:p w14:paraId="2E12FAD0"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UNID.</w:t>
            </w:r>
          </w:p>
        </w:tc>
        <w:tc>
          <w:tcPr>
            <w:tcW w:w="0" w:type="auto"/>
            <w:tcBorders>
              <w:top w:val="nil"/>
              <w:left w:val="nil"/>
              <w:bottom w:val="single" w:sz="12" w:space="0" w:color="FFFFFF"/>
              <w:right w:val="single" w:sz="12" w:space="0" w:color="FFFFFF"/>
            </w:tcBorders>
            <w:shd w:val="clear" w:color="000000" w:fill="4472C4"/>
            <w:vAlign w:val="center"/>
            <w:hideMark/>
          </w:tcPr>
          <w:p w14:paraId="292CC532"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QUANT.</w:t>
            </w:r>
          </w:p>
        </w:tc>
        <w:tc>
          <w:tcPr>
            <w:tcW w:w="0" w:type="auto"/>
            <w:tcBorders>
              <w:top w:val="nil"/>
              <w:left w:val="nil"/>
              <w:bottom w:val="single" w:sz="12" w:space="0" w:color="FFFFFF"/>
              <w:right w:val="single" w:sz="12" w:space="0" w:color="FFFFFF"/>
            </w:tcBorders>
            <w:shd w:val="clear" w:color="000000" w:fill="4472C4"/>
            <w:vAlign w:val="center"/>
            <w:hideMark/>
          </w:tcPr>
          <w:p w14:paraId="3595DB84"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CRITÉRIO DE MEDIÇÃO</w:t>
            </w:r>
          </w:p>
        </w:tc>
      </w:tr>
      <w:tr w:rsidR="00335180" w:rsidRPr="00504B23" w14:paraId="649E0354" w14:textId="77777777" w:rsidTr="00F9184B">
        <w:trPr>
          <w:trHeight w:val="315"/>
        </w:trPr>
        <w:tc>
          <w:tcPr>
            <w:tcW w:w="0" w:type="auto"/>
            <w:tcBorders>
              <w:top w:val="nil"/>
              <w:left w:val="nil"/>
              <w:bottom w:val="nil"/>
              <w:right w:val="nil"/>
            </w:tcBorders>
            <w:shd w:val="clear" w:color="auto" w:fill="auto"/>
            <w:noWrap/>
            <w:vAlign w:val="center"/>
            <w:hideMark/>
          </w:tcPr>
          <w:p w14:paraId="68CAC756" w14:textId="77777777" w:rsidR="00335180" w:rsidRPr="00504B23" w:rsidRDefault="00335180" w:rsidP="00F9184B">
            <w:pPr>
              <w:spacing w:after="0" w:line="240" w:lineRule="auto"/>
              <w:jc w:val="center"/>
              <w:rPr>
                <w:rFonts w:cs="Calibri"/>
                <w:b/>
                <w:bCs/>
                <w:color w:val="FFFFFF"/>
                <w:sz w:val="18"/>
                <w:szCs w:val="18"/>
              </w:rPr>
            </w:pPr>
          </w:p>
        </w:tc>
        <w:tc>
          <w:tcPr>
            <w:tcW w:w="0" w:type="auto"/>
            <w:tcBorders>
              <w:top w:val="nil"/>
              <w:left w:val="nil"/>
              <w:bottom w:val="nil"/>
              <w:right w:val="nil"/>
            </w:tcBorders>
            <w:shd w:val="clear" w:color="auto" w:fill="auto"/>
            <w:vAlign w:val="center"/>
            <w:hideMark/>
          </w:tcPr>
          <w:p w14:paraId="464E2C1F"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3FFF8118"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8085BC5"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03B57D8C"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3B42C668" w14:textId="77777777" w:rsidTr="00F9184B">
        <w:trPr>
          <w:trHeight w:val="300"/>
        </w:trPr>
        <w:tc>
          <w:tcPr>
            <w:tcW w:w="0" w:type="auto"/>
            <w:tcBorders>
              <w:top w:val="nil"/>
              <w:left w:val="nil"/>
              <w:bottom w:val="nil"/>
              <w:right w:val="nil"/>
            </w:tcBorders>
            <w:shd w:val="clear" w:color="auto" w:fill="95B3D7" w:themeFill="accent1" w:themeFillTint="99"/>
            <w:noWrap/>
            <w:vAlign w:val="center"/>
            <w:hideMark/>
          </w:tcPr>
          <w:p w14:paraId="1CF29272" w14:textId="2D69A7B2" w:rsidR="00335180" w:rsidRPr="00504B23" w:rsidRDefault="006E4A82" w:rsidP="006E4A82">
            <w:pPr>
              <w:spacing w:after="0" w:line="240" w:lineRule="auto"/>
              <w:jc w:val="center"/>
              <w:rPr>
                <w:rFonts w:cs="Calibri"/>
                <w:b/>
                <w:bCs/>
              </w:rPr>
            </w:pPr>
            <w:r>
              <w:rPr>
                <w:rFonts w:cs="Calibri"/>
                <w:b/>
                <w:bCs/>
              </w:rPr>
              <w:t>8</w:t>
            </w:r>
            <w:r w:rsidR="0088043F">
              <w:rPr>
                <w:rFonts w:cs="Calibri"/>
                <w:b/>
                <w:bCs/>
              </w:rPr>
              <w:t>.1</w:t>
            </w:r>
          </w:p>
        </w:tc>
        <w:tc>
          <w:tcPr>
            <w:tcW w:w="0" w:type="auto"/>
            <w:tcBorders>
              <w:top w:val="nil"/>
              <w:left w:val="nil"/>
              <w:bottom w:val="nil"/>
              <w:right w:val="nil"/>
            </w:tcBorders>
            <w:shd w:val="clear" w:color="auto" w:fill="95B3D7" w:themeFill="accent1" w:themeFillTint="99"/>
            <w:vAlign w:val="center"/>
            <w:hideMark/>
          </w:tcPr>
          <w:p w14:paraId="20E8EC98" w14:textId="18787F1A" w:rsidR="00335180" w:rsidRPr="00504B23" w:rsidRDefault="00335180" w:rsidP="00F9184B">
            <w:pPr>
              <w:spacing w:after="0" w:line="240" w:lineRule="auto"/>
              <w:rPr>
                <w:rFonts w:cs="Calibri"/>
                <w:b/>
                <w:bCs/>
              </w:rPr>
            </w:pPr>
            <w:r>
              <w:rPr>
                <w:rFonts w:cs="Calibri"/>
                <w:b/>
                <w:bCs/>
              </w:rPr>
              <w:t xml:space="preserve">SERVIÇOS INICIAIS </w:t>
            </w:r>
            <w:r w:rsidR="006E4A82">
              <w:rPr>
                <w:rFonts w:cs="Calibri"/>
                <w:b/>
                <w:bCs/>
              </w:rPr>
              <w:t xml:space="preserve">- MAPEAMENTO GPR </w:t>
            </w:r>
          </w:p>
        </w:tc>
        <w:tc>
          <w:tcPr>
            <w:tcW w:w="0" w:type="auto"/>
            <w:tcBorders>
              <w:top w:val="nil"/>
              <w:left w:val="nil"/>
              <w:bottom w:val="nil"/>
              <w:right w:val="nil"/>
            </w:tcBorders>
            <w:shd w:val="clear" w:color="auto" w:fill="95B3D7" w:themeFill="accent1" w:themeFillTint="99"/>
            <w:vAlign w:val="center"/>
            <w:hideMark/>
          </w:tcPr>
          <w:p w14:paraId="22C93A25" w14:textId="77777777" w:rsidR="00335180" w:rsidRPr="00504B23" w:rsidRDefault="00335180" w:rsidP="00F9184B">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1CC85664"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4CA6EF9A"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15823734" w14:textId="77777777" w:rsidTr="00F9184B">
        <w:trPr>
          <w:trHeight w:val="300"/>
        </w:trPr>
        <w:tc>
          <w:tcPr>
            <w:tcW w:w="0" w:type="auto"/>
            <w:tcBorders>
              <w:top w:val="nil"/>
              <w:left w:val="nil"/>
              <w:bottom w:val="nil"/>
              <w:right w:val="nil"/>
            </w:tcBorders>
            <w:shd w:val="clear" w:color="auto" w:fill="B8CCE4" w:themeFill="accent1" w:themeFillTint="66"/>
            <w:noWrap/>
            <w:vAlign w:val="center"/>
            <w:hideMark/>
          </w:tcPr>
          <w:p w14:paraId="0BC246FF" w14:textId="24F84979" w:rsidR="00335180" w:rsidRPr="00504B23" w:rsidRDefault="006E4A82" w:rsidP="006E4A82">
            <w:pPr>
              <w:spacing w:after="0" w:line="240" w:lineRule="auto"/>
              <w:jc w:val="center"/>
              <w:rPr>
                <w:rFonts w:cs="Calibri"/>
                <w:b/>
                <w:bCs/>
              </w:rPr>
            </w:pPr>
            <w:r>
              <w:rPr>
                <w:rFonts w:cs="Calibri"/>
                <w:b/>
                <w:bCs/>
              </w:rPr>
              <w:t>8.1</w:t>
            </w:r>
            <w:r w:rsidR="0088043F">
              <w:rPr>
                <w:rFonts w:cs="Calibri"/>
                <w:b/>
                <w:bCs/>
              </w:rPr>
              <w:t>.1</w:t>
            </w:r>
          </w:p>
        </w:tc>
        <w:tc>
          <w:tcPr>
            <w:tcW w:w="0" w:type="auto"/>
            <w:tcBorders>
              <w:top w:val="nil"/>
              <w:left w:val="nil"/>
              <w:bottom w:val="nil"/>
              <w:right w:val="nil"/>
            </w:tcBorders>
            <w:shd w:val="clear" w:color="auto" w:fill="B8CCE4" w:themeFill="accent1" w:themeFillTint="66"/>
            <w:vAlign w:val="center"/>
            <w:hideMark/>
          </w:tcPr>
          <w:p w14:paraId="372A557E" w14:textId="77777777" w:rsidR="00335180" w:rsidRPr="00504B23" w:rsidRDefault="00335180" w:rsidP="00F9184B">
            <w:pPr>
              <w:spacing w:after="0" w:line="240" w:lineRule="auto"/>
              <w:rPr>
                <w:rFonts w:cs="Calibri"/>
                <w:b/>
                <w:bCs/>
              </w:rPr>
            </w:pPr>
            <w:r>
              <w:rPr>
                <w:rFonts w:cs="Calibri"/>
                <w:b/>
                <w:bCs/>
              </w:rPr>
              <w:t>MOBILIZAÇÃO E DESLOCAMENTO</w:t>
            </w:r>
          </w:p>
        </w:tc>
        <w:tc>
          <w:tcPr>
            <w:tcW w:w="0" w:type="auto"/>
            <w:tcBorders>
              <w:top w:val="nil"/>
              <w:left w:val="nil"/>
              <w:bottom w:val="nil"/>
              <w:right w:val="nil"/>
            </w:tcBorders>
            <w:shd w:val="clear" w:color="auto" w:fill="B8CCE4" w:themeFill="accent1" w:themeFillTint="66"/>
            <w:vAlign w:val="center"/>
            <w:hideMark/>
          </w:tcPr>
          <w:p w14:paraId="6E1E86BB" w14:textId="77777777" w:rsidR="00335180" w:rsidRPr="00504B23" w:rsidRDefault="00335180" w:rsidP="00F9184B">
            <w:pPr>
              <w:spacing w:after="0" w:line="240" w:lineRule="auto"/>
              <w:rPr>
                <w:rFonts w:cs="Calibri"/>
                <w:b/>
                <w:bCs/>
              </w:rPr>
            </w:pPr>
          </w:p>
        </w:tc>
        <w:tc>
          <w:tcPr>
            <w:tcW w:w="0" w:type="auto"/>
            <w:tcBorders>
              <w:top w:val="nil"/>
              <w:left w:val="nil"/>
              <w:bottom w:val="nil"/>
              <w:right w:val="nil"/>
            </w:tcBorders>
            <w:shd w:val="clear" w:color="auto" w:fill="B8CCE4" w:themeFill="accent1" w:themeFillTint="66"/>
            <w:vAlign w:val="center"/>
            <w:hideMark/>
          </w:tcPr>
          <w:p w14:paraId="2423AA79"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B8CCE4" w:themeFill="accent1" w:themeFillTint="66"/>
            <w:vAlign w:val="center"/>
            <w:hideMark/>
          </w:tcPr>
          <w:p w14:paraId="074FA539"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74FCE41A" w14:textId="77777777" w:rsidTr="00F9184B">
        <w:trPr>
          <w:trHeight w:val="600"/>
        </w:trPr>
        <w:tc>
          <w:tcPr>
            <w:tcW w:w="0" w:type="auto"/>
            <w:tcBorders>
              <w:top w:val="nil"/>
              <w:left w:val="nil"/>
              <w:bottom w:val="single" w:sz="4" w:space="0" w:color="4472C4"/>
              <w:right w:val="nil"/>
            </w:tcBorders>
            <w:shd w:val="clear" w:color="auto" w:fill="auto"/>
            <w:noWrap/>
            <w:vAlign w:val="center"/>
            <w:hideMark/>
          </w:tcPr>
          <w:p w14:paraId="3F8C81E9" w14:textId="7D009AF8" w:rsidR="00335180" w:rsidRPr="00504B23" w:rsidRDefault="006428CF" w:rsidP="006428CF">
            <w:pPr>
              <w:spacing w:after="0" w:line="240" w:lineRule="auto"/>
              <w:jc w:val="center"/>
              <w:rPr>
                <w:rFonts w:cs="Calibri"/>
                <w:color w:val="44546A"/>
              </w:rPr>
            </w:pPr>
            <w:r>
              <w:rPr>
                <w:rFonts w:cs="Calibri"/>
                <w:color w:val="44546A"/>
              </w:rPr>
              <w:lastRenderedPageBreak/>
              <w:t>8.</w:t>
            </w:r>
            <w:r w:rsidR="006E4A82">
              <w:rPr>
                <w:rFonts w:cs="Calibri"/>
                <w:color w:val="44546A"/>
              </w:rPr>
              <w:t>1.1</w:t>
            </w:r>
            <w:r w:rsidR="0088043F">
              <w:rPr>
                <w:rFonts w:cs="Calibri"/>
                <w:color w:val="44546A"/>
              </w:rPr>
              <w:t>.2</w:t>
            </w:r>
          </w:p>
        </w:tc>
        <w:tc>
          <w:tcPr>
            <w:tcW w:w="0" w:type="auto"/>
            <w:tcBorders>
              <w:top w:val="nil"/>
              <w:left w:val="nil"/>
              <w:bottom w:val="single" w:sz="4" w:space="0" w:color="4472C4"/>
              <w:right w:val="nil"/>
            </w:tcBorders>
            <w:shd w:val="clear" w:color="auto" w:fill="auto"/>
            <w:vAlign w:val="center"/>
            <w:hideMark/>
          </w:tcPr>
          <w:p w14:paraId="0C608E15" w14:textId="77777777" w:rsidR="00335180" w:rsidRPr="00504B23" w:rsidRDefault="00335180" w:rsidP="00F9184B">
            <w:pPr>
              <w:spacing w:after="0" w:line="240" w:lineRule="auto"/>
              <w:rPr>
                <w:rFonts w:cs="Calibri"/>
                <w:color w:val="44546A"/>
              </w:rPr>
            </w:pPr>
            <w:r>
              <w:rPr>
                <w:rFonts w:cs="Calibri"/>
                <w:color w:val="44546A"/>
              </w:rPr>
              <w:t>MOBILIZAÇÃO DE EQUIPAMENTOS, CONTÊINERES E EQUIPE</w:t>
            </w:r>
          </w:p>
        </w:tc>
        <w:tc>
          <w:tcPr>
            <w:tcW w:w="0" w:type="auto"/>
            <w:tcBorders>
              <w:top w:val="nil"/>
              <w:left w:val="nil"/>
              <w:bottom w:val="single" w:sz="4" w:space="0" w:color="4472C4"/>
              <w:right w:val="nil"/>
            </w:tcBorders>
            <w:shd w:val="clear" w:color="auto" w:fill="auto"/>
            <w:vAlign w:val="center"/>
            <w:hideMark/>
          </w:tcPr>
          <w:p w14:paraId="6F376536"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3B32C18D"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25381EA8" w14:textId="5CDE1D69" w:rsidR="00335180" w:rsidRPr="00504B23" w:rsidRDefault="00335180" w:rsidP="00F573FB">
            <w:pPr>
              <w:spacing w:after="0" w:line="240" w:lineRule="auto"/>
              <w:rPr>
                <w:rFonts w:cs="Calibri"/>
                <w:color w:val="44546A"/>
              </w:rPr>
            </w:pPr>
            <w:r w:rsidRPr="00504B23">
              <w:rPr>
                <w:rFonts w:cs="Calibri"/>
                <w:color w:val="44546A"/>
              </w:rPr>
              <w:t xml:space="preserve">SERÁ MEDIDO </w:t>
            </w:r>
            <w:r w:rsidR="00F573FB">
              <w:rPr>
                <w:rFonts w:cs="Calibri"/>
                <w:color w:val="44546A"/>
              </w:rPr>
              <w:t>MOBILIZAÇÃO</w:t>
            </w:r>
            <w:r>
              <w:rPr>
                <w:rFonts w:cs="Calibri"/>
                <w:color w:val="44546A"/>
              </w:rPr>
              <w:t>,</w:t>
            </w:r>
            <w:r w:rsidRPr="0032119F">
              <w:rPr>
                <w:rFonts w:cs="Calibri"/>
                <w:color w:val="44546A"/>
              </w:rPr>
              <w:t xml:space="preserve"> SENDO ADOTADO O SEGUINTE PERCENTUA</w:t>
            </w:r>
            <w:r>
              <w:rPr>
                <w:rFonts w:cs="Calibri"/>
                <w:color w:val="44546A"/>
              </w:rPr>
              <w:t>L</w:t>
            </w:r>
            <w:r w:rsidRPr="0032119F">
              <w:rPr>
                <w:rFonts w:cs="Calibri"/>
                <w:color w:val="44546A"/>
              </w:rPr>
              <w:t xml:space="preserve"> DE MEDIÇÃO:</w:t>
            </w:r>
            <w:r>
              <w:rPr>
                <w:rFonts w:cs="Calibri"/>
                <w:color w:val="44546A"/>
              </w:rPr>
              <w:t xml:space="preserve"> 10%</w:t>
            </w:r>
          </w:p>
        </w:tc>
      </w:tr>
      <w:tr w:rsidR="00335180" w:rsidRPr="00504B23" w14:paraId="22FB5F53" w14:textId="77777777" w:rsidTr="00F9184B">
        <w:trPr>
          <w:trHeight w:val="300"/>
        </w:trPr>
        <w:tc>
          <w:tcPr>
            <w:tcW w:w="0" w:type="auto"/>
            <w:tcBorders>
              <w:top w:val="nil"/>
              <w:left w:val="nil"/>
              <w:bottom w:val="nil"/>
              <w:right w:val="nil"/>
            </w:tcBorders>
            <w:shd w:val="clear" w:color="auto" w:fill="auto"/>
            <w:noWrap/>
            <w:vAlign w:val="center"/>
            <w:hideMark/>
          </w:tcPr>
          <w:p w14:paraId="24C7A7D1" w14:textId="77777777" w:rsidR="00335180" w:rsidRPr="00504B23" w:rsidRDefault="00335180" w:rsidP="00F9184B">
            <w:pPr>
              <w:spacing w:after="0" w:line="240" w:lineRule="auto"/>
              <w:rPr>
                <w:rFonts w:cs="Calibri"/>
                <w:color w:val="44546A"/>
              </w:rPr>
            </w:pPr>
          </w:p>
        </w:tc>
        <w:tc>
          <w:tcPr>
            <w:tcW w:w="0" w:type="auto"/>
            <w:tcBorders>
              <w:top w:val="nil"/>
              <w:left w:val="nil"/>
              <w:bottom w:val="nil"/>
              <w:right w:val="nil"/>
            </w:tcBorders>
            <w:shd w:val="clear" w:color="auto" w:fill="auto"/>
            <w:vAlign w:val="center"/>
            <w:hideMark/>
          </w:tcPr>
          <w:p w14:paraId="1A7DC5D5"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61B4C1A"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043657A"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7498BF9A"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7A8E1CBE" w14:textId="77777777" w:rsidTr="00F9184B">
        <w:trPr>
          <w:trHeight w:val="300"/>
        </w:trPr>
        <w:tc>
          <w:tcPr>
            <w:tcW w:w="0" w:type="auto"/>
            <w:tcBorders>
              <w:top w:val="nil"/>
              <w:left w:val="nil"/>
              <w:bottom w:val="nil"/>
              <w:right w:val="nil"/>
            </w:tcBorders>
            <w:shd w:val="clear" w:color="auto" w:fill="95B3D7" w:themeFill="accent1" w:themeFillTint="99"/>
            <w:noWrap/>
            <w:vAlign w:val="center"/>
            <w:hideMark/>
          </w:tcPr>
          <w:p w14:paraId="2084A7AE" w14:textId="464C4F25" w:rsidR="00335180" w:rsidRPr="00504B23" w:rsidRDefault="006428CF" w:rsidP="00F9184B">
            <w:pPr>
              <w:spacing w:after="0" w:line="240" w:lineRule="auto"/>
              <w:jc w:val="center"/>
              <w:rPr>
                <w:rFonts w:cs="Calibri"/>
                <w:b/>
                <w:bCs/>
              </w:rPr>
            </w:pPr>
            <w:r>
              <w:rPr>
                <w:rFonts w:cs="Calibri"/>
                <w:b/>
                <w:bCs/>
              </w:rPr>
              <w:t>9</w:t>
            </w:r>
            <w:r w:rsidR="00335180" w:rsidRPr="00504B23">
              <w:rPr>
                <w:rFonts w:cs="Calibri"/>
                <w:b/>
                <w:bCs/>
              </w:rPr>
              <w:t>.0</w:t>
            </w:r>
          </w:p>
        </w:tc>
        <w:tc>
          <w:tcPr>
            <w:tcW w:w="0" w:type="auto"/>
            <w:tcBorders>
              <w:top w:val="nil"/>
              <w:left w:val="nil"/>
              <w:bottom w:val="nil"/>
              <w:right w:val="nil"/>
            </w:tcBorders>
            <w:shd w:val="clear" w:color="auto" w:fill="95B3D7" w:themeFill="accent1" w:themeFillTint="99"/>
            <w:vAlign w:val="center"/>
            <w:hideMark/>
          </w:tcPr>
          <w:p w14:paraId="1C217E5A" w14:textId="18811A57" w:rsidR="00335180" w:rsidRPr="00504B23" w:rsidRDefault="00335180" w:rsidP="00F9184B">
            <w:pPr>
              <w:spacing w:after="0" w:line="240" w:lineRule="auto"/>
              <w:rPr>
                <w:rFonts w:cs="Calibri"/>
                <w:b/>
                <w:bCs/>
              </w:rPr>
            </w:pPr>
            <w:r>
              <w:rPr>
                <w:rFonts w:cs="Calibri"/>
                <w:b/>
                <w:bCs/>
              </w:rPr>
              <w:t>MAPEAMENTO GPR</w:t>
            </w:r>
          </w:p>
        </w:tc>
        <w:tc>
          <w:tcPr>
            <w:tcW w:w="0" w:type="auto"/>
            <w:tcBorders>
              <w:top w:val="nil"/>
              <w:left w:val="nil"/>
              <w:bottom w:val="nil"/>
              <w:right w:val="nil"/>
            </w:tcBorders>
            <w:shd w:val="clear" w:color="auto" w:fill="95B3D7" w:themeFill="accent1" w:themeFillTint="99"/>
            <w:vAlign w:val="center"/>
            <w:hideMark/>
          </w:tcPr>
          <w:p w14:paraId="4BF908C1" w14:textId="77777777" w:rsidR="00335180" w:rsidRPr="00504B23" w:rsidRDefault="00335180" w:rsidP="00F9184B">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2BD1A796"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2516E64F"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37B08350" w14:textId="77777777" w:rsidTr="00F9184B">
        <w:trPr>
          <w:trHeight w:val="600"/>
        </w:trPr>
        <w:tc>
          <w:tcPr>
            <w:tcW w:w="0" w:type="auto"/>
            <w:tcBorders>
              <w:top w:val="nil"/>
              <w:left w:val="nil"/>
              <w:bottom w:val="single" w:sz="4" w:space="0" w:color="4472C4"/>
              <w:right w:val="nil"/>
            </w:tcBorders>
            <w:shd w:val="clear" w:color="auto" w:fill="auto"/>
            <w:noWrap/>
            <w:vAlign w:val="center"/>
            <w:hideMark/>
          </w:tcPr>
          <w:p w14:paraId="38F1A022" w14:textId="410A3AC8" w:rsidR="00335180" w:rsidRPr="00504B23" w:rsidRDefault="006428CF" w:rsidP="00F9184B">
            <w:pPr>
              <w:spacing w:after="0" w:line="240" w:lineRule="auto"/>
              <w:jc w:val="center"/>
              <w:rPr>
                <w:rFonts w:cs="Calibri"/>
                <w:color w:val="44546A"/>
              </w:rPr>
            </w:pPr>
            <w:r>
              <w:rPr>
                <w:rFonts w:cs="Calibri"/>
                <w:color w:val="44546A"/>
              </w:rPr>
              <w:t>9</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hideMark/>
          </w:tcPr>
          <w:p w14:paraId="2898FC9D" w14:textId="4DD33513" w:rsidR="00335180" w:rsidRPr="00504B23" w:rsidRDefault="00335180" w:rsidP="00F9184B">
            <w:pPr>
              <w:spacing w:after="0" w:line="240" w:lineRule="auto"/>
              <w:rPr>
                <w:rFonts w:cs="Calibri"/>
                <w:color w:val="44546A"/>
              </w:rPr>
            </w:pPr>
            <w:r>
              <w:rPr>
                <w:rFonts w:cs="Calibri"/>
                <w:color w:val="44546A"/>
              </w:rPr>
              <w:t xml:space="preserve">LEVANTAMENTO DE CAMPO COM GEORADAR </w:t>
            </w:r>
            <w:r w:rsidRPr="0032119F">
              <w:rPr>
                <w:rFonts w:cs="Calibri"/>
                <w:color w:val="44546A"/>
              </w:rPr>
              <w:t xml:space="preserve"> </w:t>
            </w:r>
          </w:p>
        </w:tc>
        <w:tc>
          <w:tcPr>
            <w:tcW w:w="0" w:type="auto"/>
            <w:tcBorders>
              <w:top w:val="nil"/>
              <w:left w:val="nil"/>
              <w:bottom w:val="single" w:sz="4" w:space="0" w:color="4472C4"/>
              <w:right w:val="nil"/>
            </w:tcBorders>
            <w:shd w:val="clear" w:color="auto" w:fill="auto"/>
            <w:vAlign w:val="center"/>
            <w:hideMark/>
          </w:tcPr>
          <w:p w14:paraId="101FD8B9"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30C9E1D6"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4BE9A429" w14:textId="05952F57"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DOS </w:t>
            </w:r>
            <w:r w:rsidR="00F573FB">
              <w:rPr>
                <w:rFonts w:cs="Calibri"/>
                <w:color w:val="44546A"/>
              </w:rPr>
              <w:t>LEVANTAMENTOS DE CAMPO REGISTRADOS EM RDO E RELATÓRIO TÉCNICO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30</w:t>
            </w:r>
            <w:r w:rsidRPr="00642226">
              <w:rPr>
                <w:rFonts w:cs="Calibri"/>
                <w:color w:val="244061" w:themeColor="accent1" w:themeShade="80"/>
              </w:rPr>
              <w:t>%;</w:t>
            </w:r>
          </w:p>
          <w:p w14:paraId="5D4B956E" w14:textId="77777777" w:rsidR="00335180" w:rsidRPr="00504B23" w:rsidRDefault="00335180" w:rsidP="00F9184B">
            <w:pPr>
              <w:spacing w:after="0" w:line="240" w:lineRule="auto"/>
              <w:rPr>
                <w:rFonts w:cs="Calibri"/>
                <w:color w:val="44546A"/>
              </w:rPr>
            </w:pPr>
          </w:p>
        </w:tc>
      </w:tr>
      <w:tr w:rsidR="00335180" w:rsidRPr="00504B23" w14:paraId="49E8D5D2"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hideMark/>
          </w:tcPr>
          <w:p w14:paraId="09AA728D" w14:textId="1F5F1330" w:rsidR="00335180" w:rsidRPr="00504B23" w:rsidRDefault="006428CF" w:rsidP="00F9184B">
            <w:pPr>
              <w:spacing w:after="0" w:line="240" w:lineRule="auto"/>
              <w:jc w:val="center"/>
              <w:rPr>
                <w:rFonts w:cs="Calibri"/>
                <w:color w:val="44546A"/>
              </w:rPr>
            </w:pPr>
            <w:r>
              <w:rPr>
                <w:rFonts w:cs="Calibri"/>
                <w:b/>
                <w:bCs/>
              </w:rPr>
              <w:t>10</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hideMark/>
          </w:tcPr>
          <w:p w14:paraId="6AF94092" w14:textId="5088F6D3" w:rsidR="00335180" w:rsidRPr="00504B23" w:rsidRDefault="00335180" w:rsidP="00F9184B">
            <w:pPr>
              <w:spacing w:after="0" w:line="240" w:lineRule="auto"/>
              <w:rPr>
                <w:rFonts w:cs="Calibri"/>
                <w:color w:val="44546A"/>
              </w:rPr>
            </w:pPr>
            <w:r>
              <w:rPr>
                <w:rFonts w:cs="Calibri"/>
                <w:b/>
                <w:bCs/>
              </w:rPr>
              <w:t>PROCESSAMENTO DOS DADOS DO MAPEAMENTO GPR</w:t>
            </w:r>
          </w:p>
        </w:tc>
        <w:tc>
          <w:tcPr>
            <w:tcW w:w="0" w:type="auto"/>
            <w:tcBorders>
              <w:top w:val="nil"/>
              <w:left w:val="nil"/>
              <w:bottom w:val="single" w:sz="4" w:space="0" w:color="4472C4"/>
              <w:right w:val="nil"/>
            </w:tcBorders>
            <w:shd w:val="clear" w:color="auto" w:fill="95B3D7" w:themeFill="accent1" w:themeFillTint="99"/>
            <w:vAlign w:val="center"/>
            <w:hideMark/>
          </w:tcPr>
          <w:p w14:paraId="772F0777"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623E45C2"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0A07021D" w14:textId="77777777" w:rsidR="00335180" w:rsidRPr="00504B23" w:rsidRDefault="00335180" w:rsidP="00F9184B">
            <w:pPr>
              <w:spacing w:after="0" w:line="240" w:lineRule="auto"/>
              <w:rPr>
                <w:rFonts w:cs="Calibri"/>
                <w:color w:val="44546A"/>
              </w:rPr>
            </w:pPr>
          </w:p>
        </w:tc>
      </w:tr>
      <w:tr w:rsidR="00335180" w:rsidRPr="00504B23" w14:paraId="198EDF6E"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045FB77A" w14:textId="24BBBA6D" w:rsidR="00335180" w:rsidRPr="00504B23" w:rsidRDefault="006428CF" w:rsidP="00F9184B">
            <w:pPr>
              <w:spacing w:after="0" w:line="240" w:lineRule="auto"/>
              <w:jc w:val="center"/>
              <w:rPr>
                <w:rFonts w:cs="Calibri"/>
                <w:color w:val="44546A"/>
              </w:rPr>
            </w:pPr>
            <w:r>
              <w:rPr>
                <w:rFonts w:cs="Calibri"/>
                <w:color w:val="44546A"/>
              </w:rPr>
              <w:t>10</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670E8328" w14:textId="441D0B46" w:rsidR="00335180" w:rsidRPr="0032119F" w:rsidRDefault="00335180" w:rsidP="00335180">
            <w:pPr>
              <w:spacing w:after="0" w:line="240" w:lineRule="auto"/>
              <w:rPr>
                <w:rFonts w:cs="Calibri"/>
                <w:color w:val="44546A"/>
              </w:rPr>
            </w:pPr>
            <w:r>
              <w:rPr>
                <w:rFonts w:cs="Calibri"/>
                <w:color w:val="44546A"/>
              </w:rPr>
              <w:t>DESENVOLVIMENTO DO PROCESSAMENTO DE DADOS COLETADOS EM CAMPO COM O GEORADAR</w:t>
            </w:r>
          </w:p>
        </w:tc>
        <w:tc>
          <w:tcPr>
            <w:tcW w:w="0" w:type="auto"/>
            <w:tcBorders>
              <w:top w:val="nil"/>
              <w:left w:val="nil"/>
              <w:bottom w:val="single" w:sz="4" w:space="0" w:color="4472C4"/>
              <w:right w:val="nil"/>
            </w:tcBorders>
            <w:shd w:val="clear" w:color="auto" w:fill="auto"/>
            <w:vAlign w:val="center"/>
          </w:tcPr>
          <w:p w14:paraId="32CA8C72"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F7AAF02"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40989F0B" w14:textId="080706BC"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DOS </w:t>
            </w:r>
            <w:r w:rsidR="00F573FB">
              <w:rPr>
                <w:rFonts w:cs="Calibri"/>
                <w:color w:val="44546A"/>
              </w:rPr>
              <w:t>RELATÓRIOS E ARQUIVOS COM DADOS COLETADOS EM CAMPO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10</w:t>
            </w:r>
            <w:r w:rsidRPr="00642226">
              <w:rPr>
                <w:rFonts w:cs="Calibri"/>
                <w:color w:val="244061" w:themeColor="accent1" w:themeShade="80"/>
              </w:rPr>
              <w:t>%;</w:t>
            </w:r>
          </w:p>
          <w:p w14:paraId="3A1A2F21" w14:textId="77777777" w:rsidR="00335180" w:rsidRPr="0032119F" w:rsidRDefault="00335180" w:rsidP="00F9184B">
            <w:pPr>
              <w:spacing w:after="0" w:line="240" w:lineRule="auto"/>
              <w:rPr>
                <w:rFonts w:cs="Calibri"/>
                <w:color w:val="44546A"/>
              </w:rPr>
            </w:pPr>
          </w:p>
        </w:tc>
      </w:tr>
      <w:tr w:rsidR="00335180" w:rsidRPr="00504B23" w14:paraId="4C9D0C2F"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tcPr>
          <w:p w14:paraId="191E3BA8" w14:textId="52F32F03" w:rsidR="00335180" w:rsidRPr="00504B23" w:rsidRDefault="006428CF" w:rsidP="00F9184B">
            <w:pPr>
              <w:spacing w:after="0" w:line="240" w:lineRule="auto"/>
              <w:jc w:val="center"/>
              <w:rPr>
                <w:rFonts w:cs="Calibri"/>
                <w:color w:val="44546A"/>
              </w:rPr>
            </w:pPr>
            <w:r>
              <w:rPr>
                <w:rFonts w:cs="Calibri"/>
                <w:b/>
                <w:bCs/>
              </w:rPr>
              <w:t>11</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tcPr>
          <w:p w14:paraId="37E35474" w14:textId="62679401" w:rsidR="00335180" w:rsidRDefault="00335180" w:rsidP="00F9184B">
            <w:pPr>
              <w:spacing w:after="0" w:line="240" w:lineRule="auto"/>
              <w:rPr>
                <w:rFonts w:cs="Calibri"/>
                <w:color w:val="44546A"/>
              </w:rPr>
            </w:pPr>
            <w:r>
              <w:rPr>
                <w:rFonts w:cs="Calibri"/>
                <w:b/>
                <w:bCs/>
              </w:rPr>
              <w:t xml:space="preserve">ELABORAÇÃO DOS DESENHOS 2D </w:t>
            </w:r>
          </w:p>
        </w:tc>
        <w:tc>
          <w:tcPr>
            <w:tcW w:w="0" w:type="auto"/>
            <w:tcBorders>
              <w:top w:val="nil"/>
              <w:left w:val="nil"/>
              <w:bottom w:val="single" w:sz="4" w:space="0" w:color="4472C4"/>
              <w:right w:val="nil"/>
            </w:tcBorders>
            <w:shd w:val="clear" w:color="auto" w:fill="95B3D7" w:themeFill="accent1" w:themeFillTint="99"/>
            <w:vAlign w:val="center"/>
          </w:tcPr>
          <w:p w14:paraId="272BB75D"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32640BA"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D8E0685" w14:textId="77777777" w:rsidR="00335180" w:rsidRPr="0032119F" w:rsidRDefault="00335180" w:rsidP="00F9184B">
            <w:pPr>
              <w:spacing w:after="0" w:line="240" w:lineRule="auto"/>
              <w:rPr>
                <w:rFonts w:cs="Calibri"/>
                <w:color w:val="44546A"/>
              </w:rPr>
            </w:pPr>
          </w:p>
        </w:tc>
      </w:tr>
      <w:tr w:rsidR="00335180" w:rsidRPr="00504B23" w14:paraId="2F6EC854"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3FE94842" w14:textId="443B795D" w:rsidR="00335180" w:rsidRPr="00504B23" w:rsidRDefault="006428CF" w:rsidP="00F9184B">
            <w:pPr>
              <w:spacing w:after="0" w:line="240" w:lineRule="auto"/>
              <w:jc w:val="center"/>
              <w:rPr>
                <w:rFonts w:cs="Calibri"/>
                <w:color w:val="44546A"/>
              </w:rPr>
            </w:pPr>
            <w:r>
              <w:rPr>
                <w:rFonts w:cs="Calibri"/>
                <w:color w:val="44546A"/>
              </w:rPr>
              <w:t>11</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7385D601" w14:textId="47B2612D" w:rsidR="00335180" w:rsidRDefault="00335180" w:rsidP="00F9184B">
            <w:pPr>
              <w:spacing w:after="0" w:line="240" w:lineRule="auto"/>
              <w:rPr>
                <w:rFonts w:cs="Calibri"/>
                <w:color w:val="44546A"/>
              </w:rPr>
            </w:pPr>
            <w:r>
              <w:rPr>
                <w:rFonts w:cs="Calibri"/>
                <w:color w:val="44546A"/>
              </w:rPr>
              <w:t>DESENVOLVIMENTO DOS DESENHOS 2D (GEORREFERENCIADO)</w:t>
            </w:r>
          </w:p>
        </w:tc>
        <w:tc>
          <w:tcPr>
            <w:tcW w:w="0" w:type="auto"/>
            <w:tcBorders>
              <w:top w:val="nil"/>
              <w:left w:val="nil"/>
              <w:bottom w:val="single" w:sz="4" w:space="0" w:color="4472C4"/>
              <w:right w:val="nil"/>
            </w:tcBorders>
            <w:shd w:val="clear" w:color="auto" w:fill="auto"/>
            <w:vAlign w:val="center"/>
          </w:tcPr>
          <w:p w14:paraId="706FCFE2"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0C87041F"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32B5C5D8" w14:textId="76BFBD02"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DOS </w:t>
            </w:r>
            <w:r w:rsidR="00F573FB">
              <w:rPr>
                <w:rFonts w:cs="Calibri"/>
                <w:color w:val="44546A"/>
              </w:rPr>
              <w:t>DESENHOS 2D GEORREFERENCIADOS</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30</w:t>
            </w:r>
            <w:r w:rsidRPr="00642226">
              <w:rPr>
                <w:rFonts w:cs="Calibri"/>
                <w:color w:val="244061" w:themeColor="accent1" w:themeShade="80"/>
              </w:rPr>
              <w:t>%;</w:t>
            </w:r>
          </w:p>
          <w:p w14:paraId="0273CC3C" w14:textId="77777777" w:rsidR="00335180" w:rsidRPr="0032119F" w:rsidRDefault="00335180" w:rsidP="00F9184B">
            <w:pPr>
              <w:spacing w:after="0" w:line="240" w:lineRule="auto"/>
              <w:rPr>
                <w:rFonts w:cs="Calibri"/>
                <w:color w:val="44546A"/>
              </w:rPr>
            </w:pPr>
          </w:p>
        </w:tc>
      </w:tr>
      <w:tr w:rsidR="00335180" w:rsidRPr="00504B23" w14:paraId="679DF9EE"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tcPr>
          <w:p w14:paraId="480810A4" w14:textId="115C5B25" w:rsidR="00335180" w:rsidRDefault="006428CF" w:rsidP="00F9184B">
            <w:pPr>
              <w:spacing w:after="0" w:line="240" w:lineRule="auto"/>
              <w:jc w:val="center"/>
              <w:rPr>
                <w:rFonts w:cs="Calibri"/>
                <w:color w:val="44546A"/>
              </w:rPr>
            </w:pPr>
            <w:r>
              <w:rPr>
                <w:rFonts w:cs="Calibri"/>
                <w:b/>
                <w:bCs/>
              </w:rPr>
              <w:t>12</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tcPr>
          <w:p w14:paraId="7873310D" w14:textId="2531BF58" w:rsidR="00335180" w:rsidRDefault="00335180" w:rsidP="00F9184B">
            <w:pPr>
              <w:spacing w:after="0" w:line="240" w:lineRule="auto"/>
              <w:rPr>
                <w:rFonts w:cs="Calibri"/>
                <w:color w:val="44546A"/>
              </w:rPr>
            </w:pPr>
            <w:r>
              <w:rPr>
                <w:rFonts w:cs="Calibri"/>
                <w:b/>
                <w:bCs/>
              </w:rPr>
              <w:t xml:space="preserve">ELABORAÇÃO DO RELATÓRIO TÉCNICO </w:t>
            </w:r>
          </w:p>
        </w:tc>
        <w:tc>
          <w:tcPr>
            <w:tcW w:w="0" w:type="auto"/>
            <w:tcBorders>
              <w:top w:val="nil"/>
              <w:left w:val="nil"/>
              <w:bottom w:val="single" w:sz="4" w:space="0" w:color="4472C4"/>
              <w:right w:val="nil"/>
            </w:tcBorders>
            <w:shd w:val="clear" w:color="auto" w:fill="95B3D7" w:themeFill="accent1" w:themeFillTint="99"/>
            <w:vAlign w:val="center"/>
          </w:tcPr>
          <w:p w14:paraId="762DB8E1"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31A8500"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3B6D352E" w14:textId="77777777" w:rsidR="00335180" w:rsidRPr="0032119F" w:rsidRDefault="00335180" w:rsidP="00F9184B">
            <w:pPr>
              <w:spacing w:after="0" w:line="240" w:lineRule="auto"/>
              <w:rPr>
                <w:rFonts w:cs="Calibri"/>
                <w:color w:val="44546A"/>
              </w:rPr>
            </w:pPr>
          </w:p>
        </w:tc>
      </w:tr>
      <w:tr w:rsidR="00335180" w:rsidRPr="00504B23" w14:paraId="7CF74DF0"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3289FF98" w14:textId="1B0D65F7" w:rsidR="00335180" w:rsidRDefault="006428CF" w:rsidP="00F9184B">
            <w:pPr>
              <w:spacing w:after="0" w:line="240" w:lineRule="auto"/>
              <w:jc w:val="center"/>
              <w:rPr>
                <w:rFonts w:cs="Calibri"/>
                <w:color w:val="44546A"/>
              </w:rPr>
            </w:pPr>
            <w:r>
              <w:rPr>
                <w:rFonts w:cs="Calibri"/>
                <w:color w:val="44546A"/>
              </w:rPr>
              <w:t>12</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731F45C7" w14:textId="78FD0DED" w:rsidR="00335180" w:rsidRDefault="00335180" w:rsidP="00335180">
            <w:pPr>
              <w:spacing w:after="0" w:line="240" w:lineRule="auto"/>
              <w:rPr>
                <w:rFonts w:cs="Calibri"/>
                <w:color w:val="44546A"/>
              </w:rPr>
            </w:pPr>
            <w:r>
              <w:rPr>
                <w:rFonts w:cs="Calibri"/>
                <w:color w:val="44546A"/>
              </w:rPr>
              <w:t>DESENVOLVIMENTO DE RELATÓRIO TÉCNICO</w:t>
            </w:r>
          </w:p>
        </w:tc>
        <w:tc>
          <w:tcPr>
            <w:tcW w:w="0" w:type="auto"/>
            <w:tcBorders>
              <w:top w:val="nil"/>
              <w:left w:val="nil"/>
              <w:bottom w:val="single" w:sz="4" w:space="0" w:color="4472C4"/>
              <w:right w:val="nil"/>
            </w:tcBorders>
            <w:shd w:val="clear" w:color="auto" w:fill="auto"/>
            <w:vAlign w:val="center"/>
          </w:tcPr>
          <w:p w14:paraId="11C4E226"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49249336"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1B305C6E" w14:textId="353BBBD1"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w:t>
            </w:r>
            <w:r w:rsidR="00F573FB">
              <w:rPr>
                <w:rFonts w:cs="Calibri"/>
                <w:color w:val="44546A"/>
              </w:rPr>
              <w:t>DO RELATÓRIO TÉCNICO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10</w:t>
            </w:r>
            <w:r w:rsidRPr="00642226">
              <w:rPr>
                <w:rFonts w:cs="Calibri"/>
                <w:color w:val="244061" w:themeColor="accent1" w:themeShade="80"/>
              </w:rPr>
              <w:t>%;</w:t>
            </w:r>
          </w:p>
          <w:p w14:paraId="2956AB53" w14:textId="77777777" w:rsidR="00335180" w:rsidRPr="0032119F" w:rsidRDefault="00335180" w:rsidP="00F9184B">
            <w:pPr>
              <w:spacing w:after="0" w:line="240" w:lineRule="auto"/>
              <w:rPr>
                <w:rFonts w:cs="Calibri"/>
                <w:color w:val="44546A"/>
              </w:rPr>
            </w:pPr>
          </w:p>
        </w:tc>
      </w:tr>
      <w:tr w:rsidR="00335180" w:rsidRPr="00504B23" w14:paraId="5384239A"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tcPr>
          <w:p w14:paraId="570803A2" w14:textId="4BF46C6A" w:rsidR="00335180" w:rsidRDefault="006428CF" w:rsidP="00F9184B">
            <w:pPr>
              <w:spacing w:after="0" w:line="240" w:lineRule="auto"/>
              <w:jc w:val="center"/>
              <w:rPr>
                <w:rFonts w:cs="Calibri"/>
                <w:color w:val="44546A"/>
              </w:rPr>
            </w:pPr>
            <w:r>
              <w:rPr>
                <w:rFonts w:cs="Calibri"/>
                <w:b/>
                <w:bCs/>
              </w:rPr>
              <w:t>13</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tcPr>
          <w:p w14:paraId="69805369" w14:textId="13883396" w:rsidR="00335180" w:rsidRDefault="00335180" w:rsidP="00F9184B">
            <w:pPr>
              <w:spacing w:after="0" w:line="240" w:lineRule="auto"/>
              <w:rPr>
                <w:rFonts w:cs="Calibri"/>
                <w:color w:val="44546A"/>
              </w:rPr>
            </w:pPr>
            <w:r>
              <w:rPr>
                <w:rFonts w:cs="Calibri"/>
                <w:b/>
                <w:bCs/>
              </w:rPr>
              <w:t>DESMOBILIZAÇÃO</w:t>
            </w:r>
            <w:r w:rsidR="006E4A82">
              <w:rPr>
                <w:rFonts w:cs="Calibri"/>
                <w:b/>
                <w:bCs/>
              </w:rPr>
              <w:t xml:space="preserve"> - MAPEAMENTO GPR</w:t>
            </w:r>
            <w:r>
              <w:rPr>
                <w:rFonts w:cs="Calibri"/>
                <w:b/>
                <w:bCs/>
              </w:rPr>
              <w:t xml:space="preserve"> </w:t>
            </w:r>
          </w:p>
        </w:tc>
        <w:tc>
          <w:tcPr>
            <w:tcW w:w="0" w:type="auto"/>
            <w:tcBorders>
              <w:top w:val="nil"/>
              <w:left w:val="nil"/>
              <w:bottom w:val="single" w:sz="4" w:space="0" w:color="4472C4"/>
              <w:right w:val="nil"/>
            </w:tcBorders>
            <w:shd w:val="clear" w:color="auto" w:fill="95B3D7" w:themeFill="accent1" w:themeFillTint="99"/>
            <w:vAlign w:val="center"/>
          </w:tcPr>
          <w:p w14:paraId="7B0CE31E"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3871FF65"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085F8529" w14:textId="77777777" w:rsidR="00335180" w:rsidRPr="0032119F" w:rsidRDefault="00335180" w:rsidP="00F9184B">
            <w:pPr>
              <w:spacing w:after="0" w:line="240" w:lineRule="auto"/>
              <w:rPr>
                <w:rFonts w:cs="Calibri"/>
                <w:color w:val="44546A"/>
              </w:rPr>
            </w:pPr>
          </w:p>
        </w:tc>
      </w:tr>
      <w:tr w:rsidR="00335180" w:rsidRPr="00504B23" w14:paraId="4F54E01F"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0F569D25" w14:textId="643F2F07" w:rsidR="00335180" w:rsidRDefault="006428CF" w:rsidP="00F9184B">
            <w:pPr>
              <w:spacing w:after="0" w:line="240" w:lineRule="auto"/>
              <w:jc w:val="center"/>
              <w:rPr>
                <w:rFonts w:cs="Calibri"/>
                <w:color w:val="44546A"/>
              </w:rPr>
            </w:pPr>
            <w:r>
              <w:rPr>
                <w:rFonts w:cs="Calibri"/>
                <w:color w:val="44546A"/>
              </w:rPr>
              <w:lastRenderedPageBreak/>
              <w:t>13</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08D751E3" w14:textId="77777777" w:rsidR="00335180" w:rsidRDefault="00335180" w:rsidP="00F9184B">
            <w:pPr>
              <w:spacing w:after="0" w:line="240" w:lineRule="auto"/>
              <w:rPr>
                <w:rFonts w:cs="Calibri"/>
                <w:color w:val="44546A"/>
              </w:rPr>
            </w:pPr>
            <w:r>
              <w:rPr>
                <w:rFonts w:cs="Calibri"/>
                <w:color w:val="44546A"/>
              </w:rPr>
              <w:t>DESMOBILIZAÇÃO DE EQUIPAMENTOS, CONTÊINERES E EQUIPE</w:t>
            </w:r>
          </w:p>
        </w:tc>
        <w:tc>
          <w:tcPr>
            <w:tcW w:w="0" w:type="auto"/>
            <w:tcBorders>
              <w:top w:val="nil"/>
              <w:left w:val="nil"/>
              <w:bottom w:val="single" w:sz="4" w:space="0" w:color="4472C4"/>
              <w:right w:val="nil"/>
            </w:tcBorders>
            <w:shd w:val="clear" w:color="auto" w:fill="auto"/>
            <w:vAlign w:val="center"/>
          </w:tcPr>
          <w:p w14:paraId="476D22D8"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40DE86D8"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33E7E629" w14:textId="55ABFC9B" w:rsidR="00335180" w:rsidRPr="00642226" w:rsidRDefault="00F573FB" w:rsidP="00F9184B">
            <w:pPr>
              <w:spacing w:after="0" w:line="240" w:lineRule="auto"/>
              <w:rPr>
                <w:rFonts w:cs="Calibri"/>
                <w:color w:val="244061" w:themeColor="accent1" w:themeShade="80"/>
              </w:rPr>
            </w:pPr>
            <w:r w:rsidRPr="0032119F">
              <w:rPr>
                <w:rFonts w:cs="Calibri"/>
                <w:color w:val="44546A"/>
              </w:rPr>
              <w:t>SERÁ MEDIDO CONFORME ENTREGA E VALIDAÇÃO</w:t>
            </w:r>
            <w:r>
              <w:rPr>
                <w:rFonts w:cs="Calibri"/>
                <w:color w:val="44546A"/>
              </w:rPr>
              <w:t xml:space="preserve"> DE TODO O OBJETO DO CONTRATO E POSTERIOR DESMOBILIZAÇÃO</w:t>
            </w:r>
            <w:r w:rsidR="00335180" w:rsidRPr="0032119F">
              <w:rPr>
                <w:rFonts w:cs="Calibri"/>
                <w:color w:val="44546A"/>
              </w:rPr>
              <w:t>, SENDO ADOTADO OS SEGUINTES PERCENTUAIS DE MEDIÇÃO:</w:t>
            </w:r>
            <w:r w:rsidR="00335180" w:rsidRPr="0032119F">
              <w:rPr>
                <w:rFonts w:cs="Calibri"/>
                <w:color w:val="44546A"/>
              </w:rPr>
              <w:br/>
            </w:r>
            <w:r w:rsidR="00335180">
              <w:rPr>
                <w:rFonts w:cs="Calibri"/>
                <w:color w:val="244061" w:themeColor="accent1" w:themeShade="80"/>
              </w:rPr>
              <w:t>10</w:t>
            </w:r>
            <w:r w:rsidR="00335180" w:rsidRPr="00642226">
              <w:rPr>
                <w:rFonts w:cs="Calibri"/>
                <w:color w:val="244061" w:themeColor="accent1" w:themeShade="80"/>
              </w:rPr>
              <w:t>%;</w:t>
            </w:r>
          </w:p>
          <w:p w14:paraId="627576A1" w14:textId="77777777" w:rsidR="00335180" w:rsidRPr="0032119F" w:rsidRDefault="00335180" w:rsidP="00F9184B">
            <w:pPr>
              <w:spacing w:after="0" w:line="240" w:lineRule="auto"/>
              <w:rPr>
                <w:rFonts w:cs="Calibri"/>
                <w:color w:val="44546A"/>
              </w:rPr>
            </w:pPr>
          </w:p>
        </w:tc>
      </w:tr>
      <w:tr w:rsidR="00335180" w:rsidRPr="00504B23" w14:paraId="2EF27883" w14:textId="77777777" w:rsidTr="00F9184B">
        <w:trPr>
          <w:trHeight w:val="300"/>
        </w:trPr>
        <w:tc>
          <w:tcPr>
            <w:tcW w:w="0" w:type="auto"/>
            <w:tcBorders>
              <w:top w:val="nil"/>
              <w:left w:val="nil"/>
              <w:bottom w:val="nil"/>
              <w:right w:val="nil"/>
            </w:tcBorders>
            <w:shd w:val="clear" w:color="auto" w:fill="auto"/>
            <w:noWrap/>
            <w:vAlign w:val="center"/>
            <w:hideMark/>
          </w:tcPr>
          <w:p w14:paraId="0626D2BE" w14:textId="77777777" w:rsidR="00335180" w:rsidRPr="00504B23" w:rsidRDefault="00335180" w:rsidP="00F9184B">
            <w:pPr>
              <w:spacing w:after="0" w:line="240" w:lineRule="auto"/>
              <w:rPr>
                <w:rFonts w:cs="Calibri"/>
                <w:color w:val="44546A"/>
              </w:rPr>
            </w:pPr>
          </w:p>
        </w:tc>
        <w:tc>
          <w:tcPr>
            <w:tcW w:w="0" w:type="auto"/>
            <w:tcBorders>
              <w:top w:val="nil"/>
              <w:left w:val="nil"/>
              <w:bottom w:val="nil"/>
              <w:right w:val="nil"/>
            </w:tcBorders>
            <w:shd w:val="clear" w:color="auto" w:fill="auto"/>
            <w:vAlign w:val="center"/>
            <w:hideMark/>
          </w:tcPr>
          <w:p w14:paraId="1A6F6F75"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013AA54"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D7A35A7"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469190A"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78FBB6C2" w14:textId="77777777" w:rsidTr="00F9184B">
        <w:trPr>
          <w:trHeight w:val="300"/>
        </w:trPr>
        <w:tc>
          <w:tcPr>
            <w:tcW w:w="0" w:type="auto"/>
            <w:tcBorders>
              <w:top w:val="nil"/>
              <w:left w:val="nil"/>
              <w:bottom w:val="nil"/>
              <w:right w:val="nil"/>
            </w:tcBorders>
            <w:shd w:val="clear" w:color="000000" w:fill="305496"/>
            <w:noWrap/>
            <w:vAlign w:val="center"/>
            <w:hideMark/>
          </w:tcPr>
          <w:p w14:paraId="2706184D"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2FDF0C3A"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1AE4E723"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5A83E9ED"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11B21C7E" w14:textId="77777777" w:rsidR="00335180" w:rsidRPr="00504B23" w:rsidRDefault="00335180" w:rsidP="00F9184B">
            <w:pPr>
              <w:spacing w:after="0" w:line="240" w:lineRule="auto"/>
              <w:rPr>
                <w:rFonts w:ascii="Times New Roman" w:hAnsi="Times New Roman"/>
                <w:sz w:val="20"/>
                <w:szCs w:val="20"/>
              </w:rPr>
            </w:pPr>
          </w:p>
        </w:tc>
      </w:tr>
    </w:tbl>
    <w:p w14:paraId="5FAAAC1D" w14:textId="77777777" w:rsidR="00335180" w:rsidRDefault="00335180" w:rsidP="00335180">
      <w:pPr>
        <w:spacing w:before="100" w:beforeAutospacing="1" w:after="100" w:afterAutospacing="1" w:line="360" w:lineRule="auto"/>
        <w:contextualSpacing/>
        <w:rPr>
          <w:rFonts w:ascii="Arial" w:hAnsi="Arial" w:cs="Arial"/>
          <w:color w:val="000000" w:themeColor="text1"/>
          <w:sz w:val="20"/>
          <w:szCs w:val="20"/>
        </w:rPr>
      </w:pPr>
    </w:p>
    <w:p w14:paraId="005BDF1F" w14:textId="0EEAB692" w:rsidR="00F55403" w:rsidRPr="00261E9B" w:rsidRDefault="00F55403" w:rsidP="001D56DB">
      <w:pPr>
        <w:spacing w:before="100" w:beforeAutospacing="1" w:after="100" w:afterAutospacing="1" w:line="360" w:lineRule="auto"/>
        <w:ind w:firstLine="709"/>
        <w:contextualSpacing/>
        <w:rPr>
          <w:rFonts w:ascii="Arial" w:hAnsi="Arial" w:cs="Arial"/>
          <w:color w:val="000000" w:themeColor="text1"/>
          <w:sz w:val="20"/>
          <w:szCs w:val="20"/>
        </w:rPr>
      </w:pPr>
    </w:p>
    <w:p w14:paraId="30CFB57F" w14:textId="77777777" w:rsidR="001D6465" w:rsidRPr="00261E9B" w:rsidRDefault="001D6465" w:rsidP="00FA12BF">
      <w:pPr>
        <w:spacing w:after="0" w:line="360" w:lineRule="auto"/>
        <w:jc w:val="both"/>
        <w:rPr>
          <w:rFonts w:ascii="Arial" w:hAnsi="Arial" w:cs="Arial"/>
          <w:color w:val="000000" w:themeColor="text1"/>
          <w:sz w:val="20"/>
          <w:szCs w:val="20"/>
        </w:rPr>
      </w:pPr>
      <w:r w:rsidRPr="00261E9B">
        <w:rPr>
          <w:rFonts w:ascii="Arial" w:hAnsi="Arial" w:cs="Arial"/>
          <w:noProof/>
          <w:sz w:val="20"/>
          <w:szCs w:val="20"/>
        </w:rPr>
        <mc:AlternateContent>
          <mc:Choice Requires="wps">
            <w:drawing>
              <wp:inline distT="0" distB="0" distL="0" distR="0" wp14:anchorId="05A18A03" wp14:editId="35134306">
                <wp:extent cx="5391150" cy="311150"/>
                <wp:effectExtent l="0" t="0" r="0" b="0"/>
                <wp:docPr id="30" name="Caixa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A89340E" w14:textId="77777777" w:rsidR="0046630B" w:rsidRPr="007408A5" w:rsidRDefault="0046630B"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9EC77E" w14:textId="77777777" w:rsidR="0046630B" w:rsidRDefault="0046630B" w:rsidP="001D6465"/>
                          <w:p w14:paraId="3257EE6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262107A" w14:textId="77777777" w:rsidR="0046630B" w:rsidRDefault="0046630B" w:rsidP="001D6465"/>
                          <w:p w14:paraId="371F0C7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2DD353" w14:textId="77777777" w:rsidR="0046630B" w:rsidRDefault="0046630B" w:rsidP="001D6465"/>
                          <w:p w14:paraId="2210E36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7CF1C95A" w14:textId="77777777" w:rsidR="0046630B" w:rsidRDefault="0046630B" w:rsidP="001D6465"/>
                          <w:p w14:paraId="62C66C1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12DABDC" w14:textId="77777777" w:rsidR="0046630B" w:rsidRDefault="0046630B" w:rsidP="001D6465"/>
                          <w:p w14:paraId="0026FA4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5C4A3C" w14:textId="77777777" w:rsidR="0046630B" w:rsidRDefault="0046630B" w:rsidP="001D6465"/>
                          <w:p w14:paraId="5998D4D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29F354" w14:textId="77777777" w:rsidR="0046630B" w:rsidRDefault="0046630B" w:rsidP="001D6465"/>
                          <w:p w14:paraId="7F68B25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6E8E5865" w14:textId="77777777" w:rsidR="0046630B" w:rsidRDefault="0046630B" w:rsidP="001D6465"/>
                          <w:p w14:paraId="65E1FBB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982CABD" w14:textId="77777777" w:rsidR="0046630B" w:rsidRDefault="0046630B" w:rsidP="001D6465"/>
                          <w:p w14:paraId="19A8890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19DBF9C" w14:textId="77777777" w:rsidR="0046630B" w:rsidRDefault="0046630B" w:rsidP="001D6465"/>
                          <w:p w14:paraId="4BCCBD5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889254D" w14:textId="77777777" w:rsidR="0046630B" w:rsidRDefault="0046630B" w:rsidP="001D6465"/>
                          <w:p w14:paraId="1068BB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CE4CD56" w14:textId="77777777" w:rsidR="0046630B" w:rsidRDefault="0046630B" w:rsidP="001D6465"/>
                          <w:p w14:paraId="10A6277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1450E85" w14:textId="77777777" w:rsidR="0046630B" w:rsidRDefault="0046630B" w:rsidP="001D6465"/>
                          <w:p w14:paraId="614ADBA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DA9A79" w14:textId="77777777" w:rsidR="0046630B" w:rsidRDefault="0046630B" w:rsidP="001D6465"/>
                          <w:p w14:paraId="5064DBE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547BB1" w14:textId="77777777" w:rsidR="0046630B" w:rsidRDefault="0046630B" w:rsidP="001D6465"/>
                          <w:p w14:paraId="6C1A022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D26020" w14:textId="77777777" w:rsidR="0046630B" w:rsidRDefault="0046630B" w:rsidP="001D6465"/>
                          <w:p w14:paraId="6DBE752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A05419" w14:textId="77777777" w:rsidR="0046630B" w:rsidRDefault="0046630B" w:rsidP="001D6465"/>
                          <w:p w14:paraId="27C7062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4382B9" w14:textId="77777777" w:rsidR="0046630B" w:rsidRDefault="0046630B" w:rsidP="001D6465"/>
                          <w:p w14:paraId="4DFABF6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8DEE92" w14:textId="77777777" w:rsidR="0046630B" w:rsidRDefault="0046630B" w:rsidP="001D6465"/>
                          <w:p w14:paraId="0B061F3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4E797EF" w14:textId="77777777" w:rsidR="0046630B" w:rsidRDefault="0046630B" w:rsidP="001D6465"/>
                          <w:p w14:paraId="43BC6C5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E950825" w14:textId="77777777" w:rsidR="0046630B" w:rsidRDefault="0046630B" w:rsidP="001D6465"/>
                          <w:p w14:paraId="2666324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A4C363" w14:textId="77777777" w:rsidR="0046630B" w:rsidRDefault="0046630B" w:rsidP="001D6465"/>
                          <w:p w14:paraId="00E879C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1943502" w14:textId="77777777" w:rsidR="0046630B" w:rsidRDefault="0046630B" w:rsidP="001D6465"/>
                          <w:p w14:paraId="5DC281A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9F455F6" w14:textId="77777777" w:rsidR="0046630B" w:rsidRDefault="0046630B" w:rsidP="001D6465"/>
                          <w:p w14:paraId="7D9268A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C4AD0B" w14:textId="77777777" w:rsidR="0046630B" w:rsidRDefault="0046630B" w:rsidP="001D6465"/>
                          <w:p w14:paraId="382F86F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25A8BD4" w14:textId="77777777" w:rsidR="0046630B" w:rsidRDefault="0046630B" w:rsidP="001D6465"/>
                          <w:p w14:paraId="36B2F76B"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0ACA8E94" w14:textId="77777777" w:rsidR="0046630B" w:rsidRDefault="0046630B" w:rsidP="001D6465"/>
                          <w:p w14:paraId="17CC7AE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A9430DC" w14:textId="77777777" w:rsidR="0046630B" w:rsidRDefault="0046630B" w:rsidP="001D6465"/>
                          <w:p w14:paraId="4223373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C0959BF" w14:textId="77777777" w:rsidR="0046630B" w:rsidRDefault="0046630B" w:rsidP="001D6465"/>
                          <w:p w14:paraId="6DC4D36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32EEAFD2" w14:textId="77777777" w:rsidR="0046630B" w:rsidRDefault="0046630B" w:rsidP="001D6465"/>
                          <w:p w14:paraId="09DBD4F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1851098" w14:textId="77777777" w:rsidR="0046630B" w:rsidRDefault="0046630B" w:rsidP="001D6465"/>
                          <w:p w14:paraId="78DA78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49D172" w14:textId="77777777" w:rsidR="0046630B" w:rsidRDefault="0046630B" w:rsidP="001D6465"/>
                          <w:p w14:paraId="5AF4EDE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158DCD8" w14:textId="77777777" w:rsidR="0046630B" w:rsidRDefault="0046630B" w:rsidP="001D6465"/>
                          <w:p w14:paraId="491CF6F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73BAA9D" w14:textId="77777777" w:rsidR="0046630B" w:rsidRDefault="0046630B" w:rsidP="001D6465"/>
                          <w:p w14:paraId="470D2D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7EAC2" w14:textId="77777777" w:rsidR="0046630B" w:rsidRDefault="0046630B" w:rsidP="001D6465"/>
                          <w:p w14:paraId="6215EB1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DE8D0A8" w14:textId="77777777" w:rsidR="0046630B" w:rsidRDefault="0046630B" w:rsidP="001D6465"/>
                          <w:p w14:paraId="6799AE2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DBBB29E" w14:textId="77777777" w:rsidR="0046630B" w:rsidRDefault="0046630B" w:rsidP="001D6465"/>
                          <w:p w14:paraId="74C008B3"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61AA8CD" w14:textId="77777777" w:rsidR="0046630B" w:rsidRDefault="0046630B" w:rsidP="001D6465"/>
                          <w:p w14:paraId="47CA77F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D6A3BF7" w14:textId="77777777" w:rsidR="0046630B" w:rsidRDefault="0046630B" w:rsidP="001D6465"/>
                          <w:p w14:paraId="2F8B53C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19424D" w14:textId="77777777" w:rsidR="0046630B" w:rsidRDefault="0046630B" w:rsidP="001D6465"/>
                          <w:p w14:paraId="57112B0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ABDDEB" w14:textId="77777777" w:rsidR="0046630B" w:rsidRDefault="0046630B" w:rsidP="001D6465"/>
                          <w:p w14:paraId="046D535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122272F" w14:textId="77777777" w:rsidR="0046630B" w:rsidRDefault="0046630B" w:rsidP="001D6465"/>
                          <w:p w14:paraId="46463155"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DDF5C14" w14:textId="77777777" w:rsidR="0046630B" w:rsidRDefault="0046630B" w:rsidP="001D6465"/>
                          <w:p w14:paraId="4CDC28B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5127F7F" w14:textId="77777777" w:rsidR="0046630B" w:rsidRDefault="0046630B" w:rsidP="001D6465"/>
                          <w:p w14:paraId="21B1F98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BDF047" w14:textId="77777777" w:rsidR="0046630B" w:rsidRDefault="0046630B" w:rsidP="001D6465"/>
                          <w:p w14:paraId="68B7BDE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BFCB575" w14:textId="77777777" w:rsidR="0046630B" w:rsidRDefault="0046630B" w:rsidP="001D6465"/>
                          <w:p w14:paraId="58CA3D5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A02BEA" w14:textId="77777777" w:rsidR="0046630B" w:rsidRDefault="0046630B" w:rsidP="001D6465"/>
                          <w:p w14:paraId="58C18C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423677" w14:textId="77777777" w:rsidR="0046630B" w:rsidRDefault="0046630B" w:rsidP="001D6465"/>
                          <w:p w14:paraId="4B301EF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21ACC0" w14:textId="77777777" w:rsidR="0046630B" w:rsidRDefault="0046630B" w:rsidP="001D6465"/>
                          <w:p w14:paraId="76ECF73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D6203F" w14:textId="77777777" w:rsidR="0046630B" w:rsidRDefault="0046630B" w:rsidP="001D6465"/>
                          <w:p w14:paraId="60A0148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840AB26" w14:textId="77777777" w:rsidR="0046630B" w:rsidRDefault="0046630B" w:rsidP="001D6465"/>
                          <w:p w14:paraId="63F2D9C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6995C44" w14:textId="77777777" w:rsidR="0046630B" w:rsidRDefault="0046630B" w:rsidP="001D6465"/>
                          <w:p w14:paraId="747586A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BBB8883" w14:textId="77777777" w:rsidR="0046630B" w:rsidRDefault="0046630B" w:rsidP="001D6465"/>
                          <w:p w14:paraId="4470ED5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B4D3390" w14:textId="77777777" w:rsidR="0046630B" w:rsidRDefault="0046630B" w:rsidP="001D6465"/>
                          <w:p w14:paraId="1BBFED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12F784" w14:textId="77777777" w:rsidR="0046630B" w:rsidRDefault="0046630B" w:rsidP="001D6465"/>
                          <w:p w14:paraId="4BAE4A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861C97D" w14:textId="77777777" w:rsidR="0046630B" w:rsidRDefault="0046630B" w:rsidP="001D6465"/>
                          <w:p w14:paraId="5A7BB26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676F15A" w14:textId="77777777" w:rsidR="0046630B" w:rsidRDefault="0046630B" w:rsidP="001D6465"/>
                          <w:p w14:paraId="2C15F9C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21C8A08" w14:textId="77777777" w:rsidR="0046630B" w:rsidRDefault="0046630B" w:rsidP="001D6465"/>
                          <w:p w14:paraId="7BE831F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5D1C180" w14:textId="77777777" w:rsidR="0046630B" w:rsidRDefault="0046630B" w:rsidP="001D6465"/>
                          <w:p w14:paraId="2AF90D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7CB5EC" w14:textId="77777777" w:rsidR="0046630B" w:rsidRDefault="0046630B" w:rsidP="001D6465"/>
                          <w:p w14:paraId="5E5BE86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6EF0D03" w14:textId="77777777" w:rsidR="0046630B" w:rsidRDefault="0046630B" w:rsidP="001D6465"/>
                          <w:p w14:paraId="1BD2E6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4F142AD" w14:textId="77777777" w:rsidR="0046630B" w:rsidRDefault="0046630B" w:rsidP="001D6465"/>
                          <w:p w14:paraId="3697AC0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3AE954D" w14:textId="77777777" w:rsidR="0046630B" w:rsidRDefault="0046630B" w:rsidP="001D6465"/>
                          <w:p w14:paraId="0BA29D3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770725" w14:textId="77777777" w:rsidR="0046630B" w:rsidRDefault="0046630B" w:rsidP="001D6465"/>
                          <w:p w14:paraId="095A1C6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00DFA7" w14:textId="77777777" w:rsidR="0046630B" w:rsidRDefault="0046630B" w:rsidP="001D6465"/>
                          <w:p w14:paraId="7990FF0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93B46F" w14:textId="77777777" w:rsidR="0046630B" w:rsidRDefault="0046630B" w:rsidP="001D6465"/>
                          <w:p w14:paraId="1F7DF5E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4F176D" w14:textId="77777777" w:rsidR="0046630B" w:rsidRDefault="0046630B" w:rsidP="001D6465"/>
                          <w:p w14:paraId="7B42842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1D44739" w14:textId="77777777" w:rsidR="0046630B" w:rsidRDefault="0046630B" w:rsidP="001D6465"/>
                          <w:p w14:paraId="07BD302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ECDE7E" w14:textId="77777777" w:rsidR="0046630B" w:rsidRDefault="0046630B" w:rsidP="001D6465"/>
                          <w:p w14:paraId="3D208CE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4CB0B09" w14:textId="77777777" w:rsidR="0046630B" w:rsidRDefault="0046630B" w:rsidP="001D6465"/>
                          <w:p w14:paraId="1C730E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0C4AC3" w14:textId="77777777" w:rsidR="0046630B" w:rsidRDefault="0046630B" w:rsidP="001D6465"/>
                          <w:p w14:paraId="439CBE5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3F86A4" w14:textId="77777777" w:rsidR="0046630B" w:rsidRDefault="0046630B" w:rsidP="001D6465"/>
                          <w:p w14:paraId="731D3CC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3B0CFFE" w14:textId="77777777" w:rsidR="0046630B" w:rsidRDefault="0046630B" w:rsidP="001D6465"/>
                          <w:p w14:paraId="7128244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C05A6CB" w14:textId="77777777" w:rsidR="0046630B" w:rsidRDefault="0046630B" w:rsidP="001D6465"/>
                          <w:p w14:paraId="6FDC874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3F485F" w14:textId="77777777" w:rsidR="0046630B" w:rsidRDefault="0046630B" w:rsidP="001D6465"/>
                          <w:p w14:paraId="68C855B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8DAC17" w14:textId="77777777" w:rsidR="0046630B" w:rsidRDefault="0046630B" w:rsidP="001D6465"/>
                          <w:p w14:paraId="1E0FE14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242EC83" w14:textId="77777777" w:rsidR="0046630B" w:rsidRDefault="0046630B" w:rsidP="001D6465"/>
                          <w:p w14:paraId="3C78378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AF62880" w14:textId="77777777" w:rsidR="0046630B" w:rsidRDefault="0046630B" w:rsidP="001D6465"/>
                          <w:p w14:paraId="007CB22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ACA911A" w14:textId="77777777" w:rsidR="0046630B" w:rsidRDefault="0046630B" w:rsidP="001D6465"/>
                          <w:p w14:paraId="582D689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1132FFE" w14:textId="77777777" w:rsidR="0046630B" w:rsidRDefault="0046630B" w:rsidP="001D6465"/>
                          <w:p w14:paraId="3824FEC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4E505C" w14:textId="77777777" w:rsidR="0046630B" w:rsidRDefault="0046630B" w:rsidP="001D6465"/>
                          <w:p w14:paraId="1D6DCB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81AB9B5" w14:textId="77777777" w:rsidR="0046630B" w:rsidRDefault="0046630B" w:rsidP="001D6465"/>
                          <w:p w14:paraId="5453005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F41BEB0" w14:textId="77777777" w:rsidR="0046630B" w:rsidRDefault="0046630B" w:rsidP="001D6465"/>
                          <w:p w14:paraId="683D23A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8E9777" w14:textId="77777777" w:rsidR="0046630B" w:rsidRDefault="0046630B" w:rsidP="001D6465"/>
                          <w:p w14:paraId="55556E1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96E7673" w14:textId="77777777" w:rsidR="0046630B" w:rsidRDefault="0046630B" w:rsidP="001D6465"/>
                          <w:p w14:paraId="2DC2F5C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B5C2252" w14:textId="77777777" w:rsidR="0046630B" w:rsidRDefault="0046630B" w:rsidP="001D6465"/>
                          <w:p w14:paraId="089D78C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2E8392" w14:textId="77777777" w:rsidR="0046630B" w:rsidRDefault="0046630B" w:rsidP="001D6465"/>
                          <w:p w14:paraId="3F7A2A6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CB91A90" w14:textId="77777777" w:rsidR="0046630B" w:rsidRDefault="0046630B" w:rsidP="001D6465"/>
                          <w:p w14:paraId="743CF727"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61E28223" w14:textId="77777777" w:rsidR="0046630B" w:rsidRDefault="0046630B" w:rsidP="001D6465"/>
                          <w:p w14:paraId="49A7530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328227C" w14:textId="77777777" w:rsidR="0046630B" w:rsidRDefault="0046630B" w:rsidP="001D6465"/>
                          <w:p w14:paraId="25BFAFB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5C4A997" w14:textId="77777777" w:rsidR="0046630B" w:rsidRDefault="0046630B" w:rsidP="001D6465"/>
                          <w:p w14:paraId="24AAE2D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CD3BE7" w14:textId="77777777" w:rsidR="0046630B" w:rsidRDefault="0046630B" w:rsidP="001D6465"/>
                          <w:p w14:paraId="3E7FF90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E81D298" w14:textId="77777777" w:rsidR="0046630B" w:rsidRDefault="0046630B" w:rsidP="001D6465"/>
                          <w:p w14:paraId="6578E2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996BEDD" w14:textId="77777777" w:rsidR="0046630B" w:rsidRDefault="0046630B" w:rsidP="001D6465"/>
                          <w:p w14:paraId="572507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8ED3C7" w14:textId="77777777" w:rsidR="0046630B" w:rsidRDefault="0046630B" w:rsidP="001D6465"/>
                          <w:p w14:paraId="7C5F56E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094CA8E" w14:textId="77777777" w:rsidR="0046630B" w:rsidRDefault="0046630B" w:rsidP="001D6465"/>
                          <w:p w14:paraId="172B9B1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EA1579" w14:textId="77777777" w:rsidR="0046630B" w:rsidRDefault="0046630B" w:rsidP="001D6465"/>
                          <w:p w14:paraId="7546CBC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8045ED8" w14:textId="77777777" w:rsidR="0046630B" w:rsidRDefault="0046630B" w:rsidP="001D6465"/>
                          <w:p w14:paraId="1AB75E4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7A9CE60" w14:textId="77777777" w:rsidR="0046630B" w:rsidRDefault="0046630B" w:rsidP="001D6465"/>
                          <w:p w14:paraId="185EEBE7"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C8CCB26" w14:textId="77777777" w:rsidR="0046630B" w:rsidRDefault="0046630B" w:rsidP="001D6465"/>
                          <w:p w14:paraId="105A163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B124824" w14:textId="77777777" w:rsidR="0046630B" w:rsidRDefault="0046630B" w:rsidP="001D6465"/>
                          <w:p w14:paraId="37666DF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954AF5" w14:textId="77777777" w:rsidR="0046630B" w:rsidRDefault="0046630B" w:rsidP="001D6465"/>
                          <w:p w14:paraId="4D699BF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791B323" w14:textId="77777777" w:rsidR="0046630B" w:rsidRDefault="0046630B" w:rsidP="001D6465"/>
                          <w:p w14:paraId="5B92467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A53924" w14:textId="77777777" w:rsidR="0046630B" w:rsidRDefault="0046630B" w:rsidP="001D6465"/>
                          <w:p w14:paraId="7E8DD69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26F629D" w14:textId="77777777" w:rsidR="0046630B" w:rsidRDefault="0046630B"/>
                          <w:p w14:paraId="2626D437"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AA7F7C8" w14:textId="77777777" w:rsidR="0046630B" w:rsidRDefault="0046630B" w:rsidP="001D6465"/>
                          <w:p w14:paraId="58D9772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9BD7959" w14:textId="77777777" w:rsidR="0046630B" w:rsidRDefault="0046630B" w:rsidP="001D6465"/>
                          <w:p w14:paraId="64E5252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5CFDAA8" w14:textId="77777777" w:rsidR="0046630B" w:rsidRDefault="0046630B" w:rsidP="001D6465"/>
                          <w:p w14:paraId="5204386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6F55577" w14:textId="77777777" w:rsidR="0046630B" w:rsidRDefault="0046630B" w:rsidP="001D6465"/>
                          <w:p w14:paraId="0CDC5BA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CB3AEBC" w14:textId="77777777" w:rsidR="0046630B" w:rsidRDefault="0046630B" w:rsidP="001D6465"/>
                          <w:p w14:paraId="1443698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934CE16" w14:textId="77777777" w:rsidR="0046630B" w:rsidRDefault="0046630B" w:rsidP="001D6465"/>
                          <w:p w14:paraId="79D324F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3E050D" w14:textId="77777777" w:rsidR="0046630B" w:rsidRDefault="0046630B" w:rsidP="001D6465"/>
                          <w:p w14:paraId="4A549E2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446DF4" w14:textId="77777777" w:rsidR="0046630B" w:rsidRDefault="0046630B" w:rsidP="001D6465"/>
                          <w:p w14:paraId="7B3AE20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CFF510A" w14:textId="77777777" w:rsidR="0046630B" w:rsidRDefault="0046630B" w:rsidP="001D6465"/>
                          <w:p w14:paraId="09D49C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79AA92" w14:textId="77777777" w:rsidR="0046630B" w:rsidRDefault="0046630B" w:rsidP="001D6465"/>
                          <w:p w14:paraId="22916C8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FFDF19A" w14:textId="77777777" w:rsidR="0046630B" w:rsidRDefault="0046630B" w:rsidP="001D6465"/>
                          <w:p w14:paraId="0C2A8A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70B27CA" w14:textId="77777777" w:rsidR="0046630B" w:rsidRDefault="0046630B" w:rsidP="001D6465"/>
                          <w:p w14:paraId="620262F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09AD3B4" w14:textId="77777777" w:rsidR="0046630B" w:rsidRDefault="0046630B" w:rsidP="001D6465"/>
                          <w:p w14:paraId="1EB8688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38F99A1" w14:textId="77777777" w:rsidR="0046630B" w:rsidRDefault="0046630B" w:rsidP="001D6465"/>
                          <w:p w14:paraId="570576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8CC6E7" w14:textId="77777777" w:rsidR="0046630B" w:rsidRDefault="0046630B" w:rsidP="001D6465"/>
                          <w:p w14:paraId="3EB74AC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BCC3B5" w14:textId="77777777" w:rsidR="0046630B" w:rsidRDefault="0046630B" w:rsidP="001D6465"/>
                          <w:p w14:paraId="1CACC38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AD6FF65" w14:textId="77777777" w:rsidR="0046630B" w:rsidRDefault="0046630B" w:rsidP="001D6465"/>
                          <w:p w14:paraId="1510933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7ED8B4A" w14:textId="77777777" w:rsidR="0046630B" w:rsidRDefault="0046630B" w:rsidP="001D6465"/>
                          <w:p w14:paraId="2F05609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73800" w14:textId="77777777" w:rsidR="0046630B" w:rsidRDefault="0046630B" w:rsidP="001D6465"/>
                          <w:p w14:paraId="390C4C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D4A955" w14:textId="77777777" w:rsidR="0046630B" w:rsidRDefault="0046630B" w:rsidP="001D6465"/>
                          <w:p w14:paraId="2470E31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C3DE11" w14:textId="77777777" w:rsidR="0046630B" w:rsidRDefault="0046630B" w:rsidP="001D6465"/>
                          <w:p w14:paraId="0A2AF25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9ED37C" w14:textId="77777777" w:rsidR="0046630B" w:rsidRDefault="0046630B" w:rsidP="001D6465"/>
                          <w:p w14:paraId="64240F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6742221" w14:textId="77777777" w:rsidR="0046630B" w:rsidRDefault="0046630B" w:rsidP="001D6465"/>
                          <w:p w14:paraId="404E2A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1BD5FCD" w14:textId="77777777" w:rsidR="0046630B" w:rsidRDefault="0046630B" w:rsidP="001D6465"/>
                          <w:p w14:paraId="2910FFA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2CB51D" w14:textId="77777777" w:rsidR="0046630B" w:rsidRDefault="0046630B" w:rsidP="001D6465"/>
                          <w:p w14:paraId="2A2CCE4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3F29B91" w14:textId="77777777" w:rsidR="0046630B" w:rsidRDefault="0046630B" w:rsidP="001D6465"/>
                          <w:p w14:paraId="5D46C35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C1E81A" w14:textId="77777777" w:rsidR="0046630B" w:rsidRDefault="0046630B" w:rsidP="001D6465"/>
                          <w:p w14:paraId="6FF2306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386631" w14:textId="77777777" w:rsidR="0046630B" w:rsidRDefault="0046630B" w:rsidP="001D6465"/>
                          <w:p w14:paraId="43B5403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B6E4738" w14:textId="77777777" w:rsidR="0046630B" w:rsidRDefault="0046630B" w:rsidP="001D6465"/>
                          <w:p w14:paraId="70AEE7C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FE1B6E" w14:textId="77777777" w:rsidR="0046630B" w:rsidRDefault="0046630B" w:rsidP="001D6465"/>
                          <w:p w14:paraId="2F6EFA8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F8E6716" w14:textId="77777777" w:rsidR="0046630B" w:rsidRDefault="0046630B" w:rsidP="001D6465"/>
                          <w:p w14:paraId="25158C0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6A8A56E" w14:textId="77777777" w:rsidR="0046630B" w:rsidRDefault="0046630B" w:rsidP="001D6465"/>
                          <w:p w14:paraId="4EDF471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6B777A0" w14:textId="77777777" w:rsidR="0046630B" w:rsidRDefault="0046630B" w:rsidP="001D6465"/>
                          <w:p w14:paraId="2775246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02066A" w14:textId="77777777" w:rsidR="0046630B" w:rsidRDefault="0046630B" w:rsidP="001D6465"/>
                          <w:p w14:paraId="6CBCF48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7FE186B" w14:textId="77777777" w:rsidR="0046630B" w:rsidRDefault="0046630B" w:rsidP="001D6465"/>
                          <w:p w14:paraId="59FB8308"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20DEB2A9" w14:textId="77777777" w:rsidR="0046630B" w:rsidRDefault="0046630B" w:rsidP="001D6465"/>
                          <w:p w14:paraId="1A78AE5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C47115" w14:textId="77777777" w:rsidR="0046630B" w:rsidRDefault="0046630B" w:rsidP="001D6465"/>
                          <w:p w14:paraId="6532FEA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61410F" w14:textId="77777777" w:rsidR="0046630B" w:rsidRDefault="0046630B" w:rsidP="001D6465"/>
                          <w:p w14:paraId="5E09D33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9F894B6" w14:textId="77777777" w:rsidR="0046630B" w:rsidRDefault="0046630B" w:rsidP="001D6465"/>
                          <w:p w14:paraId="106DD8A5" w14:textId="77777777" w:rsidR="0046630B" w:rsidRPr="007408A5" w:rsidRDefault="0046630B"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CONDIÇÕES DE RECEBIMENTO</w:t>
                            </w:r>
                          </w:p>
                          <w:p w14:paraId="611CF334" w14:textId="77777777" w:rsidR="0046630B" w:rsidRDefault="0046630B" w:rsidP="001D6465"/>
                          <w:p w14:paraId="2EAAF3C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F55C8C4" w14:textId="77777777" w:rsidR="0046630B" w:rsidRDefault="0046630B" w:rsidP="001D6465"/>
                          <w:p w14:paraId="4903F40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473F3" w14:textId="77777777" w:rsidR="0046630B" w:rsidRDefault="0046630B" w:rsidP="001D6465"/>
                          <w:p w14:paraId="20D103D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0D8D7C1E" w14:textId="77777777" w:rsidR="0046630B" w:rsidRDefault="0046630B" w:rsidP="001D6465"/>
                          <w:p w14:paraId="07DF4E0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CC17F85" w14:textId="77777777" w:rsidR="0046630B" w:rsidRDefault="0046630B" w:rsidP="001D6465"/>
                          <w:p w14:paraId="4645D9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B1EDDC" w14:textId="77777777" w:rsidR="0046630B" w:rsidRDefault="0046630B" w:rsidP="001D6465"/>
                          <w:p w14:paraId="44FEAF3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993D353" w14:textId="77777777" w:rsidR="0046630B" w:rsidRDefault="0046630B" w:rsidP="001D6465"/>
                          <w:p w14:paraId="371F0B5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3D03E47F" w14:textId="77777777" w:rsidR="0046630B" w:rsidRDefault="0046630B" w:rsidP="001D6465"/>
                          <w:p w14:paraId="5961C3B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69D11D4" w14:textId="77777777" w:rsidR="0046630B" w:rsidRDefault="0046630B" w:rsidP="001D6465"/>
                          <w:p w14:paraId="22C1B22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BDC6E96" w14:textId="77777777" w:rsidR="0046630B" w:rsidRDefault="0046630B" w:rsidP="001D6465"/>
                          <w:p w14:paraId="528B6A5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97AD97A" w14:textId="77777777" w:rsidR="0046630B" w:rsidRDefault="0046630B" w:rsidP="001D6465"/>
                          <w:p w14:paraId="08F609AC"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DDB19F" w14:textId="77777777" w:rsidR="0046630B" w:rsidRDefault="0046630B" w:rsidP="001D6465"/>
                          <w:p w14:paraId="10F40C1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F797B" w14:textId="77777777" w:rsidR="0046630B" w:rsidRDefault="0046630B" w:rsidP="001D6465"/>
                          <w:p w14:paraId="1E64625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1C7002" w14:textId="77777777" w:rsidR="0046630B" w:rsidRDefault="0046630B" w:rsidP="001D6465"/>
                          <w:p w14:paraId="3A01A12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B8FC68E" w14:textId="77777777" w:rsidR="0046630B" w:rsidRDefault="0046630B" w:rsidP="001D6465"/>
                          <w:p w14:paraId="05C125A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CF53DC" w14:textId="77777777" w:rsidR="0046630B" w:rsidRDefault="0046630B" w:rsidP="001D6465"/>
                          <w:p w14:paraId="75D0FBF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D5FBCF3" w14:textId="77777777" w:rsidR="0046630B" w:rsidRDefault="0046630B" w:rsidP="001D6465"/>
                          <w:p w14:paraId="0CE09E5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027C813" w14:textId="77777777" w:rsidR="0046630B" w:rsidRDefault="0046630B" w:rsidP="001D6465"/>
                          <w:p w14:paraId="3133518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B6C9B" w14:textId="77777777" w:rsidR="0046630B" w:rsidRDefault="0046630B" w:rsidP="001D6465"/>
                          <w:p w14:paraId="4F12318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801E860" w14:textId="77777777" w:rsidR="0046630B" w:rsidRDefault="0046630B" w:rsidP="001D6465"/>
                          <w:p w14:paraId="4C3C5B6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28C5969" w14:textId="77777777" w:rsidR="0046630B" w:rsidRDefault="0046630B" w:rsidP="001D6465"/>
                          <w:p w14:paraId="1D4EF1C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9F2B72" w14:textId="77777777" w:rsidR="0046630B" w:rsidRDefault="0046630B" w:rsidP="001D6465"/>
                          <w:p w14:paraId="0D52BCC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A2134F9" w14:textId="77777777" w:rsidR="0046630B" w:rsidRDefault="0046630B" w:rsidP="001D6465"/>
                          <w:p w14:paraId="26FA190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9E58C9" w14:textId="77777777" w:rsidR="0046630B" w:rsidRDefault="0046630B" w:rsidP="001D6465"/>
                          <w:p w14:paraId="4CC108E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47FB015" w14:textId="77777777" w:rsidR="0046630B" w:rsidRDefault="0046630B" w:rsidP="001D6465"/>
                          <w:p w14:paraId="5192DC8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2260FD" w14:textId="77777777" w:rsidR="0046630B" w:rsidRDefault="0046630B" w:rsidP="001D6465"/>
                          <w:p w14:paraId="63EF83C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69E65A4" w14:textId="77777777" w:rsidR="0046630B" w:rsidRDefault="0046630B" w:rsidP="001D6465"/>
                          <w:p w14:paraId="35AE3F5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BFA7EA" w14:textId="77777777" w:rsidR="0046630B" w:rsidRDefault="0046630B" w:rsidP="001D6465"/>
                          <w:p w14:paraId="6B99C3A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F2C8A4" w14:textId="77777777" w:rsidR="0046630B" w:rsidRDefault="0046630B" w:rsidP="001D6465"/>
                          <w:p w14:paraId="7107E4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6CCD061" w14:textId="77777777" w:rsidR="0046630B" w:rsidRDefault="0046630B" w:rsidP="001D6465"/>
                          <w:p w14:paraId="0A6304C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3BA796B" w14:textId="77777777" w:rsidR="0046630B" w:rsidRDefault="0046630B" w:rsidP="001D6465"/>
                          <w:p w14:paraId="73D0C9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BD98AD8" w14:textId="77777777" w:rsidR="0046630B" w:rsidRDefault="0046630B" w:rsidP="001D6465"/>
                          <w:p w14:paraId="53B0591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575C71" w14:textId="77777777" w:rsidR="0046630B" w:rsidRDefault="0046630B" w:rsidP="001D6465"/>
                          <w:p w14:paraId="458229A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84B3E6" w14:textId="77777777" w:rsidR="0046630B" w:rsidRDefault="0046630B" w:rsidP="001D6465"/>
                          <w:p w14:paraId="56F65C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43F65A3" w14:textId="77777777" w:rsidR="0046630B" w:rsidRDefault="0046630B" w:rsidP="001D6465"/>
                          <w:p w14:paraId="4F2B077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0CB281E" w14:textId="77777777" w:rsidR="0046630B" w:rsidRDefault="0046630B" w:rsidP="001D6465"/>
                          <w:p w14:paraId="4CCEDB5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C18DA5" w14:textId="77777777" w:rsidR="0046630B" w:rsidRDefault="0046630B" w:rsidP="001D6465"/>
                          <w:p w14:paraId="3A63C22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01BB8B2" w14:textId="77777777" w:rsidR="0046630B" w:rsidRDefault="0046630B" w:rsidP="001D6465"/>
                          <w:p w14:paraId="6289416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9FFEB7" w14:textId="77777777" w:rsidR="0046630B" w:rsidRDefault="0046630B" w:rsidP="001D6465"/>
                          <w:p w14:paraId="02FB7F9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5A4D73" w14:textId="77777777" w:rsidR="0046630B" w:rsidRDefault="0046630B" w:rsidP="001D6465"/>
                          <w:p w14:paraId="7459F1D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99FDDBA" w14:textId="77777777" w:rsidR="0046630B" w:rsidRDefault="0046630B" w:rsidP="001D6465"/>
                          <w:p w14:paraId="4509F34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C6A1F1" w14:textId="77777777" w:rsidR="0046630B" w:rsidRDefault="0046630B" w:rsidP="001D6465"/>
                          <w:p w14:paraId="443F686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9506B1" w14:textId="77777777" w:rsidR="0046630B" w:rsidRDefault="0046630B" w:rsidP="001D6465"/>
                          <w:p w14:paraId="232E94E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D12811C" w14:textId="77777777" w:rsidR="0046630B" w:rsidRDefault="0046630B" w:rsidP="001D6465"/>
                          <w:p w14:paraId="59EFF54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A2548D" w14:textId="77777777" w:rsidR="0046630B" w:rsidRDefault="0046630B" w:rsidP="001D6465"/>
                          <w:p w14:paraId="1F928D4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44381E9" w14:textId="77777777" w:rsidR="0046630B" w:rsidRDefault="0046630B" w:rsidP="001D6465"/>
                          <w:p w14:paraId="3CDBB7A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21BD70" w14:textId="77777777" w:rsidR="0046630B" w:rsidRDefault="0046630B" w:rsidP="001D6465"/>
                          <w:p w14:paraId="2D6D52D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610FF0A" w14:textId="77777777" w:rsidR="0046630B" w:rsidRDefault="0046630B" w:rsidP="001D6465"/>
                          <w:p w14:paraId="65150E2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3CCE11B" w14:textId="77777777" w:rsidR="0046630B" w:rsidRDefault="0046630B" w:rsidP="001D6465"/>
                          <w:p w14:paraId="15E4BB1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E9A1E5" w14:textId="77777777" w:rsidR="0046630B" w:rsidRDefault="0046630B" w:rsidP="001D6465"/>
                          <w:p w14:paraId="57F4876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AFCA4D6" w14:textId="77777777" w:rsidR="0046630B" w:rsidRDefault="0046630B" w:rsidP="001D6465"/>
                          <w:p w14:paraId="294C8BB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98F3D9" w14:textId="77777777" w:rsidR="0046630B" w:rsidRDefault="0046630B" w:rsidP="001D6465"/>
                          <w:p w14:paraId="1ECFBC2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71E26F" w14:textId="77777777" w:rsidR="0046630B" w:rsidRDefault="0046630B" w:rsidP="001D6465"/>
                          <w:p w14:paraId="060893F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2223EAF" w14:textId="77777777" w:rsidR="0046630B" w:rsidRDefault="0046630B" w:rsidP="001D6465"/>
                          <w:p w14:paraId="46CB770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6A1E48B" w14:textId="77777777" w:rsidR="0046630B" w:rsidRDefault="0046630B" w:rsidP="001D6465"/>
                          <w:p w14:paraId="0BC967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88C3D9A" w14:textId="77777777" w:rsidR="0046630B" w:rsidRDefault="0046630B" w:rsidP="001D6465"/>
                          <w:p w14:paraId="47240DD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34DE15" w14:textId="77777777" w:rsidR="0046630B" w:rsidRDefault="0046630B" w:rsidP="001D6465"/>
                          <w:p w14:paraId="00389CB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6E06D66" w14:textId="77777777" w:rsidR="0046630B" w:rsidRDefault="0046630B" w:rsidP="001D6465"/>
                          <w:p w14:paraId="3AD1AAE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959D97" w14:textId="77777777" w:rsidR="0046630B" w:rsidRDefault="0046630B" w:rsidP="001D6465"/>
                          <w:p w14:paraId="3ECB6EB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D63398D" w14:textId="77777777" w:rsidR="0046630B" w:rsidRDefault="0046630B" w:rsidP="001D6465"/>
                          <w:p w14:paraId="02A38C4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48254D" w14:textId="77777777" w:rsidR="0046630B" w:rsidRDefault="0046630B" w:rsidP="001D6465"/>
                          <w:p w14:paraId="05CBE1B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99E81FD" w14:textId="77777777" w:rsidR="0046630B" w:rsidRDefault="0046630B" w:rsidP="001D6465"/>
                          <w:p w14:paraId="50EDD1AD"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4E91C2F9" w14:textId="77777777" w:rsidR="0046630B" w:rsidRDefault="0046630B" w:rsidP="001D6465"/>
                          <w:p w14:paraId="48F19E3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4FF3C1" w14:textId="77777777" w:rsidR="0046630B" w:rsidRDefault="0046630B" w:rsidP="001D6465"/>
                          <w:p w14:paraId="2E47276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ABF70A8" w14:textId="77777777" w:rsidR="0046630B" w:rsidRDefault="0046630B" w:rsidP="001D6465"/>
                          <w:p w14:paraId="1D51DFD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6905B417" w14:textId="77777777" w:rsidR="0046630B" w:rsidRDefault="0046630B" w:rsidP="001D6465"/>
                          <w:p w14:paraId="1ADAC6E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60D38A6" w14:textId="77777777" w:rsidR="0046630B" w:rsidRDefault="0046630B" w:rsidP="001D6465"/>
                          <w:p w14:paraId="544323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EA2AA04" w14:textId="77777777" w:rsidR="0046630B" w:rsidRDefault="0046630B" w:rsidP="001D6465"/>
                          <w:p w14:paraId="31612E5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83AFBF1" w14:textId="77777777" w:rsidR="0046630B" w:rsidRDefault="0046630B" w:rsidP="001D6465"/>
                          <w:p w14:paraId="09E04BE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CCDBB34" w14:textId="77777777" w:rsidR="0046630B" w:rsidRDefault="0046630B" w:rsidP="001D6465"/>
                          <w:p w14:paraId="7B93C09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E511149" w14:textId="77777777" w:rsidR="0046630B" w:rsidRDefault="0046630B" w:rsidP="001D6465"/>
                          <w:p w14:paraId="37111E0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B99370" w14:textId="77777777" w:rsidR="0046630B" w:rsidRDefault="0046630B" w:rsidP="001D6465"/>
                          <w:p w14:paraId="3859FF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FAE02EA" w14:textId="77777777" w:rsidR="0046630B" w:rsidRDefault="0046630B" w:rsidP="001D6465"/>
                          <w:p w14:paraId="01B2AF6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003845" w14:textId="77777777" w:rsidR="0046630B" w:rsidRDefault="0046630B" w:rsidP="001D6465"/>
                          <w:p w14:paraId="067B82D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B573F6E" w14:textId="77777777" w:rsidR="0046630B" w:rsidRDefault="0046630B" w:rsidP="001D6465"/>
                          <w:p w14:paraId="6D294A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40FC424" w14:textId="77777777" w:rsidR="0046630B" w:rsidRDefault="0046630B" w:rsidP="001D6465"/>
                          <w:p w14:paraId="4BE4759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680EE64" w14:textId="77777777" w:rsidR="0046630B" w:rsidRDefault="0046630B" w:rsidP="001D6465"/>
                          <w:p w14:paraId="6B462A7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D7597C" w14:textId="77777777" w:rsidR="0046630B" w:rsidRDefault="0046630B" w:rsidP="001D6465"/>
                          <w:p w14:paraId="4990F6D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95A5545" w14:textId="77777777" w:rsidR="0046630B" w:rsidRDefault="0046630B" w:rsidP="001D6465"/>
                          <w:p w14:paraId="7986169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81EDACF" w14:textId="77777777" w:rsidR="0046630B" w:rsidRDefault="0046630B" w:rsidP="001D6465"/>
                          <w:p w14:paraId="42BCF33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B71C6" w14:textId="77777777" w:rsidR="0046630B" w:rsidRDefault="0046630B" w:rsidP="001D6465"/>
                          <w:p w14:paraId="48D8AF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BC7B018" w14:textId="77777777" w:rsidR="0046630B" w:rsidRDefault="0046630B" w:rsidP="001D6465"/>
                          <w:p w14:paraId="76BB69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EB80E81" w14:textId="77777777" w:rsidR="0046630B" w:rsidRDefault="0046630B" w:rsidP="001D6465"/>
                          <w:p w14:paraId="461114C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855D1D5" w14:textId="77777777" w:rsidR="0046630B" w:rsidRDefault="0046630B" w:rsidP="001D6465"/>
                          <w:p w14:paraId="2F5FA82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3C3B159" w14:textId="77777777" w:rsidR="0046630B" w:rsidRDefault="0046630B" w:rsidP="001D6465"/>
                          <w:p w14:paraId="0577657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7D7B86" w14:textId="77777777" w:rsidR="0046630B" w:rsidRDefault="0046630B" w:rsidP="001D6465"/>
                          <w:p w14:paraId="78F89AF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5E0D62" w14:textId="77777777" w:rsidR="0046630B" w:rsidRDefault="0046630B" w:rsidP="001D6465"/>
                          <w:p w14:paraId="57345B0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E949062" w14:textId="77777777" w:rsidR="0046630B" w:rsidRDefault="0046630B" w:rsidP="001D6465"/>
                          <w:p w14:paraId="7473B09A"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54AFC35" w14:textId="77777777" w:rsidR="0046630B" w:rsidRDefault="0046630B" w:rsidP="001D6465"/>
                          <w:p w14:paraId="78BA454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CFFE42C" w14:textId="77777777" w:rsidR="0046630B" w:rsidRDefault="0046630B" w:rsidP="001D6465"/>
                          <w:p w14:paraId="1FE134B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B11ED0" w14:textId="77777777" w:rsidR="0046630B" w:rsidRDefault="0046630B" w:rsidP="001D6465"/>
                          <w:p w14:paraId="2EF7D77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106" w:name="_Toc16084046"/>
                            <w:r>
                              <w:rPr>
                                <w:rFonts w:ascii="Arial Narrow" w:hAnsi="Arial Narrow"/>
                                <w:color w:val="FFFFFF" w:themeColor="background1"/>
                                <w:sz w:val="24"/>
                                <w:szCs w:val="24"/>
                              </w:rPr>
                              <w:t>22.PAGAMENTO</w:t>
                            </w:r>
                          </w:p>
                          <w:p w14:paraId="7512027D" w14:textId="77777777" w:rsidR="0046630B" w:rsidRDefault="0046630B" w:rsidP="001D6465"/>
                          <w:p w14:paraId="4EF664D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D86F6C0" w14:textId="77777777" w:rsidR="0046630B" w:rsidRDefault="0046630B" w:rsidP="001D6465"/>
                          <w:p w14:paraId="1DB5068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4C76C23" w14:textId="77777777" w:rsidR="0046630B" w:rsidRDefault="0046630B" w:rsidP="001D6465"/>
                          <w:p w14:paraId="318C5C6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6FAD" w14:textId="77777777" w:rsidR="0046630B" w:rsidRDefault="0046630B" w:rsidP="001D6465"/>
                          <w:p w14:paraId="6E4334E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106"/>
                            <w:r>
                              <w:rPr>
                                <w:rFonts w:ascii="Arial Narrow" w:hAnsi="Arial Narrow"/>
                                <w:color w:val="FFFFFF" w:themeColor="background1"/>
                                <w:sz w:val="24"/>
                                <w:szCs w:val="24"/>
                              </w:rPr>
                              <w:t xml:space="preserve"> S</w:t>
                            </w:r>
                            <w:bookmarkStart w:id="107" w:name="_Toc16084047"/>
                            <w:r>
                              <w:rPr>
                                <w:rFonts w:ascii="Arial Narrow" w:hAnsi="Arial Narrow"/>
                                <w:color w:val="FFFFFF" w:themeColor="background1"/>
                                <w:sz w:val="24"/>
                                <w:szCs w:val="24"/>
                              </w:rPr>
                              <w:t>23. SUBCONTRATAÇÃO</w:t>
                            </w:r>
                          </w:p>
                          <w:p w14:paraId="2350B7D1" w14:textId="77777777" w:rsidR="0046630B" w:rsidRDefault="0046630B" w:rsidP="001D6465"/>
                          <w:p w14:paraId="6AA88E3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63A94B" w14:textId="77777777" w:rsidR="0046630B" w:rsidRDefault="0046630B" w:rsidP="001D6465"/>
                          <w:p w14:paraId="0D6284A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786DAEC" w14:textId="77777777" w:rsidR="0046630B" w:rsidRDefault="0046630B" w:rsidP="001D6465"/>
                          <w:p w14:paraId="2B895FA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0288F25" w14:textId="77777777" w:rsidR="0046630B" w:rsidRDefault="0046630B" w:rsidP="001D6465"/>
                          <w:p w14:paraId="3F085EB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107"/>
                            <w:r>
                              <w:rPr>
                                <w:rFonts w:ascii="Arial Narrow" w:hAnsi="Arial Narrow"/>
                                <w:color w:val="FFFFFF" w:themeColor="background1"/>
                                <w:sz w:val="24"/>
                                <w:szCs w:val="24"/>
                              </w:rPr>
                              <w:t>AG</w:t>
                            </w:r>
                            <w:bookmarkStart w:id="108"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26C8B5" w14:textId="77777777" w:rsidR="0046630B" w:rsidRDefault="0046630B" w:rsidP="001D6465"/>
                          <w:p w14:paraId="4DEE980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54A2671" w14:textId="77777777" w:rsidR="0046630B" w:rsidRDefault="0046630B" w:rsidP="001D6465"/>
                          <w:p w14:paraId="18B1B33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435099D" w14:textId="77777777" w:rsidR="0046630B" w:rsidRDefault="0046630B" w:rsidP="001D6465"/>
                          <w:p w14:paraId="31BEB49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21BAC5" w14:textId="77777777" w:rsidR="0046630B" w:rsidRDefault="0046630B" w:rsidP="001D6465"/>
                          <w:p w14:paraId="35071C3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108"/>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D14AC1" w14:textId="77777777" w:rsidR="0046630B" w:rsidRDefault="0046630B" w:rsidP="001D6465"/>
                          <w:p w14:paraId="342DCED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wps:txbx>
                      <wps:bodyPr rot="0" vert="horz" wrap="square" lIns="91440" tIns="45720" rIns="91440" bIns="45720" anchor="t" anchorCtr="0" upright="1">
                        <a:noAutofit/>
                      </wps:bodyPr>
                    </wps:wsp>
                  </a:graphicData>
                </a:graphic>
              </wp:inline>
            </w:drawing>
          </mc:Choice>
          <mc:Fallback>
            <w:pict>
              <v:shape w14:anchorId="05A18A03" id="Caixa de texto 30" o:spid="_x0000_s1046" type="#_x0000_t202" style="width:424.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" fillcolor="#1f497d [3215]" stroked="f" strokeweight="1.5pt">
                <v:textbox>
                  <w:txbxContent>
                    <w:p w14:paraId="3A89340E" w14:textId="77777777" w:rsidR="0046630B" w:rsidRPr="007408A5" w:rsidRDefault="0046630B"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9EC77E" w14:textId="77777777" w:rsidR="0046630B" w:rsidRDefault="0046630B" w:rsidP="001D6465"/>
                    <w:p w14:paraId="3257EE6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262107A" w14:textId="77777777" w:rsidR="0046630B" w:rsidRDefault="0046630B" w:rsidP="001D6465"/>
                    <w:p w14:paraId="371F0C7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2DD353" w14:textId="77777777" w:rsidR="0046630B" w:rsidRDefault="0046630B" w:rsidP="001D6465"/>
                    <w:p w14:paraId="2210E36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7CF1C95A" w14:textId="77777777" w:rsidR="0046630B" w:rsidRDefault="0046630B" w:rsidP="001D6465"/>
                    <w:p w14:paraId="62C66C1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12DABDC" w14:textId="77777777" w:rsidR="0046630B" w:rsidRDefault="0046630B" w:rsidP="001D6465"/>
                    <w:p w14:paraId="0026FA4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5C4A3C" w14:textId="77777777" w:rsidR="0046630B" w:rsidRDefault="0046630B" w:rsidP="001D6465"/>
                    <w:p w14:paraId="5998D4D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29F354" w14:textId="77777777" w:rsidR="0046630B" w:rsidRDefault="0046630B" w:rsidP="001D6465"/>
                    <w:p w14:paraId="7F68B25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6E8E5865" w14:textId="77777777" w:rsidR="0046630B" w:rsidRDefault="0046630B" w:rsidP="001D6465"/>
                    <w:p w14:paraId="65E1FBB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982CABD" w14:textId="77777777" w:rsidR="0046630B" w:rsidRDefault="0046630B" w:rsidP="001D6465"/>
                    <w:p w14:paraId="19A8890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19DBF9C" w14:textId="77777777" w:rsidR="0046630B" w:rsidRDefault="0046630B" w:rsidP="001D6465"/>
                    <w:p w14:paraId="4BCCBD5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889254D" w14:textId="77777777" w:rsidR="0046630B" w:rsidRDefault="0046630B" w:rsidP="001D6465"/>
                    <w:p w14:paraId="1068BB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CE4CD56" w14:textId="77777777" w:rsidR="0046630B" w:rsidRDefault="0046630B" w:rsidP="001D6465"/>
                    <w:p w14:paraId="10A6277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1450E85" w14:textId="77777777" w:rsidR="0046630B" w:rsidRDefault="0046630B" w:rsidP="001D6465"/>
                    <w:p w14:paraId="614ADBA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DA9A79" w14:textId="77777777" w:rsidR="0046630B" w:rsidRDefault="0046630B" w:rsidP="001D6465"/>
                    <w:p w14:paraId="5064DBE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547BB1" w14:textId="77777777" w:rsidR="0046630B" w:rsidRDefault="0046630B" w:rsidP="001D6465"/>
                    <w:p w14:paraId="6C1A022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D26020" w14:textId="77777777" w:rsidR="0046630B" w:rsidRDefault="0046630B" w:rsidP="001D6465"/>
                    <w:p w14:paraId="6DBE752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A05419" w14:textId="77777777" w:rsidR="0046630B" w:rsidRDefault="0046630B" w:rsidP="001D6465"/>
                    <w:p w14:paraId="27C7062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4382B9" w14:textId="77777777" w:rsidR="0046630B" w:rsidRDefault="0046630B" w:rsidP="001D6465"/>
                    <w:p w14:paraId="4DFABF6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8DEE92" w14:textId="77777777" w:rsidR="0046630B" w:rsidRDefault="0046630B" w:rsidP="001D6465"/>
                    <w:p w14:paraId="0B061F3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4E797EF" w14:textId="77777777" w:rsidR="0046630B" w:rsidRDefault="0046630B" w:rsidP="001D6465"/>
                    <w:p w14:paraId="43BC6C5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E950825" w14:textId="77777777" w:rsidR="0046630B" w:rsidRDefault="0046630B" w:rsidP="001D6465"/>
                    <w:p w14:paraId="2666324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A4C363" w14:textId="77777777" w:rsidR="0046630B" w:rsidRDefault="0046630B" w:rsidP="001D6465"/>
                    <w:p w14:paraId="00E879C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1943502" w14:textId="77777777" w:rsidR="0046630B" w:rsidRDefault="0046630B" w:rsidP="001D6465"/>
                    <w:p w14:paraId="5DC281A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9F455F6" w14:textId="77777777" w:rsidR="0046630B" w:rsidRDefault="0046630B" w:rsidP="001D6465"/>
                    <w:p w14:paraId="7D9268A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C4AD0B" w14:textId="77777777" w:rsidR="0046630B" w:rsidRDefault="0046630B" w:rsidP="001D6465"/>
                    <w:p w14:paraId="382F86F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25A8BD4" w14:textId="77777777" w:rsidR="0046630B" w:rsidRDefault="0046630B" w:rsidP="001D6465"/>
                    <w:p w14:paraId="36B2F76B"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0ACA8E94" w14:textId="77777777" w:rsidR="0046630B" w:rsidRDefault="0046630B" w:rsidP="001D6465"/>
                    <w:p w14:paraId="17CC7AE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A9430DC" w14:textId="77777777" w:rsidR="0046630B" w:rsidRDefault="0046630B" w:rsidP="001D6465"/>
                    <w:p w14:paraId="4223373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C0959BF" w14:textId="77777777" w:rsidR="0046630B" w:rsidRDefault="0046630B" w:rsidP="001D6465"/>
                    <w:p w14:paraId="6DC4D36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32EEAFD2" w14:textId="77777777" w:rsidR="0046630B" w:rsidRDefault="0046630B" w:rsidP="001D6465"/>
                    <w:p w14:paraId="09DBD4F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1851098" w14:textId="77777777" w:rsidR="0046630B" w:rsidRDefault="0046630B" w:rsidP="001D6465"/>
                    <w:p w14:paraId="78DA78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49D172" w14:textId="77777777" w:rsidR="0046630B" w:rsidRDefault="0046630B" w:rsidP="001D6465"/>
                    <w:p w14:paraId="5AF4EDE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158DCD8" w14:textId="77777777" w:rsidR="0046630B" w:rsidRDefault="0046630B" w:rsidP="001D6465"/>
                    <w:p w14:paraId="491CF6F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73BAA9D" w14:textId="77777777" w:rsidR="0046630B" w:rsidRDefault="0046630B" w:rsidP="001D6465"/>
                    <w:p w14:paraId="470D2D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7EAC2" w14:textId="77777777" w:rsidR="0046630B" w:rsidRDefault="0046630B" w:rsidP="001D6465"/>
                    <w:p w14:paraId="6215EB1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DE8D0A8" w14:textId="77777777" w:rsidR="0046630B" w:rsidRDefault="0046630B" w:rsidP="001D6465"/>
                    <w:p w14:paraId="6799AE2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DBBB29E" w14:textId="77777777" w:rsidR="0046630B" w:rsidRDefault="0046630B" w:rsidP="001D6465"/>
                    <w:p w14:paraId="74C008B3"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61AA8CD" w14:textId="77777777" w:rsidR="0046630B" w:rsidRDefault="0046630B" w:rsidP="001D6465"/>
                    <w:p w14:paraId="47CA77F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D6A3BF7" w14:textId="77777777" w:rsidR="0046630B" w:rsidRDefault="0046630B" w:rsidP="001D6465"/>
                    <w:p w14:paraId="2F8B53C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19424D" w14:textId="77777777" w:rsidR="0046630B" w:rsidRDefault="0046630B" w:rsidP="001D6465"/>
                    <w:p w14:paraId="57112B0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ABDDEB" w14:textId="77777777" w:rsidR="0046630B" w:rsidRDefault="0046630B" w:rsidP="001D6465"/>
                    <w:p w14:paraId="046D535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122272F" w14:textId="77777777" w:rsidR="0046630B" w:rsidRDefault="0046630B" w:rsidP="001D6465"/>
                    <w:p w14:paraId="46463155"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DDF5C14" w14:textId="77777777" w:rsidR="0046630B" w:rsidRDefault="0046630B" w:rsidP="001D6465"/>
                    <w:p w14:paraId="4CDC28B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5127F7F" w14:textId="77777777" w:rsidR="0046630B" w:rsidRDefault="0046630B" w:rsidP="001D6465"/>
                    <w:p w14:paraId="21B1F98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BDF047" w14:textId="77777777" w:rsidR="0046630B" w:rsidRDefault="0046630B" w:rsidP="001D6465"/>
                    <w:p w14:paraId="68B7BDE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BFCB575" w14:textId="77777777" w:rsidR="0046630B" w:rsidRDefault="0046630B" w:rsidP="001D6465"/>
                    <w:p w14:paraId="58CA3D5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A02BEA" w14:textId="77777777" w:rsidR="0046630B" w:rsidRDefault="0046630B" w:rsidP="001D6465"/>
                    <w:p w14:paraId="58C18C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423677" w14:textId="77777777" w:rsidR="0046630B" w:rsidRDefault="0046630B" w:rsidP="001D6465"/>
                    <w:p w14:paraId="4B301EF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21ACC0" w14:textId="77777777" w:rsidR="0046630B" w:rsidRDefault="0046630B" w:rsidP="001D6465"/>
                    <w:p w14:paraId="76ECF73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D6203F" w14:textId="77777777" w:rsidR="0046630B" w:rsidRDefault="0046630B" w:rsidP="001D6465"/>
                    <w:p w14:paraId="60A0148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840AB26" w14:textId="77777777" w:rsidR="0046630B" w:rsidRDefault="0046630B" w:rsidP="001D6465"/>
                    <w:p w14:paraId="63F2D9C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6995C44" w14:textId="77777777" w:rsidR="0046630B" w:rsidRDefault="0046630B" w:rsidP="001D6465"/>
                    <w:p w14:paraId="747586A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BBB8883" w14:textId="77777777" w:rsidR="0046630B" w:rsidRDefault="0046630B" w:rsidP="001D6465"/>
                    <w:p w14:paraId="4470ED5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B4D3390" w14:textId="77777777" w:rsidR="0046630B" w:rsidRDefault="0046630B" w:rsidP="001D6465"/>
                    <w:p w14:paraId="1BBFED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12F784" w14:textId="77777777" w:rsidR="0046630B" w:rsidRDefault="0046630B" w:rsidP="001D6465"/>
                    <w:p w14:paraId="4BAE4A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861C97D" w14:textId="77777777" w:rsidR="0046630B" w:rsidRDefault="0046630B" w:rsidP="001D6465"/>
                    <w:p w14:paraId="5A7BB26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676F15A" w14:textId="77777777" w:rsidR="0046630B" w:rsidRDefault="0046630B" w:rsidP="001D6465"/>
                    <w:p w14:paraId="2C15F9C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21C8A08" w14:textId="77777777" w:rsidR="0046630B" w:rsidRDefault="0046630B" w:rsidP="001D6465"/>
                    <w:p w14:paraId="7BE831F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5D1C180" w14:textId="77777777" w:rsidR="0046630B" w:rsidRDefault="0046630B" w:rsidP="001D6465"/>
                    <w:p w14:paraId="2AF90D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7CB5EC" w14:textId="77777777" w:rsidR="0046630B" w:rsidRDefault="0046630B" w:rsidP="001D6465"/>
                    <w:p w14:paraId="5E5BE86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6EF0D03" w14:textId="77777777" w:rsidR="0046630B" w:rsidRDefault="0046630B" w:rsidP="001D6465"/>
                    <w:p w14:paraId="1BD2E6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4F142AD" w14:textId="77777777" w:rsidR="0046630B" w:rsidRDefault="0046630B" w:rsidP="001D6465"/>
                    <w:p w14:paraId="3697AC0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3AE954D" w14:textId="77777777" w:rsidR="0046630B" w:rsidRDefault="0046630B" w:rsidP="001D6465"/>
                    <w:p w14:paraId="0BA29D3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770725" w14:textId="77777777" w:rsidR="0046630B" w:rsidRDefault="0046630B" w:rsidP="001D6465"/>
                    <w:p w14:paraId="095A1C6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00DFA7" w14:textId="77777777" w:rsidR="0046630B" w:rsidRDefault="0046630B" w:rsidP="001D6465"/>
                    <w:p w14:paraId="7990FF0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93B46F" w14:textId="77777777" w:rsidR="0046630B" w:rsidRDefault="0046630B" w:rsidP="001D6465"/>
                    <w:p w14:paraId="1F7DF5E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4F176D" w14:textId="77777777" w:rsidR="0046630B" w:rsidRDefault="0046630B" w:rsidP="001D6465"/>
                    <w:p w14:paraId="7B42842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1D44739" w14:textId="77777777" w:rsidR="0046630B" w:rsidRDefault="0046630B" w:rsidP="001D6465"/>
                    <w:p w14:paraId="07BD302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ECDE7E" w14:textId="77777777" w:rsidR="0046630B" w:rsidRDefault="0046630B" w:rsidP="001D6465"/>
                    <w:p w14:paraId="3D208CE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4CB0B09" w14:textId="77777777" w:rsidR="0046630B" w:rsidRDefault="0046630B" w:rsidP="001D6465"/>
                    <w:p w14:paraId="1C730E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0C4AC3" w14:textId="77777777" w:rsidR="0046630B" w:rsidRDefault="0046630B" w:rsidP="001D6465"/>
                    <w:p w14:paraId="439CBE5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3F86A4" w14:textId="77777777" w:rsidR="0046630B" w:rsidRDefault="0046630B" w:rsidP="001D6465"/>
                    <w:p w14:paraId="731D3CC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3B0CFFE" w14:textId="77777777" w:rsidR="0046630B" w:rsidRDefault="0046630B" w:rsidP="001D6465"/>
                    <w:p w14:paraId="7128244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C05A6CB" w14:textId="77777777" w:rsidR="0046630B" w:rsidRDefault="0046630B" w:rsidP="001D6465"/>
                    <w:p w14:paraId="6FDC874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3F485F" w14:textId="77777777" w:rsidR="0046630B" w:rsidRDefault="0046630B" w:rsidP="001D6465"/>
                    <w:p w14:paraId="68C855B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8DAC17" w14:textId="77777777" w:rsidR="0046630B" w:rsidRDefault="0046630B" w:rsidP="001D6465"/>
                    <w:p w14:paraId="1E0FE14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242EC83" w14:textId="77777777" w:rsidR="0046630B" w:rsidRDefault="0046630B" w:rsidP="001D6465"/>
                    <w:p w14:paraId="3C78378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AF62880" w14:textId="77777777" w:rsidR="0046630B" w:rsidRDefault="0046630B" w:rsidP="001D6465"/>
                    <w:p w14:paraId="007CB22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ACA911A" w14:textId="77777777" w:rsidR="0046630B" w:rsidRDefault="0046630B" w:rsidP="001D6465"/>
                    <w:p w14:paraId="582D689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1132FFE" w14:textId="77777777" w:rsidR="0046630B" w:rsidRDefault="0046630B" w:rsidP="001D6465"/>
                    <w:p w14:paraId="3824FEC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4E505C" w14:textId="77777777" w:rsidR="0046630B" w:rsidRDefault="0046630B" w:rsidP="001D6465"/>
                    <w:p w14:paraId="1D6DCB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81AB9B5" w14:textId="77777777" w:rsidR="0046630B" w:rsidRDefault="0046630B" w:rsidP="001D6465"/>
                    <w:p w14:paraId="5453005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F41BEB0" w14:textId="77777777" w:rsidR="0046630B" w:rsidRDefault="0046630B" w:rsidP="001D6465"/>
                    <w:p w14:paraId="683D23A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8E9777" w14:textId="77777777" w:rsidR="0046630B" w:rsidRDefault="0046630B" w:rsidP="001D6465"/>
                    <w:p w14:paraId="55556E1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96E7673" w14:textId="77777777" w:rsidR="0046630B" w:rsidRDefault="0046630B" w:rsidP="001D6465"/>
                    <w:p w14:paraId="2DC2F5C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B5C2252" w14:textId="77777777" w:rsidR="0046630B" w:rsidRDefault="0046630B" w:rsidP="001D6465"/>
                    <w:p w14:paraId="089D78C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2E8392" w14:textId="77777777" w:rsidR="0046630B" w:rsidRDefault="0046630B" w:rsidP="001D6465"/>
                    <w:p w14:paraId="3F7A2A6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CB91A90" w14:textId="77777777" w:rsidR="0046630B" w:rsidRDefault="0046630B" w:rsidP="001D6465"/>
                    <w:p w14:paraId="743CF727"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61E28223" w14:textId="77777777" w:rsidR="0046630B" w:rsidRDefault="0046630B" w:rsidP="001D6465"/>
                    <w:p w14:paraId="49A7530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328227C" w14:textId="77777777" w:rsidR="0046630B" w:rsidRDefault="0046630B" w:rsidP="001D6465"/>
                    <w:p w14:paraId="25BFAFB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5C4A997" w14:textId="77777777" w:rsidR="0046630B" w:rsidRDefault="0046630B" w:rsidP="001D6465"/>
                    <w:p w14:paraId="24AAE2D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CD3BE7" w14:textId="77777777" w:rsidR="0046630B" w:rsidRDefault="0046630B" w:rsidP="001D6465"/>
                    <w:p w14:paraId="3E7FF90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E81D298" w14:textId="77777777" w:rsidR="0046630B" w:rsidRDefault="0046630B" w:rsidP="001D6465"/>
                    <w:p w14:paraId="6578E2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996BEDD" w14:textId="77777777" w:rsidR="0046630B" w:rsidRDefault="0046630B" w:rsidP="001D6465"/>
                    <w:p w14:paraId="572507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8ED3C7" w14:textId="77777777" w:rsidR="0046630B" w:rsidRDefault="0046630B" w:rsidP="001D6465"/>
                    <w:p w14:paraId="7C5F56E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094CA8E" w14:textId="77777777" w:rsidR="0046630B" w:rsidRDefault="0046630B" w:rsidP="001D6465"/>
                    <w:p w14:paraId="172B9B1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EA1579" w14:textId="77777777" w:rsidR="0046630B" w:rsidRDefault="0046630B" w:rsidP="001D6465"/>
                    <w:p w14:paraId="7546CBC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8045ED8" w14:textId="77777777" w:rsidR="0046630B" w:rsidRDefault="0046630B" w:rsidP="001D6465"/>
                    <w:p w14:paraId="1AB75E4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7A9CE60" w14:textId="77777777" w:rsidR="0046630B" w:rsidRDefault="0046630B" w:rsidP="001D6465"/>
                    <w:p w14:paraId="185EEBE7"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C8CCB26" w14:textId="77777777" w:rsidR="0046630B" w:rsidRDefault="0046630B" w:rsidP="001D6465"/>
                    <w:p w14:paraId="105A163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B124824" w14:textId="77777777" w:rsidR="0046630B" w:rsidRDefault="0046630B" w:rsidP="001D6465"/>
                    <w:p w14:paraId="37666DF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954AF5" w14:textId="77777777" w:rsidR="0046630B" w:rsidRDefault="0046630B" w:rsidP="001D6465"/>
                    <w:p w14:paraId="4D699BF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791B323" w14:textId="77777777" w:rsidR="0046630B" w:rsidRDefault="0046630B" w:rsidP="001D6465"/>
                    <w:p w14:paraId="5B92467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A53924" w14:textId="77777777" w:rsidR="0046630B" w:rsidRDefault="0046630B" w:rsidP="001D6465"/>
                    <w:p w14:paraId="7E8DD69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26F629D" w14:textId="77777777" w:rsidR="0046630B" w:rsidRDefault="0046630B"/>
                    <w:p w14:paraId="2626D437"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AA7F7C8" w14:textId="77777777" w:rsidR="0046630B" w:rsidRDefault="0046630B" w:rsidP="001D6465"/>
                    <w:p w14:paraId="58D9772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9BD7959" w14:textId="77777777" w:rsidR="0046630B" w:rsidRDefault="0046630B" w:rsidP="001D6465"/>
                    <w:p w14:paraId="64E5252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5CFDAA8" w14:textId="77777777" w:rsidR="0046630B" w:rsidRDefault="0046630B" w:rsidP="001D6465"/>
                    <w:p w14:paraId="5204386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6F55577" w14:textId="77777777" w:rsidR="0046630B" w:rsidRDefault="0046630B" w:rsidP="001D6465"/>
                    <w:p w14:paraId="0CDC5BA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CB3AEBC" w14:textId="77777777" w:rsidR="0046630B" w:rsidRDefault="0046630B" w:rsidP="001D6465"/>
                    <w:p w14:paraId="1443698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934CE16" w14:textId="77777777" w:rsidR="0046630B" w:rsidRDefault="0046630B" w:rsidP="001D6465"/>
                    <w:p w14:paraId="79D324F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3E050D" w14:textId="77777777" w:rsidR="0046630B" w:rsidRDefault="0046630B" w:rsidP="001D6465"/>
                    <w:p w14:paraId="4A549E2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446DF4" w14:textId="77777777" w:rsidR="0046630B" w:rsidRDefault="0046630B" w:rsidP="001D6465"/>
                    <w:p w14:paraId="7B3AE20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CFF510A" w14:textId="77777777" w:rsidR="0046630B" w:rsidRDefault="0046630B" w:rsidP="001D6465"/>
                    <w:p w14:paraId="09D49C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79AA92" w14:textId="77777777" w:rsidR="0046630B" w:rsidRDefault="0046630B" w:rsidP="001D6465"/>
                    <w:p w14:paraId="22916C8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FFDF19A" w14:textId="77777777" w:rsidR="0046630B" w:rsidRDefault="0046630B" w:rsidP="001D6465"/>
                    <w:p w14:paraId="0C2A8A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70B27CA" w14:textId="77777777" w:rsidR="0046630B" w:rsidRDefault="0046630B" w:rsidP="001D6465"/>
                    <w:p w14:paraId="620262F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09AD3B4" w14:textId="77777777" w:rsidR="0046630B" w:rsidRDefault="0046630B" w:rsidP="001D6465"/>
                    <w:p w14:paraId="1EB8688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38F99A1" w14:textId="77777777" w:rsidR="0046630B" w:rsidRDefault="0046630B" w:rsidP="001D6465"/>
                    <w:p w14:paraId="570576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8CC6E7" w14:textId="77777777" w:rsidR="0046630B" w:rsidRDefault="0046630B" w:rsidP="001D6465"/>
                    <w:p w14:paraId="3EB74AC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BCC3B5" w14:textId="77777777" w:rsidR="0046630B" w:rsidRDefault="0046630B" w:rsidP="001D6465"/>
                    <w:p w14:paraId="1CACC38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AD6FF65" w14:textId="77777777" w:rsidR="0046630B" w:rsidRDefault="0046630B" w:rsidP="001D6465"/>
                    <w:p w14:paraId="1510933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7ED8B4A" w14:textId="77777777" w:rsidR="0046630B" w:rsidRDefault="0046630B" w:rsidP="001D6465"/>
                    <w:p w14:paraId="2F05609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73800" w14:textId="77777777" w:rsidR="0046630B" w:rsidRDefault="0046630B" w:rsidP="001D6465"/>
                    <w:p w14:paraId="390C4C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D4A955" w14:textId="77777777" w:rsidR="0046630B" w:rsidRDefault="0046630B" w:rsidP="001D6465"/>
                    <w:p w14:paraId="2470E31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C3DE11" w14:textId="77777777" w:rsidR="0046630B" w:rsidRDefault="0046630B" w:rsidP="001D6465"/>
                    <w:p w14:paraId="0A2AF25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9ED37C" w14:textId="77777777" w:rsidR="0046630B" w:rsidRDefault="0046630B" w:rsidP="001D6465"/>
                    <w:p w14:paraId="64240F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6742221" w14:textId="77777777" w:rsidR="0046630B" w:rsidRDefault="0046630B" w:rsidP="001D6465"/>
                    <w:p w14:paraId="404E2A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1BD5FCD" w14:textId="77777777" w:rsidR="0046630B" w:rsidRDefault="0046630B" w:rsidP="001D6465"/>
                    <w:p w14:paraId="2910FFA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2CB51D" w14:textId="77777777" w:rsidR="0046630B" w:rsidRDefault="0046630B" w:rsidP="001D6465"/>
                    <w:p w14:paraId="2A2CCE4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3F29B91" w14:textId="77777777" w:rsidR="0046630B" w:rsidRDefault="0046630B" w:rsidP="001D6465"/>
                    <w:p w14:paraId="5D46C35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C1E81A" w14:textId="77777777" w:rsidR="0046630B" w:rsidRDefault="0046630B" w:rsidP="001D6465"/>
                    <w:p w14:paraId="6FF2306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386631" w14:textId="77777777" w:rsidR="0046630B" w:rsidRDefault="0046630B" w:rsidP="001D6465"/>
                    <w:p w14:paraId="43B5403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B6E4738" w14:textId="77777777" w:rsidR="0046630B" w:rsidRDefault="0046630B" w:rsidP="001D6465"/>
                    <w:p w14:paraId="70AEE7C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FE1B6E" w14:textId="77777777" w:rsidR="0046630B" w:rsidRDefault="0046630B" w:rsidP="001D6465"/>
                    <w:p w14:paraId="2F6EFA8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F8E6716" w14:textId="77777777" w:rsidR="0046630B" w:rsidRDefault="0046630B" w:rsidP="001D6465"/>
                    <w:p w14:paraId="25158C0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6A8A56E" w14:textId="77777777" w:rsidR="0046630B" w:rsidRDefault="0046630B" w:rsidP="001D6465"/>
                    <w:p w14:paraId="4EDF471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6B777A0" w14:textId="77777777" w:rsidR="0046630B" w:rsidRDefault="0046630B" w:rsidP="001D6465"/>
                    <w:p w14:paraId="2775246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02066A" w14:textId="77777777" w:rsidR="0046630B" w:rsidRDefault="0046630B" w:rsidP="001D6465"/>
                    <w:p w14:paraId="6CBCF48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7FE186B" w14:textId="77777777" w:rsidR="0046630B" w:rsidRDefault="0046630B" w:rsidP="001D6465"/>
                    <w:p w14:paraId="59FB8308"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20DEB2A9" w14:textId="77777777" w:rsidR="0046630B" w:rsidRDefault="0046630B" w:rsidP="001D6465"/>
                    <w:p w14:paraId="1A78AE5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C47115" w14:textId="77777777" w:rsidR="0046630B" w:rsidRDefault="0046630B" w:rsidP="001D6465"/>
                    <w:p w14:paraId="6532FEA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61410F" w14:textId="77777777" w:rsidR="0046630B" w:rsidRDefault="0046630B" w:rsidP="001D6465"/>
                    <w:p w14:paraId="5E09D33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9F894B6" w14:textId="77777777" w:rsidR="0046630B" w:rsidRDefault="0046630B" w:rsidP="001D6465"/>
                    <w:p w14:paraId="106DD8A5" w14:textId="77777777" w:rsidR="0046630B" w:rsidRPr="007408A5" w:rsidRDefault="0046630B"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CONDIÇÕES DE RECEBIMENTO</w:t>
                      </w:r>
                    </w:p>
                    <w:p w14:paraId="611CF334" w14:textId="77777777" w:rsidR="0046630B" w:rsidRDefault="0046630B" w:rsidP="001D6465"/>
                    <w:p w14:paraId="2EAAF3C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F55C8C4" w14:textId="77777777" w:rsidR="0046630B" w:rsidRDefault="0046630B" w:rsidP="001D6465"/>
                    <w:p w14:paraId="4903F40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473F3" w14:textId="77777777" w:rsidR="0046630B" w:rsidRDefault="0046630B" w:rsidP="001D6465"/>
                    <w:p w14:paraId="20D103D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0D8D7C1E" w14:textId="77777777" w:rsidR="0046630B" w:rsidRDefault="0046630B" w:rsidP="001D6465"/>
                    <w:p w14:paraId="07DF4E0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CC17F85" w14:textId="77777777" w:rsidR="0046630B" w:rsidRDefault="0046630B" w:rsidP="001D6465"/>
                    <w:p w14:paraId="4645D9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B1EDDC" w14:textId="77777777" w:rsidR="0046630B" w:rsidRDefault="0046630B" w:rsidP="001D6465"/>
                    <w:p w14:paraId="44FEAF3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993D353" w14:textId="77777777" w:rsidR="0046630B" w:rsidRDefault="0046630B" w:rsidP="001D6465"/>
                    <w:p w14:paraId="371F0B5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3D03E47F" w14:textId="77777777" w:rsidR="0046630B" w:rsidRDefault="0046630B" w:rsidP="001D6465"/>
                    <w:p w14:paraId="5961C3B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69D11D4" w14:textId="77777777" w:rsidR="0046630B" w:rsidRDefault="0046630B" w:rsidP="001D6465"/>
                    <w:p w14:paraId="22C1B22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BDC6E96" w14:textId="77777777" w:rsidR="0046630B" w:rsidRDefault="0046630B" w:rsidP="001D6465"/>
                    <w:p w14:paraId="528B6A5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97AD97A" w14:textId="77777777" w:rsidR="0046630B" w:rsidRDefault="0046630B" w:rsidP="001D6465"/>
                    <w:p w14:paraId="08F609AC"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DDB19F" w14:textId="77777777" w:rsidR="0046630B" w:rsidRDefault="0046630B" w:rsidP="001D6465"/>
                    <w:p w14:paraId="10F40C1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F797B" w14:textId="77777777" w:rsidR="0046630B" w:rsidRDefault="0046630B" w:rsidP="001D6465"/>
                    <w:p w14:paraId="1E64625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1C7002" w14:textId="77777777" w:rsidR="0046630B" w:rsidRDefault="0046630B" w:rsidP="001D6465"/>
                    <w:p w14:paraId="3A01A12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B8FC68E" w14:textId="77777777" w:rsidR="0046630B" w:rsidRDefault="0046630B" w:rsidP="001D6465"/>
                    <w:p w14:paraId="05C125A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CF53DC" w14:textId="77777777" w:rsidR="0046630B" w:rsidRDefault="0046630B" w:rsidP="001D6465"/>
                    <w:p w14:paraId="75D0FBF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D5FBCF3" w14:textId="77777777" w:rsidR="0046630B" w:rsidRDefault="0046630B" w:rsidP="001D6465"/>
                    <w:p w14:paraId="0CE09E5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027C813" w14:textId="77777777" w:rsidR="0046630B" w:rsidRDefault="0046630B" w:rsidP="001D6465"/>
                    <w:p w14:paraId="3133518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B6C9B" w14:textId="77777777" w:rsidR="0046630B" w:rsidRDefault="0046630B" w:rsidP="001D6465"/>
                    <w:p w14:paraId="4F12318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801E860" w14:textId="77777777" w:rsidR="0046630B" w:rsidRDefault="0046630B" w:rsidP="001D6465"/>
                    <w:p w14:paraId="4C3C5B6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28C5969" w14:textId="77777777" w:rsidR="0046630B" w:rsidRDefault="0046630B" w:rsidP="001D6465"/>
                    <w:p w14:paraId="1D4EF1C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9F2B72" w14:textId="77777777" w:rsidR="0046630B" w:rsidRDefault="0046630B" w:rsidP="001D6465"/>
                    <w:p w14:paraId="0D52BCC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A2134F9" w14:textId="77777777" w:rsidR="0046630B" w:rsidRDefault="0046630B" w:rsidP="001D6465"/>
                    <w:p w14:paraId="26FA190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9E58C9" w14:textId="77777777" w:rsidR="0046630B" w:rsidRDefault="0046630B" w:rsidP="001D6465"/>
                    <w:p w14:paraId="4CC108E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47FB015" w14:textId="77777777" w:rsidR="0046630B" w:rsidRDefault="0046630B" w:rsidP="001D6465"/>
                    <w:p w14:paraId="5192DC8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2260FD" w14:textId="77777777" w:rsidR="0046630B" w:rsidRDefault="0046630B" w:rsidP="001D6465"/>
                    <w:p w14:paraId="63EF83C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69E65A4" w14:textId="77777777" w:rsidR="0046630B" w:rsidRDefault="0046630B" w:rsidP="001D6465"/>
                    <w:p w14:paraId="35AE3F5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BFA7EA" w14:textId="77777777" w:rsidR="0046630B" w:rsidRDefault="0046630B" w:rsidP="001D6465"/>
                    <w:p w14:paraId="6B99C3A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F2C8A4" w14:textId="77777777" w:rsidR="0046630B" w:rsidRDefault="0046630B" w:rsidP="001D6465"/>
                    <w:p w14:paraId="7107E4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6CCD061" w14:textId="77777777" w:rsidR="0046630B" w:rsidRDefault="0046630B" w:rsidP="001D6465"/>
                    <w:p w14:paraId="0A6304C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3BA796B" w14:textId="77777777" w:rsidR="0046630B" w:rsidRDefault="0046630B" w:rsidP="001D6465"/>
                    <w:p w14:paraId="73D0C9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BD98AD8" w14:textId="77777777" w:rsidR="0046630B" w:rsidRDefault="0046630B" w:rsidP="001D6465"/>
                    <w:p w14:paraId="53B0591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575C71" w14:textId="77777777" w:rsidR="0046630B" w:rsidRDefault="0046630B" w:rsidP="001D6465"/>
                    <w:p w14:paraId="458229A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84B3E6" w14:textId="77777777" w:rsidR="0046630B" w:rsidRDefault="0046630B" w:rsidP="001D6465"/>
                    <w:p w14:paraId="56F65C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43F65A3" w14:textId="77777777" w:rsidR="0046630B" w:rsidRDefault="0046630B" w:rsidP="001D6465"/>
                    <w:p w14:paraId="4F2B077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0CB281E" w14:textId="77777777" w:rsidR="0046630B" w:rsidRDefault="0046630B" w:rsidP="001D6465"/>
                    <w:p w14:paraId="4CCEDB5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C18DA5" w14:textId="77777777" w:rsidR="0046630B" w:rsidRDefault="0046630B" w:rsidP="001D6465"/>
                    <w:p w14:paraId="3A63C22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01BB8B2" w14:textId="77777777" w:rsidR="0046630B" w:rsidRDefault="0046630B" w:rsidP="001D6465"/>
                    <w:p w14:paraId="6289416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9FFEB7" w14:textId="77777777" w:rsidR="0046630B" w:rsidRDefault="0046630B" w:rsidP="001D6465"/>
                    <w:p w14:paraId="02FB7F9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5A4D73" w14:textId="77777777" w:rsidR="0046630B" w:rsidRDefault="0046630B" w:rsidP="001D6465"/>
                    <w:p w14:paraId="7459F1D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99FDDBA" w14:textId="77777777" w:rsidR="0046630B" w:rsidRDefault="0046630B" w:rsidP="001D6465"/>
                    <w:p w14:paraId="4509F34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C6A1F1" w14:textId="77777777" w:rsidR="0046630B" w:rsidRDefault="0046630B" w:rsidP="001D6465"/>
                    <w:p w14:paraId="443F686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9506B1" w14:textId="77777777" w:rsidR="0046630B" w:rsidRDefault="0046630B" w:rsidP="001D6465"/>
                    <w:p w14:paraId="232E94E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D12811C" w14:textId="77777777" w:rsidR="0046630B" w:rsidRDefault="0046630B" w:rsidP="001D6465"/>
                    <w:p w14:paraId="59EFF54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A2548D" w14:textId="77777777" w:rsidR="0046630B" w:rsidRDefault="0046630B" w:rsidP="001D6465"/>
                    <w:p w14:paraId="1F928D4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44381E9" w14:textId="77777777" w:rsidR="0046630B" w:rsidRDefault="0046630B" w:rsidP="001D6465"/>
                    <w:p w14:paraId="3CDBB7A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21BD70" w14:textId="77777777" w:rsidR="0046630B" w:rsidRDefault="0046630B" w:rsidP="001D6465"/>
                    <w:p w14:paraId="2D6D52D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610FF0A" w14:textId="77777777" w:rsidR="0046630B" w:rsidRDefault="0046630B" w:rsidP="001D6465"/>
                    <w:p w14:paraId="65150E2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3CCE11B" w14:textId="77777777" w:rsidR="0046630B" w:rsidRDefault="0046630B" w:rsidP="001D6465"/>
                    <w:p w14:paraId="15E4BB1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E9A1E5" w14:textId="77777777" w:rsidR="0046630B" w:rsidRDefault="0046630B" w:rsidP="001D6465"/>
                    <w:p w14:paraId="57F4876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AFCA4D6" w14:textId="77777777" w:rsidR="0046630B" w:rsidRDefault="0046630B" w:rsidP="001D6465"/>
                    <w:p w14:paraId="294C8BB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98F3D9" w14:textId="77777777" w:rsidR="0046630B" w:rsidRDefault="0046630B" w:rsidP="001D6465"/>
                    <w:p w14:paraId="1ECFBC2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71E26F" w14:textId="77777777" w:rsidR="0046630B" w:rsidRDefault="0046630B" w:rsidP="001D6465"/>
                    <w:p w14:paraId="060893F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2223EAF" w14:textId="77777777" w:rsidR="0046630B" w:rsidRDefault="0046630B" w:rsidP="001D6465"/>
                    <w:p w14:paraId="46CB770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6A1E48B" w14:textId="77777777" w:rsidR="0046630B" w:rsidRDefault="0046630B" w:rsidP="001D6465"/>
                    <w:p w14:paraId="0BC967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88C3D9A" w14:textId="77777777" w:rsidR="0046630B" w:rsidRDefault="0046630B" w:rsidP="001D6465"/>
                    <w:p w14:paraId="47240DD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34DE15" w14:textId="77777777" w:rsidR="0046630B" w:rsidRDefault="0046630B" w:rsidP="001D6465"/>
                    <w:p w14:paraId="00389CB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6E06D66" w14:textId="77777777" w:rsidR="0046630B" w:rsidRDefault="0046630B" w:rsidP="001D6465"/>
                    <w:p w14:paraId="3AD1AAE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959D97" w14:textId="77777777" w:rsidR="0046630B" w:rsidRDefault="0046630B" w:rsidP="001D6465"/>
                    <w:p w14:paraId="3ECB6EB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D63398D" w14:textId="77777777" w:rsidR="0046630B" w:rsidRDefault="0046630B" w:rsidP="001D6465"/>
                    <w:p w14:paraId="02A38C4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48254D" w14:textId="77777777" w:rsidR="0046630B" w:rsidRDefault="0046630B" w:rsidP="001D6465"/>
                    <w:p w14:paraId="05CBE1B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99E81FD" w14:textId="77777777" w:rsidR="0046630B" w:rsidRDefault="0046630B" w:rsidP="001D6465"/>
                    <w:p w14:paraId="50EDD1AD"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4E91C2F9" w14:textId="77777777" w:rsidR="0046630B" w:rsidRDefault="0046630B" w:rsidP="001D6465"/>
                    <w:p w14:paraId="48F19E3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4FF3C1" w14:textId="77777777" w:rsidR="0046630B" w:rsidRDefault="0046630B" w:rsidP="001D6465"/>
                    <w:p w14:paraId="2E47276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ABF70A8" w14:textId="77777777" w:rsidR="0046630B" w:rsidRDefault="0046630B" w:rsidP="001D6465"/>
                    <w:p w14:paraId="1D51DFD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6905B417" w14:textId="77777777" w:rsidR="0046630B" w:rsidRDefault="0046630B" w:rsidP="001D6465"/>
                    <w:p w14:paraId="1ADAC6E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60D38A6" w14:textId="77777777" w:rsidR="0046630B" w:rsidRDefault="0046630B" w:rsidP="001D6465"/>
                    <w:p w14:paraId="544323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EA2AA04" w14:textId="77777777" w:rsidR="0046630B" w:rsidRDefault="0046630B" w:rsidP="001D6465"/>
                    <w:p w14:paraId="31612E5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83AFBF1" w14:textId="77777777" w:rsidR="0046630B" w:rsidRDefault="0046630B" w:rsidP="001D6465"/>
                    <w:p w14:paraId="09E04BE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CCDBB34" w14:textId="77777777" w:rsidR="0046630B" w:rsidRDefault="0046630B" w:rsidP="001D6465"/>
                    <w:p w14:paraId="7B93C09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E511149" w14:textId="77777777" w:rsidR="0046630B" w:rsidRDefault="0046630B" w:rsidP="001D6465"/>
                    <w:p w14:paraId="37111E0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B99370" w14:textId="77777777" w:rsidR="0046630B" w:rsidRDefault="0046630B" w:rsidP="001D6465"/>
                    <w:p w14:paraId="3859FF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FAE02EA" w14:textId="77777777" w:rsidR="0046630B" w:rsidRDefault="0046630B" w:rsidP="001D6465"/>
                    <w:p w14:paraId="01B2AF6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003845" w14:textId="77777777" w:rsidR="0046630B" w:rsidRDefault="0046630B" w:rsidP="001D6465"/>
                    <w:p w14:paraId="067B82D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B573F6E" w14:textId="77777777" w:rsidR="0046630B" w:rsidRDefault="0046630B" w:rsidP="001D6465"/>
                    <w:p w14:paraId="6D294A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40FC424" w14:textId="77777777" w:rsidR="0046630B" w:rsidRDefault="0046630B" w:rsidP="001D6465"/>
                    <w:p w14:paraId="4BE4759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680EE64" w14:textId="77777777" w:rsidR="0046630B" w:rsidRDefault="0046630B" w:rsidP="001D6465"/>
                    <w:p w14:paraId="6B462A7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D7597C" w14:textId="77777777" w:rsidR="0046630B" w:rsidRDefault="0046630B" w:rsidP="001D6465"/>
                    <w:p w14:paraId="4990F6D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95A5545" w14:textId="77777777" w:rsidR="0046630B" w:rsidRDefault="0046630B" w:rsidP="001D6465"/>
                    <w:p w14:paraId="7986169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81EDACF" w14:textId="77777777" w:rsidR="0046630B" w:rsidRDefault="0046630B" w:rsidP="001D6465"/>
                    <w:p w14:paraId="42BCF33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B71C6" w14:textId="77777777" w:rsidR="0046630B" w:rsidRDefault="0046630B" w:rsidP="001D6465"/>
                    <w:p w14:paraId="48D8AF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BC7B018" w14:textId="77777777" w:rsidR="0046630B" w:rsidRDefault="0046630B" w:rsidP="001D6465"/>
                    <w:p w14:paraId="76BB69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EB80E81" w14:textId="77777777" w:rsidR="0046630B" w:rsidRDefault="0046630B" w:rsidP="001D6465"/>
                    <w:p w14:paraId="461114C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855D1D5" w14:textId="77777777" w:rsidR="0046630B" w:rsidRDefault="0046630B" w:rsidP="001D6465"/>
                    <w:p w14:paraId="2F5FA82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3C3B159" w14:textId="77777777" w:rsidR="0046630B" w:rsidRDefault="0046630B" w:rsidP="001D6465"/>
                    <w:p w14:paraId="0577657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7D7B86" w14:textId="77777777" w:rsidR="0046630B" w:rsidRDefault="0046630B" w:rsidP="001D6465"/>
                    <w:p w14:paraId="78F89AF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5E0D62" w14:textId="77777777" w:rsidR="0046630B" w:rsidRDefault="0046630B" w:rsidP="001D6465"/>
                    <w:p w14:paraId="57345B0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E949062" w14:textId="77777777" w:rsidR="0046630B" w:rsidRDefault="0046630B" w:rsidP="001D6465"/>
                    <w:p w14:paraId="7473B09A"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54AFC35" w14:textId="77777777" w:rsidR="0046630B" w:rsidRDefault="0046630B" w:rsidP="001D6465"/>
                    <w:p w14:paraId="78BA454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CFFE42C" w14:textId="77777777" w:rsidR="0046630B" w:rsidRDefault="0046630B" w:rsidP="001D6465"/>
                    <w:p w14:paraId="1FE134B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B11ED0" w14:textId="77777777" w:rsidR="0046630B" w:rsidRDefault="0046630B" w:rsidP="001D6465"/>
                    <w:p w14:paraId="2EF7D77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209" w:name="_Toc16084046"/>
                      <w:r>
                        <w:rPr>
                          <w:rFonts w:ascii="Arial Narrow" w:hAnsi="Arial Narrow"/>
                          <w:color w:val="FFFFFF" w:themeColor="background1"/>
                          <w:sz w:val="24"/>
                          <w:szCs w:val="24"/>
                        </w:rPr>
                        <w:t>22.PAGAMENTO</w:t>
                      </w:r>
                    </w:p>
                    <w:p w14:paraId="7512027D" w14:textId="77777777" w:rsidR="0046630B" w:rsidRDefault="0046630B" w:rsidP="001D6465"/>
                    <w:p w14:paraId="4EF664D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D86F6C0" w14:textId="77777777" w:rsidR="0046630B" w:rsidRDefault="0046630B" w:rsidP="001D6465"/>
                    <w:p w14:paraId="1DB5068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4C76C23" w14:textId="77777777" w:rsidR="0046630B" w:rsidRDefault="0046630B" w:rsidP="001D6465"/>
                    <w:p w14:paraId="318C5C6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6FAD" w14:textId="77777777" w:rsidR="0046630B" w:rsidRDefault="0046630B" w:rsidP="001D6465"/>
                    <w:p w14:paraId="6E4334E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209"/>
                      <w:r>
                        <w:rPr>
                          <w:rFonts w:ascii="Arial Narrow" w:hAnsi="Arial Narrow"/>
                          <w:color w:val="FFFFFF" w:themeColor="background1"/>
                          <w:sz w:val="24"/>
                          <w:szCs w:val="24"/>
                        </w:rPr>
                        <w:t xml:space="preserve"> S</w:t>
                      </w:r>
                      <w:bookmarkStart w:id="210" w:name="_Toc16084047"/>
                      <w:r>
                        <w:rPr>
                          <w:rFonts w:ascii="Arial Narrow" w:hAnsi="Arial Narrow"/>
                          <w:color w:val="FFFFFF" w:themeColor="background1"/>
                          <w:sz w:val="24"/>
                          <w:szCs w:val="24"/>
                        </w:rPr>
                        <w:t>23. SUBCONTRATAÇÃO</w:t>
                      </w:r>
                    </w:p>
                    <w:p w14:paraId="2350B7D1" w14:textId="77777777" w:rsidR="0046630B" w:rsidRDefault="0046630B" w:rsidP="001D6465"/>
                    <w:p w14:paraId="6AA88E3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63A94B" w14:textId="77777777" w:rsidR="0046630B" w:rsidRDefault="0046630B" w:rsidP="001D6465"/>
                    <w:p w14:paraId="0D6284A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786DAEC" w14:textId="77777777" w:rsidR="0046630B" w:rsidRDefault="0046630B" w:rsidP="001D6465"/>
                    <w:p w14:paraId="2B895FA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0288F25" w14:textId="77777777" w:rsidR="0046630B" w:rsidRDefault="0046630B" w:rsidP="001D6465"/>
                    <w:p w14:paraId="3F085EB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210"/>
                      <w:r>
                        <w:rPr>
                          <w:rFonts w:ascii="Arial Narrow" w:hAnsi="Arial Narrow"/>
                          <w:color w:val="FFFFFF" w:themeColor="background1"/>
                          <w:sz w:val="24"/>
                          <w:szCs w:val="24"/>
                        </w:rPr>
                        <w:t>AG</w:t>
                      </w:r>
                      <w:bookmarkStart w:id="211"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26C8B5" w14:textId="77777777" w:rsidR="0046630B" w:rsidRDefault="0046630B" w:rsidP="001D6465"/>
                    <w:p w14:paraId="4DEE980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54A2671" w14:textId="77777777" w:rsidR="0046630B" w:rsidRDefault="0046630B" w:rsidP="001D6465"/>
                    <w:p w14:paraId="18B1B33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435099D" w14:textId="77777777" w:rsidR="0046630B" w:rsidRDefault="0046630B" w:rsidP="001D6465"/>
                    <w:p w14:paraId="31BEB49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21BAC5" w14:textId="77777777" w:rsidR="0046630B" w:rsidRDefault="0046630B" w:rsidP="001D6465"/>
                    <w:p w14:paraId="35071C3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211"/>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D14AC1" w14:textId="77777777" w:rsidR="0046630B" w:rsidRDefault="0046630B" w:rsidP="001D6465"/>
                    <w:p w14:paraId="342DCED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v:textbox>
                <w10:anchorlock/>
              </v:shape>
            </w:pict>
          </mc:Fallback>
        </mc:AlternateContent>
      </w:r>
    </w:p>
    <w:p w14:paraId="2B72910F" w14:textId="77777777" w:rsidR="00FA12BF" w:rsidRPr="00261E9B" w:rsidRDefault="00FA12BF" w:rsidP="001D6465">
      <w:pPr>
        <w:spacing w:after="0" w:line="360" w:lineRule="auto"/>
        <w:ind w:firstLine="709"/>
        <w:jc w:val="both"/>
        <w:rPr>
          <w:rFonts w:ascii="Arial" w:hAnsi="Arial" w:cs="Arial"/>
          <w:color w:val="000000" w:themeColor="text1"/>
          <w:sz w:val="20"/>
          <w:szCs w:val="20"/>
        </w:rPr>
      </w:pPr>
    </w:p>
    <w:p w14:paraId="6533C56D" w14:textId="64903958" w:rsidR="001D6465" w:rsidRPr="00261E9B" w:rsidRDefault="001D6465" w:rsidP="001F0F2B">
      <w:pPr>
        <w:spacing w:after="0"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Após a entrega de todos os relatórios</w:t>
      </w:r>
      <w:r w:rsidR="00392A43" w:rsidRPr="00261E9B">
        <w:rPr>
          <w:rFonts w:ascii="Arial" w:hAnsi="Arial" w:cs="Arial"/>
          <w:color w:val="000000" w:themeColor="text1"/>
          <w:sz w:val="20"/>
          <w:szCs w:val="20"/>
        </w:rPr>
        <w:t xml:space="preserve">, </w:t>
      </w:r>
      <w:r w:rsidR="00A807B3" w:rsidRPr="003C78F3">
        <w:rPr>
          <w:rFonts w:ascii="Arial" w:hAnsi="Arial" w:cs="Arial"/>
          <w:color w:val="000000" w:themeColor="text1"/>
          <w:sz w:val="20"/>
          <w:szCs w:val="20"/>
        </w:rPr>
        <w:t>projetos</w:t>
      </w:r>
      <w:r w:rsidR="00A807B3"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 xml:space="preserve">e demais documentos (acompanhados de Anotação de Responsabilidade Técnica e/ou Registro de Responsabilidade Técnica) que se fizerem necessários relacionados aos serviços, conforme definidos neste </w:t>
      </w:r>
      <w:r w:rsidRPr="00261E9B">
        <w:rPr>
          <w:rFonts w:ascii="Arial" w:hAnsi="Arial" w:cs="Arial"/>
          <w:sz w:val="20"/>
          <w:szCs w:val="20"/>
        </w:rPr>
        <w:t>Termo de Referência e aprovados pela Fiscalização</w:t>
      </w:r>
      <w:r w:rsidR="004B1C39" w:rsidRPr="00261E9B">
        <w:rPr>
          <w:rFonts w:ascii="Arial" w:hAnsi="Arial" w:cs="Arial"/>
          <w:color w:val="000000" w:themeColor="text1"/>
          <w:sz w:val="20"/>
          <w:szCs w:val="20"/>
        </w:rPr>
        <w:t>, será assim considerado executado o contrato e seu objeto será recebido:</w:t>
      </w:r>
    </w:p>
    <w:p w14:paraId="45E16DF4" w14:textId="6381DF38"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109" w:name="art73"/>
      <w:bookmarkStart w:id="110" w:name="art73i"/>
      <w:bookmarkStart w:id="111" w:name="art73ia"/>
      <w:bookmarkEnd w:id="109"/>
      <w:bookmarkEnd w:id="110"/>
      <w:bookmarkEnd w:id="111"/>
      <w:r w:rsidRPr="00261E9B">
        <w:rPr>
          <w:rFonts w:ascii="Arial" w:hAnsi="Arial" w:cs="Arial"/>
          <w:color w:val="000000" w:themeColor="text1"/>
          <w:sz w:val="20"/>
          <w:szCs w:val="20"/>
        </w:rPr>
        <w:t>Provisoriamente, pelo responsável por seu acompanhamento e fiscalização, mediante termo circunstanciado, assinado pelas partes em até 15 (quinze) dias</w:t>
      </w:r>
      <w:r w:rsidR="005A32BB" w:rsidRPr="00261E9B">
        <w:rPr>
          <w:rFonts w:ascii="Arial" w:hAnsi="Arial" w:cs="Arial"/>
          <w:color w:val="000000" w:themeColor="text1"/>
          <w:sz w:val="20"/>
          <w:szCs w:val="20"/>
        </w:rPr>
        <w:t xml:space="preserve"> úteis</w:t>
      </w:r>
      <w:r w:rsidRPr="00261E9B">
        <w:rPr>
          <w:rFonts w:ascii="Arial" w:hAnsi="Arial" w:cs="Arial"/>
          <w:color w:val="000000" w:themeColor="text1"/>
          <w:sz w:val="20"/>
          <w:szCs w:val="20"/>
        </w:rPr>
        <w:t xml:space="preserve"> da comunicação escrita do contratado.</w:t>
      </w:r>
      <w:bookmarkStart w:id="112" w:name="art73ib"/>
      <w:bookmarkEnd w:id="112"/>
    </w:p>
    <w:p w14:paraId="3A6B5B66" w14:textId="54684920"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Definitivamente, por servidor ou comissão designada pela autoridade competente, mediante termo circunstanciado, assinado pelas partes, após o decurso do prazo de observação, ou vistoria que comprove a adequação do objeto aos termos contratuais</w:t>
      </w:r>
      <w:r w:rsidR="003065A6"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O prazo a que se refere</w:t>
      </w:r>
      <w:r w:rsidR="003065A6"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 xml:space="preserve">o presente </w:t>
      </w:r>
      <w:proofErr w:type="spellStart"/>
      <w:r w:rsidRPr="00261E9B">
        <w:rPr>
          <w:rFonts w:ascii="Arial" w:hAnsi="Arial" w:cs="Arial"/>
          <w:color w:val="000000" w:themeColor="text1"/>
          <w:sz w:val="20"/>
          <w:szCs w:val="20"/>
        </w:rPr>
        <w:t>paragrafo</w:t>
      </w:r>
      <w:proofErr w:type="spellEnd"/>
      <w:r w:rsidRPr="00261E9B">
        <w:rPr>
          <w:rFonts w:ascii="Arial" w:hAnsi="Arial" w:cs="Arial"/>
          <w:color w:val="000000" w:themeColor="text1"/>
          <w:sz w:val="20"/>
          <w:szCs w:val="20"/>
        </w:rPr>
        <w:t xml:space="preserve"> não poderá ser superior a 90 (noventa) dias, salvo em casos excepcionais, devidamente justificados e previstos no edital. </w:t>
      </w:r>
    </w:p>
    <w:p w14:paraId="6B790584" w14:textId="73523470"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113" w:name="art73ii"/>
      <w:bookmarkStart w:id="114" w:name="art73§2"/>
      <w:bookmarkEnd w:id="113"/>
      <w:bookmarkEnd w:id="114"/>
      <w:r w:rsidRPr="00261E9B">
        <w:rPr>
          <w:rFonts w:ascii="Arial" w:hAnsi="Arial" w:cs="Arial"/>
          <w:color w:val="000000" w:themeColor="text1"/>
          <w:sz w:val="20"/>
          <w:szCs w:val="20"/>
        </w:rPr>
        <w:t>O recebimento provisório ou definitivo não exclui a responsabilidade civil pela solidez e segurança da obra ou do serviço, nem ético-profissional pela perfeita execução do contrato, dentro dos limites estabelecidos pela lei ou pelo contrato.</w:t>
      </w:r>
    </w:p>
    <w:p w14:paraId="46144B4D" w14:textId="1C4472A5"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115" w:name="art73§3"/>
      <w:bookmarkStart w:id="116" w:name="art73§4"/>
      <w:bookmarkEnd w:id="115"/>
      <w:bookmarkEnd w:id="116"/>
      <w:r w:rsidRPr="00261E9B">
        <w:rPr>
          <w:rFonts w:ascii="Arial" w:hAnsi="Arial" w:cs="Arial"/>
          <w:color w:val="000000" w:themeColor="text1"/>
          <w:sz w:val="20"/>
          <w:szCs w:val="20"/>
        </w:rPr>
        <w:t>Na hipótese de o termo circunstanciado ou a verificação não serem, respectivamente, lavrado ou procedida dentro dos prazos fixados, reputar-se-ão como realizados, desde que comunicados à Administração nos 15 (quinze) dias anteriores à exaustão dos mesmos.</w:t>
      </w:r>
    </w:p>
    <w:p w14:paraId="64D01E51" w14:textId="220E31FA"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117" w:name="art74"/>
      <w:bookmarkStart w:id="118" w:name="art74p"/>
      <w:bookmarkStart w:id="119" w:name="art75"/>
      <w:bookmarkEnd w:id="117"/>
      <w:bookmarkEnd w:id="118"/>
      <w:bookmarkEnd w:id="119"/>
      <w:r w:rsidRPr="00261E9B">
        <w:rPr>
          <w:rFonts w:ascii="Arial" w:hAnsi="Arial" w:cs="Arial"/>
          <w:color w:val="000000" w:themeColor="text1"/>
          <w:sz w:val="20"/>
          <w:szCs w:val="20"/>
        </w:rPr>
        <w:t xml:space="preserve">Salvo disposições em contrário constantes do edital, os ensaios, testes e demais </w:t>
      </w:r>
      <w:r w:rsidR="00AE47E0" w:rsidRPr="00261E9B">
        <w:rPr>
          <w:rFonts w:ascii="Arial" w:hAnsi="Arial" w:cs="Arial"/>
          <w:color w:val="000000" w:themeColor="text1"/>
          <w:sz w:val="20"/>
          <w:szCs w:val="20"/>
        </w:rPr>
        <w:t>provas exigidas</w:t>
      </w:r>
      <w:r w:rsidRPr="00261E9B">
        <w:rPr>
          <w:rFonts w:ascii="Arial" w:hAnsi="Arial" w:cs="Arial"/>
          <w:color w:val="000000" w:themeColor="text1"/>
          <w:sz w:val="20"/>
          <w:szCs w:val="20"/>
        </w:rPr>
        <w:t xml:space="preserve"> por normas técnicas oficiais para a boa execução do objeto do contrato correm por conta do contratado.</w:t>
      </w:r>
    </w:p>
    <w:p w14:paraId="1562A700" w14:textId="63F510EE" w:rsidR="001F0F2B" w:rsidRPr="00261E9B" w:rsidRDefault="001F0F2B" w:rsidP="007C78B0">
      <w:pPr>
        <w:spacing w:after="0" w:line="360" w:lineRule="auto"/>
        <w:ind w:firstLine="709"/>
        <w:contextualSpacing/>
        <w:jc w:val="both"/>
        <w:rPr>
          <w:rFonts w:ascii="Arial" w:hAnsi="Arial" w:cs="Arial"/>
          <w:color w:val="000000" w:themeColor="text1"/>
          <w:sz w:val="20"/>
          <w:szCs w:val="20"/>
        </w:rPr>
      </w:pPr>
      <w:bookmarkStart w:id="120" w:name="art76"/>
      <w:bookmarkEnd w:id="120"/>
      <w:r w:rsidRPr="00261E9B">
        <w:rPr>
          <w:rFonts w:ascii="Arial" w:hAnsi="Arial" w:cs="Arial"/>
          <w:color w:val="000000" w:themeColor="text1"/>
          <w:sz w:val="20"/>
          <w:szCs w:val="20"/>
        </w:rPr>
        <w:t>A Administração rejeitará, no todo ou em parte, obra, serviço ou fornecimento executado em desacordo com o contrato.</w:t>
      </w:r>
    </w:p>
    <w:p w14:paraId="12D5E11E" w14:textId="546B37B1" w:rsidR="00846A3B" w:rsidRPr="00261E9B" w:rsidRDefault="00846A3B" w:rsidP="007C78B0">
      <w:pPr>
        <w:spacing w:after="0" w:line="360" w:lineRule="auto"/>
        <w:ind w:firstLine="709"/>
        <w:contextualSpacing/>
        <w:jc w:val="both"/>
        <w:rPr>
          <w:rFonts w:ascii="Arial" w:hAnsi="Arial" w:cs="Arial"/>
          <w:color w:val="000000" w:themeColor="text1"/>
          <w:sz w:val="20"/>
          <w:szCs w:val="20"/>
        </w:rPr>
      </w:pPr>
    </w:p>
    <w:p w14:paraId="54A1CDBC" w14:textId="77777777" w:rsidR="001D6465" w:rsidRPr="00261E9B" w:rsidRDefault="001D6465" w:rsidP="001D6465">
      <w:pPr>
        <w:pStyle w:val="PargrafodaLista"/>
        <w:tabs>
          <w:tab w:val="left" w:pos="5220"/>
        </w:tabs>
        <w:spacing w:after="0" w:line="360" w:lineRule="auto"/>
        <w:ind w:left="0"/>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7AC2FB2" wp14:editId="447B627F">
                <wp:extent cx="5381625" cy="311150"/>
                <wp:effectExtent l="0" t="0" r="9525" b="0"/>
                <wp:docPr id="29" name="Caixa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267EFC73"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bookmarkStart w:id="121"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70A79061" w14:textId="77777777" w:rsidR="0046630B" w:rsidRDefault="0046630B" w:rsidP="001D6465"/>
                          <w:p w14:paraId="675AD9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62F514" w14:textId="77777777" w:rsidR="0046630B" w:rsidRDefault="0046630B" w:rsidP="001D6465"/>
                          <w:p w14:paraId="2660C50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97453D2" w14:textId="77777777" w:rsidR="0046630B" w:rsidRDefault="0046630B" w:rsidP="001D6465"/>
                          <w:p w14:paraId="2EC07FC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F38D27" w14:textId="77777777" w:rsidR="0046630B" w:rsidRDefault="0046630B" w:rsidP="001D6465"/>
                          <w:p w14:paraId="7F7AD50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C434B" w14:textId="77777777" w:rsidR="0046630B" w:rsidRDefault="0046630B" w:rsidP="001D6465"/>
                          <w:p w14:paraId="56BE598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5F7E7719" w14:textId="77777777" w:rsidR="0046630B" w:rsidRDefault="0046630B" w:rsidP="001D6465"/>
                          <w:p w14:paraId="11ABE41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ABA7A" w14:textId="77777777" w:rsidR="0046630B" w:rsidRDefault="0046630B" w:rsidP="001D6465"/>
                          <w:p w14:paraId="55B0858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006B01" w14:textId="77777777" w:rsidR="0046630B" w:rsidRDefault="0046630B" w:rsidP="001D6465"/>
                          <w:p w14:paraId="5B15FE1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5C0EA5A" w14:textId="77777777" w:rsidR="0046630B" w:rsidRDefault="0046630B" w:rsidP="001D6465"/>
                          <w:p w14:paraId="04EB7B8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8EEB532" w14:textId="77777777" w:rsidR="0046630B" w:rsidRDefault="0046630B" w:rsidP="001D6465"/>
                          <w:p w14:paraId="58AA201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9F20C1" w14:textId="77777777" w:rsidR="0046630B" w:rsidRDefault="0046630B" w:rsidP="001D6465"/>
                          <w:p w14:paraId="20B8374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62D43E2" w14:textId="77777777" w:rsidR="0046630B" w:rsidRDefault="0046630B" w:rsidP="001D6465"/>
                          <w:p w14:paraId="21920B9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AD2AB0A" w14:textId="77777777" w:rsidR="0046630B" w:rsidRDefault="0046630B" w:rsidP="001D6465"/>
                          <w:p w14:paraId="7EF8980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ECB52F" w14:textId="77777777" w:rsidR="0046630B" w:rsidRDefault="0046630B" w:rsidP="001D6465"/>
                          <w:p w14:paraId="10EF9CE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63E333" w14:textId="77777777" w:rsidR="0046630B" w:rsidRDefault="0046630B" w:rsidP="001D6465"/>
                          <w:p w14:paraId="3A0FF0B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92B0D7" w14:textId="77777777" w:rsidR="0046630B" w:rsidRDefault="0046630B" w:rsidP="001D6465"/>
                          <w:p w14:paraId="6696F47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82D09DD" w14:textId="77777777" w:rsidR="0046630B" w:rsidRDefault="0046630B" w:rsidP="001D6465"/>
                          <w:p w14:paraId="02E0499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172F0D3" w14:textId="77777777" w:rsidR="0046630B" w:rsidRDefault="0046630B" w:rsidP="001D6465"/>
                          <w:p w14:paraId="618DD4D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92B85E4" w14:textId="77777777" w:rsidR="0046630B" w:rsidRDefault="0046630B" w:rsidP="001D6465"/>
                          <w:p w14:paraId="35BC356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586A89" w14:textId="77777777" w:rsidR="0046630B" w:rsidRDefault="0046630B" w:rsidP="001D6465"/>
                          <w:p w14:paraId="2AFBC84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83E788D" w14:textId="77777777" w:rsidR="0046630B" w:rsidRDefault="0046630B" w:rsidP="001D6465"/>
                          <w:p w14:paraId="2FA3744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B033A4" w14:textId="77777777" w:rsidR="0046630B" w:rsidRDefault="0046630B" w:rsidP="001D6465"/>
                          <w:p w14:paraId="7EB9D35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9EED794" w14:textId="77777777" w:rsidR="0046630B" w:rsidRDefault="0046630B" w:rsidP="001D6465"/>
                          <w:p w14:paraId="1AD10A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0805024" w14:textId="77777777" w:rsidR="0046630B" w:rsidRDefault="0046630B" w:rsidP="001D6465"/>
                          <w:p w14:paraId="358F4F3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5DEDE86" w14:textId="77777777" w:rsidR="0046630B" w:rsidRDefault="0046630B" w:rsidP="001D6465"/>
                          <w:p w14:paraId="620BA9F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4839F00" w14:textId="77777777" w:rsidR="0046630B" w:rsidRDefault="0046630B" w:rsidP="001D6465"/>
                          <w:p w14:paraId="7877A70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4FA444" w14:textId="77777777" w:rsidR="0046630B" w:rsidRDefault="0046630B" w:rsidP="001D6465"/>
                          <w:p w14:paraId="075D8DC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142923" w14:textId="77777777" w:rsidR="0046630B" w:rsidRDefault="0046630B" w:rsidP="001D6465"/>
                          <w:p w14:paraId="3F7AFF8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A8BEE5" w14:textId="77777777" w:rsidR="0046630B" w:rsidRDefault="0046630B" w:rsidP="001D6465"/>
                          <w:p w14:paraId="20B0388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7544B9" w14:textId="77777777" w:rsidR="0046630B" w:rsidRDefault="0046630B" w:rsidP="001D6465"/>
                          <w:p w14:paraId="64DA311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19A2EED" w14:textId="77777777" w:rsidR="0046630B" w:rsidRDefault="0046630B" w:rsidP="001D6465"/>
                          <w:p w14:paraId="3306FF5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7E336D" w14:textId="77777777" w:rsidR="0046630B" w:rsidRDefault="0046630B" w:rsidP="001D6465"/>
                          <w:p w14:paraId="3A87A46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0B9F788" w14:textId="77777777" w:rsidR="0046630B" w:rsidRDefault="0046630B" w:rsidP="001D6465"/>
                          <w:p w14:paraId="7959CB2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4D3CAED" w14:textId="77777777" w:rsidR="0046630B" w:rsidRDefault="0046630B" w:rsidP="001D6465"/>
                          <w:p w14:paraId="4C1C9B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92AA33" w14:textId="77777777" w:rsidR="0046630B" w:rsidRDefault="0046630B" w:rsidP="001D6465"/>
                          <w:p w14:paraId="1598110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5D1798F" w14:textId="77777777" w:rsidR="0046630B" w:rsidRDefault="0046630B" w:rsidP="001D6465"/>
                          <w:p w14:paraId="50311D4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3D2971" w14:textId="77777777" w:rsidR="0046630B" w:rsidRDefault="0046630B" w:rsidP="001D6465"/>
                          <w:p w14:paraId="506B7A6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6440E59" w14:textId="77777777" w:rsidR="0046630B" w:rsidRDefault="0046630B" w:rsidP="001D6465"/>
                          <w:p w14:paraId="3BE73E0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14285C1" w14:textId="77777777" w:rsidR="0046630B" w:rsidRDefault="0046630B" w:rsidP="001D6465"/>
                          <w:p w14:paraId="60120B5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49D45C" w14:textId="77777777" w:rsidR="0046630B" w:rsidRDefault="0046630B"/>
                          <w:p w14:paraId="3E649966"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45DBEF0" w14:textId="77777777" w:rsidR="0046630B" w:rsidRDefault="0046630B" w:rsidP="001D6465"/>
                          <w:p w14:paraId="0B72D1B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E3E265" w14:textId="77777777" w:rsidR="0046630B" w:rsidRDefault="0046630B" w:rsidP="001D6465"/>
                          <w:p w14:paraId="17712E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C03A857" w14:textId="77777777" w:rsidR="0046630B" w:rsidRDefault="0046630B" w:rsidP="001D6465"/>
                          <w:p w14:paraId="635DF1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B9C21" w14:textId="77777777" w:rsidR="0046630B" w:rsidRDefault="0046630B" w:rsidP="001D6465"/>
                          <w:p w14:paraId="40A16CF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BDE0471" w14:textId="77777777" w:rsidR="0046630B" w:rsidRDefault="0046630B" w:rsidP="001D6465"/>
                          <w:p w14:paraId="5F5D2C2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474C558" w14:textId="77777777" w:rsidR="0046630B" w:rsidRDefault="0046630B" w:rsidP="001D6465"/>
                          <w:p w14:paraId="5EC3724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B03AED7" w14:textId="77777777" w:rsidR="0046630B" w:rsidRDefault="0046630B" w:rsidP="001D6465"/>
                          <w:p w14:paraId="2757258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5487BF2" w14:textId="77777777" w:rsidR="0046630B" w:rsidRDefault="0046630B" w:rsidP="001D6465"/>
                          <w:p w14:paraId="58C7D81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5B8E643" w14:textId="77777777" w:rsidR="0046630B" w:rsidRDefault="0046630B" w:rsidP="001D6465"/>
                          <w:p w14:paraId="216642E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B2151FC" w14:textId="77777777" w:rsidR="0046630B" w:rsidRDefault="0046630B" w:rsidP="001D6465"/>
                          <w:p w14:paraId="785327F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31B6B4" w14:textId="77777777" w:rsidR="0046630B" w:rsidRDefault="0046630B" w:rsidP="001D6465"/>
                          <w:p w14:paraId="733AEE3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D23B48" w14:textId="77777777" w:rsidR="0046630B" w:rsidRDefault="0046630B" w:rsidP="001D6465"/>
                          <w:p w14:paraId="3A38F7B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6844162" w14:textId="77777777" w:rsidR="0046630B" w:rsidRDefault="0046630B" w:rsidP="001D6465"/>
                          <w:p w14:paraId="0ACD29E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CCC8C5" w14:textId="77777777" w:rsidR="0046630B" w:rsidRDefault="0046630B" w:rsidP="001D6465"/>
                          <w:p w14:paraId="7A3F2F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510AD35" w14:textId="77777777" w:rsidR="0046630B" w:rsidRDefault="0046630B" w:rsidP="001D6465"/>
                          <w:p w14:paraId="4BD1BAD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7FAD713" w14:textId="77777777" w:rsidR="0046630B" w:rsidRDefault="0046630B" w:rsidP="001D6465"/>
                          <w:p w14:paraId="7D19DA7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DF6DB5" w14:textId="77777777" w:rsidR="0046630B" w:rsidRDefault="0046630B" w:rsidP="001D6465"/>
                          <w:p w14:paraId="0D80AE7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B1F2C9" w14:textId="77777777" w:rsidR="0046630B" w:rsidRDefault="0046630B" w:rsidP="001D6465"/>
                          <w:p w14:paraId="71BBBD8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A6363FF" w14:textId="77777777" w:rsidR="0046630B" w:rsidRDefault="0046630B" w:rsidP="001D6465"/>
                          <w:p w14:paraId="62001A0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8F484EC" w14:textId="77777777" w:rsidR="0046630B" w:rsidRDefault="0046630B" w:rsidP="001D6465"/>
                          <w:p w14:paraId="179C128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59806345" w14:textId="77777777" w:rsidR="0046630B" w:rsidRDefault="0046630B" w:rsidP="001D6465"/>
                          <w:p w14:paraId="2D6D22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DD49BF" w14:textId="77777777" w:rsidR="0046630B" w:rsidRDefault="0046630B" w:rsidP="001D6465"/>
                          <w:p w14:paraId="1A6309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46EF557" w14:textId="77777777" w:rsidR="0046630B" w:rsidRDefault="0046630B" w:rsidP="001D6465"/>
                          <w:p w14:paraId="0FC7060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3E8125" w14:textId="77777777" w:rsidR="0046630B" w:rsidRDefault="0046630B" w:rsidP="001D6465"/>
                          <w:p w14:paraId="35ED63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0B1CAA" w14:textId="77777777" w:rsidR="0046630B" w:rsidRDefault="0046630B" w:rsidP="001D6465"/>
                          <w:p w14:paraId="1857931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2B240B4" w14:textId="77777777" w:rsidR="0046630B" w:rsidRDefault="0046630B" w:rsidP="001D6465"/>
                          <w:p w14:paraId="3B691C7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A752059" w14:textId="77777777" w:rsidR="0046630B" w:rsidRDefault="0046630B" w:rsidP="001D6465"/>
                          <w:p w14:paraId="0A66D57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619107A" w14:textId="77777777" w:rsidR="0046630B" w:rsidRDefault="0046630B" w:rsidP="001D6465"/>
                          <w:p w14:paraId="2A99D9A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B3FEADB" w14:textId="77777777" w:rsidR="0046630B" w:rsidRDefault="0046630B" w:rsidP="001D6465"/>
                          <w:p w14:paraId="0E21B1D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DAF8C3F" w14:textId="77777777" w:rsidR="0046630B" w:rsidRDefault="0046630B" w:rsidP="001D6465"/>
                          <w:p w14:paraId="12A42741"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E829E56" w14:textId="77777777" w:rsidR="0046630B" w:rsidRDefault="0046630B" w:rsidP="001D6465"/>
                          <w:p w14:paraId="34012C2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077EA7" w14:textId="77777777" w:rsidR="0046630B" w:rsidRDefault="0046630B" w:rsidP="001D6465"/>
                          <w:p w14:paraId="3692A62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122" w:name="_Toc16084049"/>
                            <w:r>
                              <w:rPr>
                                <w:rFonts w:ascii="Arial Narrow" w:hAnsi="Arial Narrow"/>
                                <w:color w:val="FFFFFF" w:themeColor="background1"/>
                                <w:sz w:val="24"/>
                                <w:szCs w:val="24"/>
                              </w:rPr>
                              <w:t>25. ANEXOS</w:t>
                            </w:r>
                          </w:p>
                          <w:p w14:paraId="32FC3B8C" w14:textId="77777777" w:rsidR="0046630B" w:rsidRDefault="0046630B" w:rsidP="001D6465"/>
                          <w:p w14:paraId="1185317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DC87B20" w14:textId="77777777" w:rsidR="0046630B" w:rsidRDefault="0046630B" w:rsidP="001D6465"/>
                          <w:p w14:paraId="4F2857F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9C444D3" w14:textId="77777777" w:rsidR="0046630B" w:rsidRDefault="0046630B" w:rsidP="001D6465"/>
                          <w:p w14:paraId="59912A2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122"/>
                            <w:r w:rsidRPr="00D61664">
                              <w:rPr>
                                <w:rFonts w:ascii="Arial Narrow" w:hAnsi="Arial Narrow"/>
                                <w:color w:val="FFFFFF" w:themeColor="background1"/>
                                <w:sz w:val="24"/>
                                <w:szCs w:val="24"/>
                              </w:rPr>
                              <w:t>A</w:t>
                            </w:r>
                          </w:p>
                          <w:p w14:paraId="310B9375" w14:textId="77777777" w:rsidR="0046630B" w:rsidRDefault="0046630B" w:rsidP="001D6465"/>
                          <w:p w14:paraId="2424AF3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61D3C7" w14:textId="77777777" w:rsidR="0046630B" w:rsidRDefault="0046630B" w:rsidP="001D6465"/>
                          <w:p w14:paraId="7A063F1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CB0938D" w14:textId="77777777" w:rsidR="0046630B" w:rsidRDefault="0046630B" w:rsidP="001D6465"/>
                          <w:p w14:paraId="7D197BD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5B0A4FF" w14:textId="77777777" w:rsidR="0046630B" w:rsidRDefault="0046630B" w:rsidP="001D6465"/>
                          <w:p w14:paraId="74B6A5F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21"/>
                          </w:p>
                        </w:txbxContent>
                      </wps:txbx>
                      <wps:bodyPr rot="0" vert="horz" wrap="square" lIns="91440" tIns="45720" rIns="91440" bIns="45720" anchor="t" anchorCtr="0" upright="1">
                        <a:noAutofit/>
                      </wps:bodyPr>
                    </wps:wsp>
                  </a:graphicData>
                </a:graphic>
              </wp:inline>
            </w:drawing>
          </mc:Choice>
          <mc:Fallback>
            <w:pict>
              <v:shape w14:anchorId="07AC2FB2" id="Caixa de texto 29" o:spid="_x0000_s1047" type="#_x0000_t202" style="width:423.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" fillcolor="#1f497d [3215]" stroked="f" strokeweight="1.5pt">
                <v:textbox>
                  <w:txbxContent>
                    <w:p w14:paraId="267EFC73"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bookmarkStart w:id="226"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70A79061" w14:textId="77777777" w:rsidR="0046630B" w:rsidRDefault="0046630B" w:rsidP="001D6465"/>
                    <w:p w14:paraId="675AD9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62F514" w14:textId="77777777" w:rsidR="0046630B" w:rsidRDefault="0046630B" w:rsidP="001D6465"/>
                    <w:p w14:paraId="2660C50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97453D2" w14:textId="77777777" w:rsidR="0046630B" w:rsidRDefault="0046630B" w:rsidP="001D6465"/>
                    <w:p w14:paraId="2EC07FC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F38D27" w14:textId="77777777" w:rsidR="0046630B" w:rsidRDefault="0046630B" w:rsidP="001D6465"/>
                    <w:p w14:paraId="7F7AD50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C434B" w14:textId="77777777" w:rsidR="0046630B" w:rsidRDefault="0046630B" w:rsidP="001D6465"/>
                    <w:p w14:paraId="56BE598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5F7E7719" w14:textId="77777777" w:rsidR="0046630B" w:rsidRDefault="0046630B" w:rsidP="001D6465"/>
                    <w:p w14:paraId="11ABE41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ABA7A" w14:textId="77777777" w:rsidR="0046630B" w:rsidRDefault="0046630B" w:rsidP="001D6465"/>
                    <w:p w14:paraId="55B0858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006B01" w14:textId="77777777" w:rsidR="0046630B" w:rsidRDefault="0046630B" w:rsidP="001D6465"/>
                    <w:p w14:paraId="5B15FE1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5C0EA5A" w14:textId="77777777" w:rsidR="0046630B" w:rsidRDefault="0046630B" w:rsidP="001D6465"/>
                    <w:p w14:paraId="04EB7B8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8EEB532" w14:textId="77777777" w:rsidR="0046630B" w:rsidRDefault="0046630B" w:rsidP="001D6465"/>
                    <w:p w14:paraId="58AA201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9F20C1" w14:textId="77777777" w:rsidR="0046630B" w:rsidRDefault="0046630B" w:rsidP="001D6465"/>
                    <w:p w14:paraId="20B8374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62D43E2" w14:textId="77777777" w:rsidR="0046630B" w:rsidRDefault="0046630B" w:rsidP="001D6465"/>
                    <w:p w14:paraId="21920B9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AD2AB0A" w14:textId="77777777" w:rsidR="0046630B" w:rsidRDefault="0046630B" w:rsidP="001D6465"/>
                    <w:p w14:paraId="7EF8980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ECB52F" w14:textId="77777777" w:rsidR="0046630B" w:rsidRDefault="0046630B" w:rsidP="001D6465"/>
                    <w:p w14:paraId="10EF9CE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63E333" w14:textId="77777777" w:rsidR="0046630B" w:rsidRDefault="0046630B" w:rsidP="001D6465"/>
                    <w:p w14:paraId="3A0FF0B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92B0D7" w14:textId="77777777" w:rsidR="0046630B" w:rsidRDefault="0046630B" w:rsidP="001D6465"/>
                    <w:p w14:paraId="6696F47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82D09DD" w14:textId="77777777" w:rsidR="0046630B" w:rsidRDefault="0046630B" w:rsidP="001D6465"/>
                    <w:p w14:paraId="02E0499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172F0D3" w14:textId="77777777" w:rsidR="0046630B" w:rsidRDefault="0046630B" w:rsidP="001D6465"/>
                    <w:p w14:paraId="618DD4D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92B85E4" w14:textId="77777777" w:rsidR="0046630B" w:rsidRDefault="0046630B" w:rsidP="001D6465"/>
                    <w:p w14:paraId="35BC356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586A89" w14:textId="77777777" w:rsidR="0046630B" w:rsidRDefault="0046630B" w:rsidP="001D6465"/>
                    <w:p w14:paraId="2AFBC84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83E788D" w14:textId="77777777" w:rsidR="0046630B" w:rsidRDefault="0046630B" w:rsidP="001D6465"/>
                    <w:p w14:paraId="2FA3744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B033A4" w14:textId="77777777" w:rsidR="0046630B" w:rsidRDefault="0046630B" w:rsidP="001D6465"/>
                    <w:p w14:paraId="7EB9D35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9EED794" w14:textId="77777777" w:rsidR="0046630B" w:rsidRDefault="0046630B" w:rsidP="001D6465"/>
                    <w:p w14:paraId="1AD10A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0805024" w14:textId="77777777" w:rsidR="0046630B" w:rsidRDefault="0046630B" w:rsidP="001D6465"/>
                    <w:p w14:paraId="358F4F3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5DEDE86" w14:textId="77777777" w:rsidR="0046630B" w:rsidRDefault="0046630B" w:rsidP="001D6465"/>
                    <w:p w14:paraId="620BA9F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4839F00" w14:textId="77777777" w:rsidR="0046630B" w:rsidRDefault="0046630B" w:rsidP="001D6465"/>
                    <w:p w14:paraId="7877A70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4FA444" w14:textId="77777777" w:rsidR="0046630B" w:rsidRDefault="0046630B" w:rsidP="001D6465"/>
                    <w:p w14:paraId="075D8DC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142923" w14:textId="77777777" w:rsidR="0046630B" w:rsidRDefault="0046630B" w:rsidP="001D6465"/>
                    <w:p w14:paraId="3F7AFF8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A8BEE5" w14:textId="77777777" w:rsidR="0046630B" w:rsidRDefault="0046630B" w:rsidP="001D6465"/>
                    <w:p w14:paraId="20B0388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7544B9" w14:textId="77777777" w:rsidR="0046630B" w:rsidRDefault="0046630B" w:rsidP="001D6465"/>
                    <w:p w14:paraId="64DA311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19A2EED" w14:textId="77777777" w:rsidR="0046630B" w:rsidRDefault="0046630B" w:rsidP="001D6465"/>
                    <w:p w14:paraId="3306FF5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7E336D" w14:textId="77777777" w:rsidR="0046630B" w:rsidRDefault="0046630B" w:rsidP="001D6465"/>
                    <w:p w14:paraId="3A87A46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0B9F788" w14:textId="77777777" w:rsidR="0046630B" w:rsidRDefault="0046630B" w:rsidP="001D6465"/>
                    <w:p w14:paraId="7959CB2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4D3CAED" w14:textId="77777777" w:rsidR="0046630B" w:rsidRDefault="0046630B" w:rsidP="001D6465"/>
                    <w:p w14:paraId="4C1C9B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92AA33" w14:textId="77777777" w:rsidR="0046630B" w:rsidRDefault="0046630B" w:rsidP="001D6465"/>
                    <w:p w14:paraId="1598110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5D1798F" w14:textId="77777777" w:rsidR="0046630B" w:rsidRDefault="0046630B" w:rsidP="001D6465"/>
                    <w:p w14:paraId="50311D4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3D2971" w14:textId="77777777" w:rsidR="0046630B" w:rsidRDefault="0046630B" w:rsidP="001D6465"/>
                    <w:p w14:paraId="506B7A6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6440E59" w14:textId="77777777" w:rsidR="0046630B" w:rsidRDefault="0046630B" w:rsidP="001D6465"/>
                    <w:p w14:paraId="3BE73E0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14285C1" w14:textId="77777777" w:rsidR="0046630B" w:rsidRDefault="0046630B" w:rsidP="001D6465"/>
                    <w:p w14:paraId="60120B5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49D45C" w14:textId="77777777" w:rsidR="0046630B" w:rsidRDefault="0046630B"/>
                    <w:p w14:paraId="3E649966"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45DBEF0" w14:textId="77777777" w:rsidR="0046630B" w:rsidRDefault="0046630B" w:rsidP="001D6465"/>
                    <w:p w14:paraId="0B72D1B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E3E265" w14:textId="77777777" w:rsidR="0046630B" w:rsidRDefault="0046630B" w:rsidP="001D6465"/>
                    <w:p w14:paraId="17712E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C03A857" w14:textId="77777777" w:rsidR="0046630B" w:rsidRDefault="0046630B" w:rsidP="001D6465"/>
                    <w:p w14:paraId="635DF1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B9C21" w14:textId="77777777" w:rsidR="0046630B" w:rsidRDefault="0046630B" w:rsidP="001D6465"/>
                    <w:p w14:paraId="40A16CF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BDE0471" w14:textId="77777777" w:rsidR="0046630B" w:rsidRDefault="0046630B" w:rsidP="001D6465"/>
                    <w:p w14:paraId="5F5D2C2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474C558" w14:textId="77777777" w:rsidR="0046630B" w:rsidRDefault="0046630B" w:rsidP="001D6465"/>
                    <w:p w14:paraId="5EC3724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B03AED7" w14:textId="77777777" w:rsidR="0046630B" w:rsidRDefault="0046630B" w:rsidP="001D6465"/>
                    <w:p w14:paraId="2757258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5487BF2" w14:textId="77777777" w:rsidR="0046630B" w:rsidRDefault="0046630B" w:rsidP="001D6465"/>
                    <w:p w14:paraId="58C7D81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5B8E643" w14:textId="77777777" w:rsidR="0046630B" w:rsidRDefault="0046630B" w:rsidP="001D6465"/>
                    <w:p w14:paraId="216642E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B2151FC" w14:textId="77777777" w:rsidR="0046630B" w:rsidRDefault="0046630B" w:rsidP="001D6465"/>
                    <w:p w14:paraId="785327F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31B6B4" w14:textId="77777777" w:rsidR="0046630B" w:rsidRDefault="0046630B" w:rsidP="001D6465"/>
                    <w:p w14:paraId="733AEE3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D23B48" w14:textId="77777777" w:rsidR="0046630B" w:rsidRDefault="0046630B" w:rsidP="001D6465"/>
                    <w:p w14:paraId="3A38F7B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6844162" w14:textId="77777777" w:rsidR="0046630B" w:rsidRDefault="0046630B" w:rsidP="001D6465"/>
                    <w:p w14:paraId="0ACD29E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CCC8C5" w14:textId="77777777" w:rsidR="0046630B" w:rsidRDefault="0046630B" w:rsidP="001D6465"/>
                    <w:p w14:paraId="7A3F2F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510AD35" w14:textId="77777777" w:rsidR="0046630B" w:rsidRDefault="0046630B" w:rsidP="001D6465"/>
                    <w:p w14:paraId="4BD1BAD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7FAD713" w14:textId="77777777" w:rsidR="0046630B" w:rsidRDefault="0046630B" w:rsidP="001D6465"/>
                    <w:p w14:paraId="7D19DA7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DF6DB5" w14:textId="77777777" w:rsidR="0046630B" w:rsidRDefault="0046630B" w:rsidP="001D6465"/>
                    <w:p w14:paraId="0D80AE7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B1F2C9" w14:textId="77777777" w:rsidR="0046630B" w:rsidRDefault="0046630B" w:rsidP="001D6465"/>
                    <w:p w14:paraId="71BBBD8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A6363FF" w14:textId="77777777" w:rsidR="0046630B" w:rsidRDefault="0046630B" w:rsidP="001D6465"/>
                    <w:p w14:paraId="62001A0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8F484EC" w14:textId="77777777" w:rsidR="0046630B" w:rsidRDefault="0046630B" w:rsidP="001D6465"/>
                    <w:p w14:paraId="179C128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59806345" w14:textId="77777777" w:rsidR="0046630B" w:rsidRDefault="0046630B" w:rsidP="001D6465"/>
                    <w:p w14:paraId="2D6D22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DD49BF" w14:textId="77777777" w:rsidR="0046630B" w:rsidRDefault="0046630B" w:rsidP="001D6465"/>
                    <w:p w14:paraId="1A6309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46EF557" w14:textId="77777777" w:rsidR="0046630B" w:rsidRDefault="0046630B" w:rsidP="001D6465"/>
                    <w:p w14:paraId="0FC7060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3E8125" w14:textId="77777777" w:rsidR="0046630B" w:rsidRDefault="0046630B" w:rsidP="001D6465"/>
                    <w:p w14:paraId="35ED63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0B1CAA" w14:textId="77777777" w:rsidR="0046630B" w:rsidRDefault="0046630B" w:rsidP="001D6465"/>
                    <w:p w14:paraId="1857931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2B240B4" w14:textId="77777777" w:rsidR="0046630B" w:rsidRDefault="0046630B" w:rsidP="001D6465"/>
                    <w:p w14:paraId="3B691C7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A752059" w14:textId="77777777" w:rsidR="0046630B" w:rsidRDefault="0046630B" w:rsidP="001D6465"/>
                    <w:p w14:paraId="0A66D57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619107A" w14:textId="77777777" w:rsidR="0046630B" w:rsidRDefault="0046630B" w:rsidP="001D6465"/>
                    <w:p w14:paraId="2A99D9A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B3FEADB" w14:textId="77777777" w:rsidR="0046630B" w:rsidRDefault="0046630B" w:rsidP="001D6465"/>
                    <w:p w14:paraId="0E21B1D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DAF8C3F" w14:textId="77777777" w:rsidR="0046630B" w:rsidRDefault="0046630B" w:rsidP="001D6465"/>
                    <w:p w14:paraId="12A42741"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E829E56" w14:textId="77777777" w:rsidR="0046630B" w:rsidRDefault="0046630B" w:rsidP="001D6465"/>
                    <w:p w14:paraId="34012C2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077EA7" w14:textId="77777777" w:rsidR="0046630B" w:rsidRDefault="0046630B" w:rsidP="001D6465"/>
                    <w:p w14:paraId="3692A62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27" w:name="_Toc16084049"/>
                      <w:r>
                        <w:rPr>
                          <w:rFonts w:ascii="Arial Narrow" w:hAnsi="Arial Narrow"/>
                          <w:color w:val="FFFFFF" w:themeColor="background1"/>
                          <w:sz w:val="24"/>
                          <w:szCs w:val="24"/>
                        </w:rPr>
                        <w:t>25. ANEXOS</w:t>
                      </w:r>
                    </w:p>
                    <w:p w14:paraId="32FC3B8C" w14:textId="77777777" w:rsidR="0046630B" w:rsidRDefault="0046630B" w:rsidP="001D6465"/>
                    <w:p w14:paraId="1185317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DC87B20" w14:textId="77777777" w:rsidR="0046630B" w:rsidRDefault="0046630B" w:rsidP="001D6465"/>
                    <w:p w14:paraId="4F2857F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9C444D3" w14:textId="77777777" w:rsidR="0046630B" w:rsidRDefault="0046630B" w:rsidP="001D6465"/>
                    <w:p w14:paraId="59912A2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27"/>
                      <w:r w:rsidRPr="00D61664">
                        <w:rPr>
                          <w:rFonts w:ascii="Arial Narrow" w:hAnsi="Arial Narrow"/>
                          <w:color w:val="FFFFFF" w:themeColor="background1"/>
                          <w:sz w:val="24"/>
                          <w:szCs w:val="24"/>
                        </w:rPr>
                        <w:t>A</w:t>
                      </w:r>
                    </w:p>
                    <w:p w14:paraId="310B9375" w14:textId="77777777" w:rsidR="0046630B" w:rsidRDefault="0046630B" w:rsidP="001D6465"/>
                    <w:p w14:paraId="2424AF3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61D3C7" w14:textId="77777777" w:rsidR="0046630B" w:rsidRDefault="0046630B" w:rsidP="001D6465"/>
                    <w:p w14:paraId="7A063F1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CB0938D" w14:textId="77777777" w:rsidR="0046630B" w:rsidRDefault="0046630B" w:rsidP="001D6465"/>
                    <w:p w14:paraId="7D197BD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5B0A4FF" w14:textId="77777777" w:rsidR="0046630B" w:rsidRDefault="0046630B" w:rsidP="001D6465"/>
                    <w:p w14:paraId="74B6A5F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26"/>
                    </w:p>
                  </w:txbxContent>
                </v:textbox>
                <w10:anchorlock/>
              </v:shape>
            </w:pict>
          </mc:Fallback>
        </mc:AlternateContent>
      </w:r>
    </w:p>
    <w:p w14:paraId="074A9076" w14:textId="77777777" w:rsidR="00F9316A" w:rsidRPr="00261E9B" w:rsidRDefault="00F9316A" w:rsidP="001D6465">
      <w:pPr>
        <w:spacing w:after="0" w:line="360" w:lineRule="auto"/>
        <w:ind w:firstLine="709"/>
        <w:jc w:val="both"/>
        <w:rPr>
          <w:rFonts w:ascii="Arial" w:hAnsi="Arial" w:cs="Arial"/>
          <w:sz w:val="20"/>
          <w:szCs w:val="20"/>
        </w:rPr>
      </w:pPr>
    </w:p>
    <w:p w14:paraId="5E5E80B5" w14:textId="6E5D2B14"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licitante poderá vistoriar o local onde será executada a obra/serviço, objeto deste Termo de Referência para inteirar-se das condições e graus de dificuldades existentes, até o segundo dia útil anterior ao da apresentação das propostas, observando os feriados nacionais, estaduais e municipais.</w:t>
      </w:r>
    </w:p>
    <w:p w14:paraId="6A7C90AB"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Tendo em vista a faculdade da realização da visita técnica, os licitantes não poderão alegar o desconhecimento das condições e do grau de dificuldade existentes como justificativa para se eximirem das obrigações assumidas em decorrência deste Termo de Referência.</w:t>
      </w:r>
    </w:p>
    <w:p w14:paraId="47C6E60F" w14:textId="597B816C"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A visita técnica será previamente agendada pela licitante. A EMAP coloca-se à disposição para agendamento de visitas ao local de execução dos serviços, o qual deverá ser previamente solicitado pelo telefone (98) 3216-6000, </w:t>
      </w:r>
      <w:r w:rsidR="00A93658" w:rsidRPr="00261E9B">
        <w:rPr>
          <w:rFonts w:ascii="Arial" w:hAnsi="Arial" w:cs="Arial"/>
          <w:sz w:val="20"/>
          <w:szCs w:val="20"/>
        </w:rPr>
        <w:t>ramal 6088, das 09 às 16 horas ou</w:t>
      </w:r>
      <w:r w:rsidRPr="00261E9B">
        <w:rPr>
          <w:rFonts w:ascii="Arial" w:hAnsi="Arial" w:cs="Arial"/>
          <w:sz w:val="20"/>
          <w:szCs w:val="20"/>
        </w:rPr>
        <w:t xml:space="preserve"> então enviada a solicitação formalmente para o e-mail </w:t>
      </w:r>
      <w:hyperlink r:id="rId17" w:history="1">
        <w:r w:rsidRPr="00261E9B">
          <w:rPr>
            <w:rStyle w:val="Hyperlink"/>
            <w:rFonts w:ascii="Arial" w:hAnsi="Arial" w:cs="Arial"/>
            <w:sz w:val="20"/>
            <w:szCs w:val="20"/>
          </w:rPr>
          <w:t>copro@emap.ma.gov.br</w:t>
        </w:r>
      </w:hyperlink>
      <w:r w:rsidRPr="00261E9B">
        <w:rPr>
          <w:rFonts w:ascii="Arial" w:hAnsi="Arial" w:cs="Arial"/>
          <w:sz w:val="20"/>
          <w:szCs w:val="20"/>
        </w:rPr>
        <w:t xml:space="preserve"> com o CNPJ da empresa, razão social e nome completo com CPF de todas as pessoas que forem realizar a visita.</w:t>
      </w:r>
    </w:p>
    <w:p w14:paraId="3474A38B"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visita técnica tem como objetivo a análise do local em que serão realizados os serviços, para conhecimento de peculiaridades que possam vir a influenciar nos preços ofertados pelos licitantes.</w:t>
      </w:r>
    </w:p>
    <w:p w14:paraId="79B2DA05"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visita técnica será acompanhada por representante da EMAP, designado para esse fim, o qual visará à declaração comprobatória da vistoria efetuada.</w:t>
      </w:r>
    </w:p>
    <w:p w14:paraId="0F0DA516" w14:textId="1D0CB2C7" w:rsidR="00F9316A" w:rsidRPr="00261E9B" w:rsidRDefault="001D6465" w:rsidP="007C78B0">
      <w:pPr>
        <w:spacing w:after="0" w:line="360" w:lineRule="auto"/>
        <w:ind w:firstLine="709"/>
        <w:jc w:val="both"/>
        <w:rPr>
          <w:rFonts w:ascii="Arial" w:hAnsi="Arial" w:cs="Arial"/>
          <w:sz w:val="20"/>
          <w:szCs w:val="20"/>
        </w:rPr>
      </w:pPr>
      <w:r w:rsidRPr="00261E9B">
        <w:rPr>
          <w:rFonts w:ascii="Arial" w:hAnsi="Arial" w:cs="Arial"/>
          <w:sz w:val="20"/>
          <w:szCs w:val="20"/>
        </w:rPr>
        <w:t>O licitante deverá apresentar Declaração, em papel que identifique a empresa, comprovando que a licitante possui conhecimento do local do objeto deste Termo de Referência, para constatar as condições de execução e peculiaridades inerentes à natureza dos serviços. Este documento se constituirá parte integrante e obrigatória para participação deste certame.</w:t>
      </w:r>
    </w:p>
    <w:p w14:paraId="4D89D1B3" w14:textId="3B3E985E" w:rsidR="00F9316A" w:rsidRPr="00261E9B" w:rsidRDefault="00F9316A" w:rsidP="007C78B0">
      <w:pPr>
        <w:spacing w:after="0" w:line="360" w:lineRule="auto"/>
        <w:ind w:firstLine="709"/>
        <w:jc w:val="both"/>
        <w:rPr>
          <w:rFonts w:ascii="Arial" w:hAnsi="Arial" w:cs="Arial"/>
          <w:sz w:val="20"/>
          <w:szCs w:val="20"/>
        </w:rPr>
      </w:pPr>
    </w:p>
    <w:p w14:paraId="343CA5FC" w14:textId="77777777" w:rsidR="001D6465" w:rsidRPr="00261E9B" w:rsidRDefault="001D6465" w:rsidP="001D6465">
      <w:pPr>
        <w:tabs>
          <w:tab w:val="left" w:pos="0"/>
        </w:tabs>
        <w:rPr>
          <w:rFonts w:ascii="Arial" w:eastAsia="Calibri" w:hAnsi="Arial" w:cs="Arial"/>
          <w:bCs/>
          <w:sz w:val="20"/>
          <w:szCs w:val="20"/>
          <w:lang w:eastAsia="en-US"/>
        </w:rPr>
      </w:pPr>
      <w:r w:rsidRPr="00261E9B">
        <w:rPr>
          <w:rFonts w:ascii="Arial" w:hAnsi="Arial" w:cs="Arial"/>
          <w:noProof/>
          <w:sz w:val="20"/>
          <w:szCs w:val="20"/>
        </w:rPr>
        <mc:AlternateContent>
          <mc:Choice Requires="wps">
            <w:drawing>
              <wp:inline distT="0" distB="0" distL="0" distR="0" wp14:anchorId="073635BC" wp14:editId="51936384">
                <wp:extent cx="5410200" cy="311150"/>
                <wp:effectExtent l="0" t="0" r="0" b="0"/>
                <wp:docPr id="28" name="Caixa de texto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rgbClr val="1F497D"/>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73008A1" w14:textId="6DDE32F9"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w:t>
                            </w:r>
                            <w:r>
                              <w:rPr>
                                <w:rFonts w:ascii="Arial Narrow" w:hAnsi="Arial Narrow"/>
                                <w:color w:val="FFFFFF" w:themeColor="background1"/>
                                <w:sz w:val="24"/>
                                <w:szCs w:val="24"/>
                              </w:rPr>
                              <w:t xml:space="preserve">  </w:t>
                            </w:r>
                            <w:r w:rsidRPr="00481E81">
                              <w:rPr>
                                <w:rFonts w:ascii="Arial Narrow" w:hAnsi="Arial Narrow"/>
                                <w:color w:val="FFFFFF" w:themeColor="background1"/>
                                <w:sz w:val="24"/>
                                <w:szCs w:val="24"/>
                              </w:rPr>
                              <w:t>PAGAMENTO</w:t>
                            </w:r>
                          </w:p>
                          <w:p w14:paraId="58C7C5C7" w14:textId="77777777" w:rsidR="0046630B" w:rsidRDefault="0046630B" w:rsidP="001D6465"/>
                          <w:p w14:paraId="02FB537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EBDAC7B" w14:textId="77777777" w:rsidR="0046630B" w:rsidRDefault="0046630B" w:rsidP="001D6465"/>
                          <w:p w14:paraId="4D8EE9F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B370B0" w14:textId="77777777" w:rsidR="0046630B" w:rsidRDefault="0046630B" w:rsidP="001D6465"/>
                          <w:p w14:paraId="44F711B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56F6408" w14:textId="77777777" w:rsidR="0046630B" w:rsidRDefault="0046630B" w:rsidP="001D6465"/>
                          <w:p w14:paraId="2D5D7CD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68B408F" w14:textId="77777777" w:rsidR="0046630B" w:rsidRDefault="0046630B" w:rsidP="001D6465"/>
                          <w:p w14:paraId="5738A2D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2CBD35F" w14:textId="77777777" w:rsidR="0046630B" w:rsidRDefault="0046630B" w:rsidP="001D6465"/>
                          <w:p w14:paraId="50789F0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78CBBF" w14:textId="77777777" w:rsidR="0046630B" w:rsidRDefault="0046630B" w:rsidP="001D6465"/>
                          <w:p w14:paraId="3B2D24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DEA5C3D" w14:textId="77777777" w:rsidR="0046630B" w:rsidRDefault="0046630B" w:rsidP="001D6465"/>
                          <w:p w14:paraId="32E162B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B958038" w14:textId="77777777" w:rsidR="0046630B" w:rsidRDefault="0046630B" w:rsidP="001D6465"/>
                          <w:p w14:paraId="0164A77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D79E9EF" w14:textId="77777777" w:rsidR="0046630B" w:rsidRDefault="0046630B" w:rsidP="001D6465"/>
                          <w:p w14:paraId="19103DE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23C895" w14:textId="77777777" w:rsidR="0046630B" w:rsidRDefault="0046630B" w:rsidP="001D6465"/>
                          <w:p w14:paraId="3AD2CF6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6BD815" w14:textId="77777777" w:rsidR="0046630B" w:rsidRDefault="0046630B" w:rsidP="001D6465"/>
                          <w:p w14:paraId="784D733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E492FA3" w14:textId="77777777" w:rsidR="0046630B" w:rsidRDefault="0046630B" w:rsidP="001D6465"/>
                          <w:p w14:paraId="68B55E6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0F35543" w14:textId="77777777" w:rsidR="0046630B" w:rsidRDefault="0046630B" w:rsidP="001D6465"/>
                          <w:p w14:paraId="621A958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E719A3" w14:textId="77777777" w:rsidR="0046630B" w:rsidRDefault="0046630B" w:rsidP="001D6465"/>
                          <w:p w14:paraId="2CCF418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611C48B" w14:textId="77777777" w:rsidR="0046630B" w:rsidRDefault="0046630B" w:rsidP="001D6465"/>
                          <w:p w14:paraId="12ADBC9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E281018" w14:textId="77777777" w:rsidR="0046630B" w:rsidRDefault="0046630B" w:rsidP="001D6465"/>
                          <w:p w14:paraId="51FE478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309F116" w14:textId="77777777" w:rsidR="0046630B" w:rsidRDefault="0046630B" w:rsidP="001D6465"/>
                          <w:p w14:paraId="4F72AEE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ADEDC6" w14:textId="77777777" w:rsidR="0046630B" w:rsidRDefault="0046630B" w:rsidP="001D6465"/>
                          <w:p w14:paraId="1487B4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52FD74B" w14:textId="77777777" w:rsidR="0046630B" w:rsidRDefault="0046630B" w:rsidP="001D6465"/>
                          <w:p w14:paraId="0763224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26C2F5" w14:textId="77777777" w:rsidR="0046630B" w:rsidRDefault="0046630B" w:rsidP="001D6465"/>
                          <w:p w14:paraId="4711D7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27A4B40" w14:textId="77777777" w:rsidR="0046630B" w:rsidRDefault="0046630B" w:rsidP="001D6465"/>
                          <w:p w14:paraId="78A595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C2254" w14:textId="77777777" w:rsidR="0046630B" w:rsidRDefault="0046630B" w:rsidP="001D6465"/>
                          <w:p w14:paraId="009DB5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D387B76" w14:textId="77777777" w:rsidR="0046630B" w:rsidRDefault="0046630B" w:rsidP="001D6465"/>
                          <w:p w14:paraId="3AE5246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3B15943" w14:textId="77777777" w:rsidR="0046630B" w:rsidRDefault="0046630B" w:rsidP="001D6465"/>
                          <w:p w14:paraId="45B9FF6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B882F19" w14:textId="77777777" w:rsidR="0046630B" w:rsidRDefault="0046630B" w:rsidP="001D6465"/>
                          <w:p w14:paraId="02837E4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990BD2B" w14:textId="77777777" w:rsidR="0046630B" w:rsidRDefault="0046630B" w:rsidP="001D6465"/>
                          <w:p w14:paraId="10B5DDC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0942B8" w14:textId="77777777" w:rsidR="0046630B" w:rsidRDefault="0046630B" w:rsidP="001D6465"/>
                          <w:p w14:paraId="7A5162F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F4ECFA6" w14:textId="77777777" w:rsidR="0046630B" w:rsidRDefault="0046630B" w:rsidP="001D6465"/>
                          <w:p w14:paraId="2D80E5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FCC2CA" w14:textId="77777777" w:rsidR="0046630B" w:rsidRDefault="0046630B" w:rsidP="001D6465"/>
                          <w:p w14:paraId="2FC986A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613F1173" w14:textId="77777777" w:rsidR="0046630B" w:rsidRDefault="0046630B" w:rsidP="001D6465"/>
                          <w:p w14:paraId="4B8D5AB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8DF0F6E" w14:textId="77777777" w:rsidR="0046630B" w:rsidRDefault="0046630B" w:rsidP="001D6465"/>
                          <w:p w14:paraId="705FB1B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231D9FB" w14:textId="77777777" w:rsidR="0046630B" w:rsidRDefault="0046630B" w:rsidP="001D6465"/>
                          <w:p w14:paraId="6D8428A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21890E6" w14:textId="77777777" w:rsidR="0046630B" w:rsidRDefault="0046630B" w:rsidP="001D6465"/>
                          <w:p w14:paraId="037B6F5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16B47C2" w14:textId="77777777" w:rsidR="0046630B" w:rsidRDefault="0046630B" w:rsidP="001D6465"/>
                          <w:p w14:paraId="7BAC9E3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83E1F73" w14:textId="77777777" w:rsidR="0046630B" w:rsidRDefault="0046630B" w:rsidP="001D6465"/>
                          <w:p w14:paraId="724945E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00AD768" w14:textId="77777777" w:rsidR="0046630B" w:rsidRDefault="0046630B" w:rsidP="001D6465"/>
                          <w:p w14:paraId="3AF65E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88B1400" w14:textId="77777777" w:rsidR="0046630B" w:rsidRDefault="0046630B" w:rsidP="001D6465"/>
                          <w:p w14:paraId="2A8AF5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E8D922" w14:textId="77777777" w:rsidR="0046630B" w:rsidRDefault="0046630B" w:rsidP="001D6465"/>
                          <w:p w14:paraId="12DEB12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43F5A80" w14:textId="77777777" w:rsidR="0046630B" w:rsidRDefault="0046630B"/>
                          <w:p w14:paraId="0D7F837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6FE44BF1" w14:textId="77777777" w:rsidR="0046630B" w:rsidRDefault="0046630B" w:rsidP="001D6465"/>
                          <w:p w14:paraId="24424E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BF82F4" w14:textId="77777777" w:rsidR="0046630B" w:rsidRDefault="0046630B" w:rsidP="001D6465"/>
                          <w:p w14:paraId="340F7E7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7475EC" w14:textId="77777777" w:rsidR="0046630B" w:rsidRDefault="0046630B" w:rsidP="001D6465"/>
                          <w:p w14:paraId="7BDCC9E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039B333" w14:textId="77777777" w:rsidR="0046630B" w:rsidRDefault="0046630B" w:rsidP="001D6465"/>
                          <w:p w14:paraId="209C8C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B7ED2F" w14:textId="77777777" w:rsidR="0046630B" w:rsidRDefault="0046630B" w:rsidP="001D6465"/>
                          <w:p w14:paraId="1B12E3D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EBB78AF" w14:textId="77777777" w:rsidR="0046630B" w:rsidRDefault="0046630B" w:rsidP="001D6465"/>
                          <w:p w14:paraId="3911B9A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80BFA9B" w14:textId="77777777" w:rsidR="0046630B" w:rsidRDefault="0046630B" w:rsidP="001D6465"/>
                          <w:p w14:paraId="7E99FC5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471EB45" w14:textId="77777777" w:rsidR="0046630B" w:rsidRDefault="0046630B" w:rsidP="001D6465"/>
                          <w:p w14:paraId="515B9E4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D47033" w14:textId="77777777" w:rsidR="0046630B" w:rsidRDefault="0046630B" w:rsidP="001D6465"/>
                          <w:p w14:paraId="6AE11CE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91EDBF4" w14:textId="77777777" w:rsidR="0046630B" w:rsidRDefault="0046630B" w:rsidP="001D6465"/>
                          <w:p w14:paraId="0FE8FA3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7D4740F" w14:textId="77777777" w:rsidR="0046630B" w:rsidRDefault="0046630B" w:rsidP="001D6465"/>
                          <w:p w14:paraId="2C75605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FE551B" w14:textId="77777777" w:rsidR="0046630B" w:rsidRDefault="0046630B" w:rsidP="001D6465"/>
                          <w:p w14:paraId="1113C2A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E2046D5" w14:textId="77777777" w:rsidR="0046630B" w:rsidRDefault="0046630B" w:rsidP="001D6465"/>
                          <w:p w14:paraId="774A270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2C73218" w14:textId="77777777" w:rsidR="0046630B" w:rsidRDefault="0046630B" w:rsidP="001D6465"/>
                          <w:p w14:paraId="5ED9AFB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037CA96" w14:textId="77777777" w:rsidR="0046630B" w:rsidRDefault="0046630B" w:rsidP="001D6465"/>
                          <w:p w14:paraId="5763D00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B30A032" w14:textId="77777777" w:rsidR="0046630B" w:rsidRDefault="0046630B" w:rsidP="001D6465"/>
                          <w:p w14:paraId="037E57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0E0A8D0" w14:textId="77777777" w:rsidR="0046630B" w:rsidRDefault="0046630B" w:rsidP="001D6465"/>
                          <w:p w14:paraId="65B8ECA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25BD29C" w14:textId="77777777" w:rsidR="0046630B" w:rsidRDefault="0046630B" w:rsidP="001D6465"/>
                          <w:p w14:paraId="17AB5B8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3E30E02" w14:textId="77777777" w:rsidR="0046630B" w:rsidRDefault="0046630B" w:rsidP="001D6465"/>
                          <w:p w14:paraId="589D238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F69438B" w14:textId="77777777" w:rsidR="0046630B" w:rsidRDefault="0046630B" w:rsidP="001D6465"/>
                          <w:p w14:paraId="245100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2830EB5" w14:textId="77777777" w:rsidR="0046630B" w:rsidRDefault="0046630B" w:rsidP="001D6465"/>
                          <w:p w14:paraId="08D81AD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8A387D" w14:textId="77777777" w:rsidR="0046630B" w:rsidRDefault="0046630B" w:rsidP="001D6465"/>
                          <w:p w14:paraId="02A60E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79347FC" w14:textId="77777777" w:rsidR="0046630B" w:rsidRDefault="0046630B" w:rsidP="001D6465"/>
                          <w:p w14:paraId="283D632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6114FB1" w14:textId="77777777" w:rsidR="0046630B" w:rsidRDefault="0046630B" w:rsidP="001D6465"/>
                          <w:p w14:paraId="712B1D8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19ABC7" w14:textId="77777777" w:rsidR="0046630B" w:rsidRDefault="0046630B" w:rsidP="001D6465"/>
                          <w:p w14:paraId="59DFA70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417275B" w14:textId="77777777" w:rsidR="0046630B" w:rsidRDefault="0046630B" w:rsidP="001D6465"/>
                          <w:p w14:paraId="374DC54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D95C19B" w14:textId="77777777" w:rsidR="0046630B" w:rsidRDefault="0046630B" w:rsidP="001D6465"/>
                          <w:p w14:paraId="3531337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906C78" w14:textId="77777777" w:rsidR="0046630B" w:rsidRDefault="0046630B" w:rsidP="001D6465"/>
                          <w:p w14:paraId="2E9E045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1897A0" w14:textId="77777777" w:rsidR="0046630B" w:rsidRDefault="0046630B" w:rsidP="001D6465"/>
                          <w:p w14:paraId="6D7DCD2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347770" w14:textId="77777777" w:rsidR="0046630B" w:rsidRDefault="0046630B" w:rsidP="001D6465"/>
                          <w:p w14:paraId="0DD6B9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9993CC" w14:textId="77777777" w:rsidR="0046630B" w:rsidRDefault="0046630B" w:rsidP="001D6465"/>
                          <w:p w14:paraId="7BC79B5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39FA5E9" w14:textId="77777777" w:rsidR="0046630B" w:rsidRDefault="0046630B" w:rsidP="001D6465"/>
                          <w:p w14:paraId="0EACB55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2B567FB" w14:textId="77777777" w:rsidR="0046630B" w:rsidRDefault="0046630B" w:rsidP="001D6465"/>
                          <w:p w14:paraId="5462C37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BF1069D" w14:textId="77777777" w:rsidR="0046630B" w:rsidRDefault="0046630B" w:rsidP="001D6465"/>
                          <w:p w14:paraId="1897AE3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028311" w14:textId="77777777" w:rsidR="0046630B" w:rsidRDefault="0046630B" w:rsidP="001D6465"/>
                          <w:p w14:paraId="116AE0E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4C43649F" w14:textId="77777777" w:rsidR="0046630B" w:rsidRDefault="0046630B" w:rsidP="001D6465"/>
                          <w:p w14:paraId="50780C0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871D0A5" w14:textId="77777777" w:rsidR="0046630B" w:rsidRDefault="0046630B" w:rsidP="001D6465"/>
                          <w:p w14:paraId="315DFF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231FCA" w14:textId="77777777" w:rsidR="0046630B" w:rsidRDefault="0046630B" w:rsidP="001D6465"/>
                          <w:p w14:paraId="248783B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D4DCB7" w14:textId="77777777" w:rsidR="0046630B" w:rsidRDefault="0046630B" w:rsidP="001D6465"/>
                          <w:p w14:paraId="6A24657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wps:txbx>
                      <wps:bodyPr rot="0" vert="horz" wrap="square" lIns="91440" tIns="45720" rIns="91440" bIns="45720" anchor="t" anchorCtr="0" upright="1">
                        <a:noAutofit/>
                      </wps:bodyPr>
                    </wps:wsp>
                  </a:graphicData>
                </a:graphic>
              </wp:inline>
            </w:drawing>
          </mc:Choice>
          <mc:Fallback>
            <w:pict>
              <v:shape w14:anchorId="073635BC" id="Caixa de texto 28" o:spid="_x0000_s1048"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" fillcolor="#1f497d" stroked="f" strokeweight="1.5pt">
                <v:textbox>
                  <w:txbxContent>
                    <w:p w14:paraId="073008A1" w14:textId="6DDE32F9"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w:t>
                      </w:r>
                      <w:r>
                        <w:rPr>
                          <w:rFonts w:ascii="Arial Narrow" w:hAnsi="Arial Narrow"/>
                          <w:color w:val="FFFFFF" w:themeColor="background1"/>
                          <w:sz w:val="24"/>
                          <w:szCs w:val="24"/>
                        </w:rPr>
                        <w:t xml:space="preserve">  </w:t>
                      </w:r>
                      <w:r w:rsidRPr="00481E81">
                        <w:rPr>
                          <w:rFonts w:ascii="Arial Narrow" w:hAnsi="Arial Narrow"/>
                          <w:color w:val="FFFFFF" w:themeColor="background1"/>
                          <w:sz w:val="24"/>
                          <w:szCs w:val="24"/>
                        </w:rPr>
                        <w:t>PAGAMENTO</w:t>
                      </w:r>
                    </w:p>
                    <w:p w14:paraId="58C7C5C7" w14:textId="77777777" w:rsidR="0046630B" w:rsidRDefault="0046630B" w:rsidP="001D6465"/>
                    <w:p w14:paraId="02FB537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EBDAC7B" w14:textId="77777777" w:rsidR="0046630B" w:rsidRDefault="0046630B" w:rsidP="001D6465"/>
                    <w:p w14:paraId="4D8EE9F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B370B0" w14:textId="77777777" w:rsidR="0046630B" w:rsidRDefault="0046630B" w:rsidP="001D6465"/>
                    <w:p w14:paraId="44F711B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56F6408" w14:textId="77777777" w:rsidR="0046630B" w:rsidRDefault="0046630B" w:rsidP="001D6465"/>
                    <w:p w14:paraId="2D5D7CD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68B408F" w14:textId="77777777" w:rsidR="0046630B" w:rsidRDefault="0046630B" w:rsidP="001D6465"/>
                    <w:p w14:paraId="5738A2D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2CBD35F" w14:textId="77777777" w:rsidR="0046630B" w:rsidRDefault="0046630B" w:rsidP="001D6465"/>
                    <w:p w14:paraId="50789F0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78CBBF" w14:textId="77777777" w:rsidR="0046630B" w:rsidRDefault="0046630B" w:rsidP="001D6465"/>
                    <w:p w14:paraId="3B2D24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DEA5C3D" w14:textId="77777777" w:rsidR="0046630B" w:rsidRDefault="0046630B" w:rsidP="001D6465"/>
                    <w:p w14:paraId="32E162B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B958038" w14:textId="77777777" w:rsidR="0046630B" w:rsidRDefault="0046630B" w:rsidP="001D6465"/>
                    <w:p w14:paraId="0164A77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D79E9EF" w14:textId="77777777" w:rsidR="0046630B" w:rsidRDefault="0046630B" w:rsidP="001D6465"/>
                    <w:p w14:paraId="19103DE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23C895" w14:textId="77777777" w:rsidR="0046630B" w:rsidRDefault="0046630B" w:rsidP="001D6465"/>
                    <w:p w14:paraId="3AD2CF6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6BD815" w14:textId="77777777" w:rsidR="0046630B" w:rsidRDefault="0046630B" w:rsidP="001D6465"/>
                    <w:p w14:paraId="784D733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E492FA3" w14:textId="77777777" w:rsidR="0046630B" w:rsidRDefault="0046630B" w:rsidP="001D6465"/>
                    <w:p w14:paraId="68B55E6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0F35543" w14:textId="77777777" w:rsidR="0046630B" w:rsidRDefault="0046630B" w:rsidP="001D6465"/>
                    <w:p w14:paraId="621A958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E719A3" w14:textId="77777777" w:rsidR="0046630B" w:rsidRDefault="0046630B" w:rsidP="001D6465"/>
                    <w:p w14:paraId="2CCF418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611C48B" w14:textId="77777777" w:rsidR="0046630B" w:rsidRDefault="0046630B" w:rsidP="001D6465"/>
                    <w:p w14:paraId="12ADBC9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E281018" w14:textId="77777777" w:rsidR="0046630B" w:rsidRDefault="0046630B" w:rsidP="001D6465"/>
                    <w:p w14:paraId="51FE478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309F116" w14:textId="77777777" w:rsidR="0046630B" w:rsidRDefault="0046630B" w:rsidP="001D6465"/>
                    <w:p w14:paraId="4F72AEE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ADEDC6" w14:textId="77777777" w:rsidR="0046630B" w:rsidRDefault="0046630B" w:rsidP="001D6465"/>
                    <w:p w14:paraId="1487B4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52FD74B" w14:textId="77777777" w:rsidR="0046630B" w:rsidRDefault="0046630B" w:rsidP="001D6465"/>
                    <w:p w14:paraId="0763224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26C2F5" w14:textId="77777777" w:rsidR="0046630B" w:rsidRDefault="0046630B" w:rsidP="001D6465"/>
                    <w:p w14:paraId="4711D7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27A4B40" w14:textId="77777777" w:rsidR="0046630B" w:rsidRDefault="0046630B" w:rsidP="001D6465"/>
                    <w:p w14:paraId="78A595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C2254" w14:textId="77777777" w:rsidR="0046630B" w:rsidRDefault="0046630B" w:rsidP="001D6465"/>
                    <w:p w14:paraId="009DB5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D387B76" w14:textId="77777777" w:rsidR="0046630B" w:rsidRDefault="0046630B" w:rsidP="001D6465"/>
                    <w:p w14:paraId="3AE5246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3B15943" w14:textId="77777777" w:rsidR="0046630B" w:rsidRDefault="0046630B" w:rsidP="001D6465"/>
                    <w:p w14:paraId="45B9FF6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B882F19" w14:textId="77777777" w:rsidR="0046630B" w:rsidRDefault="0046630B" w:rsidP="001D6465"/>
                    <w:p w14:paraId="02837E4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990BD2B" w14:textId="77777777" w:rsidR="0046630B" w:rsidRDefault="0046630B" w:rsidP="001D6465"/>
                    <w:p w14:paraId="10B5DDC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0942B8" w14:textId="77777777" w:rsidR="0046630B" w:rsidRDefault="0046630B" w:rsidP="001D6465"/>
                    <w:p w14:paraId="7A5162F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F4ECFA6" w14:textId="77777777" w:rsidR="0046630B" w:rsidRDefault="0046630B" w:rsidP="001D6465"/>
                    <w:p w14:paraId="2D80E5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FCC2CA" w14:textId="77777777" w:rsidR="0046630B" w:rsidRDefault="0046630B" w:rsidP="001D6465"/>
                    <w:p w14:paraId="2FC986A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613F1173" w14:textId="77777777" w:rsidR="0046630B" w:rsidRDefault="0046630B" w:rsidP="001D6465"/>
                    <w:p w14:paraId="4B8D5AB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8DF0F6E" w14:textId="77777777" w:rsidR="0046630B" w:rsidRDefault="0046630B" w:rsidP="001D6465"/>
                    <w:p w14:paraId="705FB1B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231D9FB" w14:textId="77777777" w:rsidR="0046630B" w:rsidRDefault="0046630B" w:rsidP="001D6465"/>
                    <w:p w14:paraId="6D8428A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21890E6" w14:textId="77777777" w:rsidR="0046630B" w:rsidRDefault="0046630B" w:rsidP="001D6465"/>
                    <w:p w14:paraId="037B6F5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16B47C2" w14:textId="77777777" w:rsidR="0046630B" w:rsidRDefault="0046630B" w:rsidP="001D6465"/>
                    <w:p w14:paraId="7BAC9E3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83E1F73" w14:textId="77777777" w:rsidR="0046630B" w:rsidRDefault="0046630B" w:rsidP="001D6465"/>
                    <w:p w14:paraId="724945E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00AD768" w14:textId="77777777" w:rsidR="0046630B" w:rsidRDefault="0046630B" w:rsidP="001D6465"/>
                    <w:p w14:paraId="3AF65E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88B1400" w14:textId="77777777" w:rsidR="0046630B" w:rsidRDefault="0046630B" w:rsidP="001D6465"/>
                    <w:p w14:paraId="2A8AF5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E8D922" w14:textId="77777777" w:rsidR="0046630B" w:rsidRDefault="0046630B" w:rsidP="001D6465"/>
                    <w:p w14:paraId="12DEB12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43F5A80" w14:textId="77777777" w:rsidR="0046630B" w:rsidRDefault="0046630B"/>
                    <w:p w14:paraId="0D7F837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6FE44BF1" w14:textId="77777777" w:rsidR="0046630B" w:rsidRDefault="0046630B" w:rsidP="001D6465"/>
                    <w:p w14:paraId="24424E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BF82F4" w14:textId="77777777" w:rsidR="0046630B" w:rsidRDefault="0046630B" w:rsidP="001D6465"/>
                    <w:p w14:paraId="340F7E7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7475EC" w14:textId="77777777" w:rsidR="0046630B" w:rsidRDefault="0046630B" w:rsidP="001D6465"/>
                    <w:p w14:paraId="7BDCC9E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039B333" w14:textId="77777777" w:rsidR="0046630B" w:rsidRDefault="0046630B" w:rsidP="001D6465"/>
                    <w:p w14:paraId="209C8C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B7ED2F" w14:textId="77777777" w:rsidR="0046630B" w:rsidRDefault="0046630B" w:rsidP="001D6465"/>
                    <w:p w14:paraId="1B12E3D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EBB78AF" w14:textId="77777777" w:rsidR="0046630B" w:rsidRDefault="0046630B" w:rsidP="001D6465"/>
                    <w:p w14:paraId="3911B9A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80BFA9B" w14:textId="77777777" w:rsidR="0046630B" w:rsidRDefault="0046630B" w:rsidP="001D6465"/>
                    <w:p w14:paraId="7E99FC5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471EB45" w14:textId="77777777" w:rsidR="0046630B" w:rsidRDefault="0046630B" w:rsidP="001D6465"/>
                    <w:p w14:paraId="515B9E4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D47033" w14:textId="77777777" w:rsidR="0046630B" w:rsidRDefault="0046630B" w:rsidP="001D6465"/>
                    <w:p w14:paraId="6AE11CE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91EDBF4" w14:textId="77777777" w:rsidR="0046630B" w:rsidRDefault="0046630B" w:rsidP="001D6465"/>
                    <w:p w14:paraId="0FE8FA3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7D4740F" w14:textId="77777777" w:rsidR="0046630B" w:rsidRDefault="0046630B" w:rsidP="001D6465"/>
                    <w:p w14:paraId="2C75605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FE551B" w14:textId="77777777" w:rsidR="0046630B" w:rsidRDefault="0046630B" w:rsidP="001D6465"/>
                    <w:p w14:paraId="1113C2A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E2046D5" w14:textId="77777777" w:rsidR="0046630B" w:rsidRDefault="0046630B" w:rsidP="001D6465"/>
                    <w:p w14:paraId="774A270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2C73218" w14:textId="77777777" w:rsidR="0046630B" w:rsidRDefault="0046630B" w:rsidP="001D6465"/>
                    <w:p w14:paraId="5ED9AFB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037CA96" w14:textId="77777777" w:rsidR="0046630B" w:rsidRDefault="0046630B" w:rsidP="001D6465"/>
                    <w:p w14:paraId="5763D00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B30A032" w14:textId="77777777" w:rsidR="0046630B" w:rsidRDefault="0046630B" w:rsidP="001D6465"/>
                    <w:p w14:paraId="037E57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0E0A8D0" w14:textId="77777777" w:rsidR="0046630B" w:rsidRDefault="0046630B" w:rsidP="001D6465"/>
                    <w:p w14:paraId="65B8ECA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25BD29C" w14:textId="77777777" w:rsidR="0046630B" w:rsidRDefault="0046630B" w:rsidP="001D6465"/>
                    <w:p w14:paraId="17AB5B8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3E30E02" w14:textId="77777777" w:rsidR="0046630B" w:rsidRDefault="0046630B" w:rsidP="001D6465"/>
                    <w:p w14:paraId="589D238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F69438B" w14:textId="77777777" w:rsidR="0046630B" w:rsidRDefault="0046630B" w:rsidP="001D6465"/>
                    <w:p w14:paraId="245100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2830EB5" w14:textId="77777777" w:rsidR="0046630B" w:rsidRDefault="0046630B" w:rsidP="001D6465"/>
                    <w:p w14:paraId="08D81AD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8A387D" w14:textId="77777777" w:rsidR="0046630B" w:rsidRDefault="0046630B" w:rsidP="001D6465"/>
                    <w:p w14:paraId="02A60E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79347FC" w14:textId="77777777" w:rsidR="0046630B" w:rsidRDefault="0046630B" w:rsidP="001D6465"/>
                    <w:p w14:paraId="283D632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6114FB1" w14:textId="77777777" w:rsidR="0046630B" w:rsidRDefault="0046630B" w:rsidP="001D6465"/>
                    <w:p w14:paraId="712B1D8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19ABC7" w14:textId="77777777" w:rsidR="0046630B" w:rsidRDefault="0046630B" w:rsidP="001D6465"/>
                    <w:p w14:paraId="59DFA70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417275B" w14:textId="77777777" w:rsidR="0046630B" w:rsidRDefault="0046630B" w:rsidP="001D6465"/>
                    <w:p w14:paraId="374DC54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D95C19B" w14:textId="77777777" w:rsidR="0046630B" w:rsidRDefault="0046630B" w:rsidP="001D6465"/>
                    <w:p w14:paraId="3531337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906C78" w14:textId="77777777" w:rsidR="0046630B" w:rsidRDefault="0046630B" w:rsidP="001D6465"/>
                    <w:p w14:paraId="2E9E045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1897A0" w14:textId="77777777" w:rsidR="0046630B" w:rsidRDefault="0046630B" w:rsidP="001D6465"/>
                    <w:p w14:paraId="6D7DCD2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347770" w14:textId="77777777" w:rsidR="0046630B" w:rsidRDefault="0046630B" w:rsidP="001D6465"/>
                    <w:p w14:paraId="0DD6B9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9993CC" w14:textId="77777777" w:rsidR="0046630B" w:rsidRDefault="0046630B" w:rsidP="001D6465"/>
                    <w:p w14:paraId="7BC79B5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39FA5E9" w14:textId="77777777" w:rsidR="0046630B" w:rsidRDefault="0046630B" w:rsidP="001D6465"/>
                    <w:p w14:paraId="0EACB55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2B567FB" w14:textId="77777777" w:rsidR="0046630B" w:rsidRDefault="0046630B" w:rsidP="001D6465"/>
                    <w:p w14:paraId="5462C37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BF1069D" w14:textId="77777777" w:rsidR="0046630B" w:rsidRDefault="0046630B" w:rsidP="001D6465"/>
                    <w:p w14:paraId="1897AE3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028311" w14:textId="77777777" w:rsidR="0046630B" w:rsidRDefault="0046630B" w:rsidP="001D6465"/>
                    <w:p w14:paraId="116AE0E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4C43649F" w14:textId="77777777" w:rsidR="0046630B" w:rsidRDefault="0046630B" w:rsidP="001D6465"/>
                    <w:p w14:paraId="50780C0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871D0A5" w14:textId="77777777" w:rsidR="0046630B" w:rsidRDefault="0046630B" w:rsidP="001D6465"/>
                    <w:p w14:paraId="315DFF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231FCA" w14:textId="77777777" w:rsidR="0046630B" w:rsidRDefault="0046630B" w:rsidP="001D6465"/>
                    <w:p w14:paraId="248783B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D4DCB7" w14:textId="77777777" w:rsidR="0046630B" w:rsidRDefault="0046630B" w:rsidP="001D6465"/>
                    <w:p w14:paraId="6A24657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v:textbox>
                <w10:anchorlock/>
              </v:shape>
            </w:pict>
          </mc:Fallback>
        </mc:AlternateContent>
      </w:r>
    </w:p>
    <w:p w14:paraId="00566DA0" w14:textId="1A13539A" w:rsidR="003767A8" w:rsidRPr="00261E9B" w:rsidRDefault="003767A8"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O pagamento </w:t>
      </w:r>
      <w:r w:rsidR="00C259F2" w:rsidRPr="00261E9B">
        <w:rPr>
          <w:rFonts w:ascii="Arial" w:hAnsi="Arial" w:cs="Arial"/>
          <w:sz w:val="20"/>
          <w:szCs w:val="20"/>
        </w:rPr>
        <w:t xml:space="preserve">será </w:t>
      </w:r>
      <w:r w:rsidR="00766BC5" w:rsidRPr="00261E9B">
        <w:rPr>
          <w:rFonts w:ascii="Arial" w:hAnsi="Arial" w:cs="Arial"/>
          <w:sz w:val="20"/>
          <w:szCs w:val="20"/>
        </w:rPr>
        <w:t xml:space="preserve">mensal e </w:t>
      </w:r>
      <w:r w:rsidR="00C259F2" w:rsidRPr="00261E9B">
        <w:rPr>
          <w:rFonts w:ascii="Arial" w:hAnsi="Arial" w:cs="Arial"/>
          <w:sz w:val="20"/>
          <w:szCs w:val="20"/>
        </w:rPr>
        <w:t>de acordo com as entregas aprovadas pela Fiscalização</w:t>
      </w:r>
      <w:r w:rsidR="00EF3281" w:rsidRPr="00261E9B">
        <w:rPr>
          <w:rFonts w:ascii="Arial" w:hAnsi="Arial" w:cs="Arial"/>
          <w:sz w:val="20"/>
          <w:szCs w:val="20"/>
        </w:rPr>
        <w:t xml:space="preserve">, conforme descrito no </w:t>
      </w:r>
      <w:r w:rsidR="00A1208E">
        <w:rPr>
          <w:rFonts w:ascii="Arial" w:hAnsi="Arial" w:cs="Arial"/>
          <w:sz w:val="20"/>
          <w:szCs w:val="20"/>
        </w:rPr>
        <w:t>item 20 (</w:t>
      </w:r>
      <w:r w:rsidR="00EF3281" w:rsidRPr="00261E9B">
        <w:rPr>
          <w:rFonts w:ascii="Arial" w:hAnsi="Arial" w:cs="Arial"/>
          <w:sz w:val="20"/>
          <w:szCs w:val="20"/>
        </w:rPr>
        <w:t>Critério de Medição</w:t>
      </w:r>
      <w:r w:rsidR="00A1208E">
        <w:rPr>
          <w:rFonts w:ascii="Arial" w:hAnsi="Arial" w:cs="Arial"/>
          <w:sz w:val="20"/>
          <w:szCs w:val="20"/>
        </w:rPr>
        <w:t>) deste Termo de Referência</w:t>
      </w:r>
      <w:r w:rsidRPr="00261E9B">
        <w:rPr>
          <w:rFonts w:ascii="Arial" w:hAnsi="Arial" w:cs="Arial"/>
          <w:sz w:val="20"/>
          <w:szCs w:val="20"/>
        </w:rPr>
        <w:t>.</w:t>
      </w:r>
    </w:p>
    <w:p w14:paraId="15B87789" w14:textId="21E7AB41"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EMAP, no pagamento de obrigações pecuniárias decorrentes de contrato, deve obedecer à estrita ordem cronológica das datas da exigibilidade dos créditos, observando-se o seguinte:</w:t>
      </w:r>
    </w:p>
    <w:p w14:paraId="4FA19542" w14:textId="5C53BBAB" w:rsidR="00C259F2" w:rsidRPr="00261E9B" w:rsidRDefault="00C259F2" w:rsidP="001D6465">
      <w:pPr>
        <w:spacing w:after="0" w:line="360" w:lineRule="auto"/>
        <w:ind w:firstLine="709"/>
        <w:jc w:val="both"/>
        <w:rPr>
          <w:rFonts w:ascii="Arial" w:hAnsi="Arial" w:cs="Arial"/>
          <w:sz w:val="20"/>
          <w:szCs w:val="20"/>
        </w:rPr>
      </w:pPr>
      <w:r w:rsidRPr="00261E9B">
        <w:rPr>
          <w:rFonts w:ascii="Arial" w:hAnsi="Arial" w:cs="Arial"/>
          <w:sz w:val="20"/>
          <w:szCs w:val="20"/>
        </w:rPr>
        <w:lastRenderedPageBreak/>
        <w:t xml:space="preserve">A nota fiscal só poderá ser emitida após análise e aprovação do Boletim de Medição pela FISCALIZAÇÃO, e autorização da </w:t>
      </w:r>
      <w:r w:rsidR="003958D4">
        <w:rPr>
          <w:rFonts w:ascii="Arial" w:hAnsi="Arial" w:cs="Arial"/>
          <w:sz w:val="20"/>
          <w:szCs w:val="20"/>
        </w:rPr>
        <w:t>autoridade competente</w:t>
      </w:r>
      <w:r w:rsidRPr="00261E9B">
        <w:rPr>
          <w:rFonts w:ascii="Arial" w:hAnsi="Arial" w:cs="Arial"/>
          <w:sz w:val="20"/>
          <w:szCs w:val="20"/>
        </w:rPr>
        <w:t xml:space="preserve"> da EMAP, sendo seu pagamento efetuado no prazo de 30 (trinta) dias após o recebimento da Nota Fiscal acompanhada de toda a documentação necessária, conforme parágrafo 8º deste item.</w:t>
      </w:r>
    </w:p>
    <w:p w14:paraId="2A3FA411" w14:textId="730D59BC"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O pagamento dos serviços será efetuado mediante o Boletim de Medição (modelo Contratante), devidamente atestado </w:t>
      </w:r>
      <w:r w:rsidR="00A93658" w:rsidRPr="00261E9B">
        <w:rPr>
          <w:rFonts w:ascii="Arial" w:hAnsi="Arial" w:cs="Arial"/>
          <w:sz w:val="20"/>
          <w:szCs w:val="20"/>
        </w:rPr>
        <w:t>pela Fiscalização</w:t>
      </w:r>
      <w:r w:rsidRPr="00261E9B">
        <w:rPr>
          <w:rFonts w:ascii="Arial" w:hAnsi="Arial" w:cs="Arial"/>
          <w:sz w:val="20"/>
          <w:szCs w:val="20"/>
        </w:rPr>
        <w:t>.</w:t>
      </w:r>
    </w:p>
    <w:p w14:paraId="6685DAD8"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processo de solicitação de pagamento de medições será liberado com a apresentação de documentações a serem exigidas pela EMAP.</w:t>
      </w:r>
    </w:p>
    <w:p w14:paraId="382972ED"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nota fiscal só poderá ser emitida após análise e aprovação do Boletim de Medição pela Presidência da EMAP.</w:t>
      </w:r>
    </w:p>
    <w:p w14:paraId="292ABB80"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6767E953" w14:textId="77777777" w:rsidR="001D6465" w:rsidRPr="00261E9B" w:rsidRDefault="001D6465" w:rsidP="001D6465">
      <w:pPr>
        <w:spacing w:after="0" w:line="360" w:lineRule="auto"/>
        <w:ind w:firstLine="709"/>
        <w:jc w:val="both"/>
        <w:rPr>
          <w:rFonts w:ascii="Arial" w:eastAsia="Calibri" w:hAnsi="Arial" w:cs="Arial"/>
          <w:bCs/>
          <w:sz w:val="20"/>
          <w:szCs w:val="20"/>
          <w:lang w:eastAsia="en-US"/>
        </w:rPr>
      </w:pPr>
      <w:r w:rsidRPr="00261E9B">
        <w:rPr>
          <w:rFonts w:ascii="Arial" w:hAnsi="Arial" w:cs="Arial"/>
          <w:sz w:val="20"/>
          <w:szCs w:val="20"/>
        </w:rPr>
        <w:t>O pagamento da medição estará condicionado à verificação do Cadastro Estadual de Inadimplentes – CEI</w:t>
      </w:r>
      <w:r w:rsidR="00D5515F" w:rsidRPr="00261E9B">
        <w:rPr>
          <w:rFonts w:ascii="Arial" w:hAnsi="Arial" w:cs="Arial"/>
          <w:sz w:val="20"/>
          <w:szCs w:val="20"/>
        </w:rPr>
        <w:t xml:space="preserve">, </w:t>
      </w:r>
      <w:r w:rsidR="00D5515F" w:rsidRPr="00261E9B">
        <w:rPr>
          <w:rFonts w:ascii="Arial" w:eastAsia="Calibri" w:hAnsi="Arial" w:cs="Arial"/>
          <w:bCs/>
          <w:sz w:val="20"/>
          <w:szCs w:val="20"/>
          <w:lang w:eastAsia="en-US"/>
        </w:rPr>
        <w:t>conforme Lei Estadual Nº 6.690 de 11 de julho de 1996 e da apresentação das seguintes certidões:</w:t>
      </w:r>
    </w:p>
    <w:p w14:paraId="2EB4A34F" w14:textId="77777777" w:rsidR="00641FA6" w:rsidRPr="00261E9B" w:rsidRDefault="00641FA6" w:rsidP="001D6465">
      <w:pPr>
        <w:spacing w:after="0" w:line="360" w:lineRule="auto"/>
        <w:ind w:firstLine="709"/>
        <w:jc w:val="both"/>
        <w:rPr>
          <w:rFonts w:ascii="Arial" w:eastAsia="Calibri" w:hAnsi="Arial" w:cs="Arial"/>
          <w:bCs/>
          <w:sz w:val="20"/>
          <w:szCs w:val="20"/>
          <w:lang w:eastAsia="en-US"/>
        </w:rPr>
      </w:pPr>
    </w:p>
    <w:p w14:paraId="186F0E77"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Carta de Solicitação de Pagamento oriunda do fornecedor;</w:t>
      </w:r>
    </w:p>
    <w:p w14:paraId="778AA1A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relativa ao Fundo de Garantia por Tempo de Serviço (FGTS);</w:t>
      </w:r>
    </w:p>
    <w:p w14:paraId="1C677262"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Certidão negativa de débitos relativos a Créditos Tributários Federais e à Dívida Ativa da União;</w:t>
      </w:r>
    </w:p>
    <w:p w14:paraId="479BEBCC"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fiscal para com a Fazenda Estadual;</w:t>
      </w:r>
    </w:p>
    <w:p w14:paraId="43B1D4EA"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fiscal para com a Fazenda Municipal;</w:t>
      </w:r>
    </w:p>
    <w:p w14:paraId="1841ECC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Certidão Negativa de Débitos Trabalhistas (CNDT);</w:t>
      </w:r>
    </w:p>
    <w:p w14:paraId="3424502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Comprovante de Recolhimento do INSS e a declaração do valor devido conforme GEFIP;</w:t>
      </w:r>
    </w:p>
    <w:p w14:paraId="7022B55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Comprovante de Recolhimento do FGTS e a declaração do valor devido conforme SEFIP;</w:t>
      </w:r>
    </w:p>
    <w:p w14:paraId="7E92A828"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Folha de pagamento de pessoal e contracheques assinados ou comprovante bancários de pagamento de pessoal;</w:t>
      </w:r>
    </w:p>
    <w:p w14:paraId="5B4A0E86" w14:textId="4A485AAB"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Resumo da folha de frequência de pessoal.</w:t>
      </w:r>
    </w:p>
    <w:p w14:paraId="72FAE92E" w14:textId="77777777" w:rsidR="00F9316A" w:rsidRPr="00261E9B" w:rsidRDefault="00F9316A" w:rsidP="001D56DB">
      <w:pPr>
        <w:spacing w:after="0" w:line="360" w:lineRule="auto"/>
        <w:ind w:firstLine="709"/>
        <w:jc w:val="both"/>
        <w:rPr>
          <w:rFonts w:ascii="Arial" w:eastAsia="Calibri" w:hAnsi="Arial" w:cs="Arial"/>
          <w:bCs/>
          <w:sz w:val="20"/>
          <w:szCs w:val="20"/>
          <w:lang w:eastAsia="en-US"/>
        </w:rPr>
      </w:pPr>
    </w:p>
    <w:p w14:paraId="28CE86FC" w14:textId="5166E20D" w:rsidR="00D5515F" w:rsidRPr="00261E9B" w:rsidRDefault="00D5515F" w:rsidP="001D56DB">
      <w:pPr>
        <w:spacing w:after="0" w:line="360" w:lineRule="auto"/>
        <w:ind w:firstLine="709"/>
        <w:jc w:val="both"/>
        <w:rPr>
          <w:rFonts w:ascii="Arial" w:eastAsia="Calibri" w:hAnsi="Arial" w:cs="Arial"/>
          <w:bCs/>
          <w:sz w:val="20"/>
          <w:szCs w:val="20"/>
          <w:lang w:eastAsia="en-US"/>
        </w:rPr>
      </w:pPr>
      <w:r w:rsidRPr="00261E9B">
        <w:rPr>
          <w:rFonts w:ascii="Arial" w:eastAsia="Calibri" w:hAnsi="Arial" w:cs="Arial"/>
          <w:bCs/>
          <w:sz w:val="20"/>
          <w:szCs w:val="20"/>
          <w:lang w:eastAsia="en-US"/>
        </w:rPr>
        <w:t xml:space="preserve">Para fins de emissão de Carta de Solicitação de Pagamento e Nota Fiscal informa-se que deve ser emitida em nome da Empresa Maranhense de Administração Portuária – EMAP, </w:t>
      </w:r>
      <w:r w:rsidRPr="00261E9B">
        <w:rPr>
          <w:rFonts w:ascii="Arial" w:eastAsia="Calibri" w:hAnsi="Arial" w:cs="Arial"/>
          <w:bCs/>
          <w:sz w:val="20"/>
          <w:szCs w:val="20"/>
          <w:lang w:eastAsia="en-US"/>
        </w:rPr>
        <w:lastRenderedPageBreak/>
        <w:t xml:space="preserve">CNPJ sob o nº 03.650.060/0001-48, com o seguinte endereço: Av. dos Portugueses, s/n, </w:t>
      </w:r>
      <w:proofErr w:type="spellStart"/>
      <w:r w:rsidRPr="00261E9B">
        <w:rPr>
          <w:rFonts w:ascii="Arial" w:eastAsia="Calibri" w:hAnsi="Arial" w:cs="Arial"/>
          <w:bCs/>
          <w:sz w:val="20"/>
          <w:szCs w:val="20"/>
          <w:lang w:eastAsia="en-US"/>
        </w:rPr>
        <w:t>Cep</w:t>
      </w:r>
      <w:proofErr w:type="spellEnd"/>
      <w:r w:rsidRPr="00261E9B">
        <w:rPr>
          <w:rFonts w:ascii="Arial" w:eastAsia="Calibri" w:hAnsi="Arial" w:cs="Arial"/>
          <w:bCs/>
          <w:sz w:val="20"/>
          <w:szCs w:val="20"/>
          <w:lang w:eastAsia="en-US"/>
        </w:rPr>
        <w:t>: 65085-370, Porto do Itaqui em São Luís - MA.</w:t>
      </w:r>
    </w:p>
    <w:p w14:paraId="69F3893A" w14:textId="6D7494BF" w:rsidR="004248EF"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pagamento da</w:t>
      </w:r>
      <w:r w:rsidR="008967E6" w:rsidRPr="00261E9B">
        <w:rPr>
          <w:rFonts w:ascii="Arial" w:hAnsi="Arial" w:cs="Arial"/>
          <w:sz w:val="20"/>
          <w:szCs w:val="20"/>
        </w:rPr>
        <w:t>s medições, inclusive da medição</w:t>
      </w:r>
      <w:r w:rsidRPr="00261E9B">
        <w:rPr>
          <w:rFonts w:ascii="Arial" w:hAnsi="Arial" w:cs="Arial"/>
          <w:sz w:val="20"/>
          <w:szCs w:val="20"/>
        </w:rPr>
        <w:t xml:space="preserve"> final dos serviços estará condicionado além das observações anteriores, à análise e aprovação, da Fiscalização dos serviços realizados pela Contratada.</w:t>
      </w:r>
    </w:p>
    <w:p w14:paraId="228CE28D" w14:textId="77777777" w:rsidR="00596E1B" w:rsidRPr="00261E9B" w:rsidRDefault="00596E1B" w:rsidP="001D6465">
      <w:pPr>
        <w:spacing w:after="0" w:line="360" w:lineRule="auto"/>
        <w:ind w:firstLine="709"/>
        <w:jc w:val="both"/>
        <w:rPr>
          <w:rFonts w:ascii="Arial" w:hAnsi="Arial" w:cs="Arial"/>
          <w:sz w:val="20"/>
          <w:szCs w:val="20"/>
        </w:rPr>
      </w:pPr>
    </w:p>
    <w:p w14:paraId="792F1B17" w14:textId="77777777" w:rsidR="0004038B" w:rsidRPr="00261E9B" w:rsidRDefault="001D6465" w:rsidP="0004038B">
      <w:pPr>
        <w:pStyle w:val="PargrafodaLista"/>
        <w:tabs>
          <w:tab w:val="left" w:pos="5220"/>
        </w:tabs>
        <w:spacing w:after="0" w:line="360" w:lineRule="auto"/>
        <w:ind w:left="0"/>
        <w:jc w:val="both"/>
        <w:rPr>
          <w:rFonts w:ascii="Arial" w:hAnsi="Arial" w:cs="Arial"/>
          <w:bCs/>
          <w:sz w:val="20"/>
          <w:szCs w:val="20"/>
          <w:highlight w:val="yellow"/>
        </w:rPr>
      </w:pPr>
      <w:r w:rsidRPr="00261E9B">
        <w:rPr>
          <w:rFonts w:ascii="Arial" w:hAnsi="Arial" w:cs="Arial"/>
          <w:noProof/>
          <w:sz w:val="20"/>
          <w:szCs w:val="20"/>
        </w:rPr>
        <mc:AlternateContent>
          <mc:Choice Requires="wps">
            <w:drawing>
              <wp:inline distT="0" distB="0" distL="0" distR="0" wp14:anchorId="45B107E0" wp14:editId="5B411827">
                <wp:extent cx="5400675" cy="381000"/>
                <wp:effectExtent l="0" t="0" r="9525" b="0"/>
                <wp:docPr id="27" name="Caixa de texto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8100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7219313F" w14:textId="04289329" w:rsidR="0046630B" w:rsidRPr="00D61664" w:rsidRDefault="0046630B" w:rsidP="004344A3">
                            <w:pPr>
                              <w:pStyle w:val="Ttulo1"/>
                              <w:numPr>
                                <w:ilvl w:val="0"/>
                                <w:numId w:val="46"/>
                              </w:numPr>
                              <w:tabs>
                                <w:tab w:val="left" w:pos="284"/>
                              </w:tabs>
                              <w:spacing w:before="0" w:line="240" w:lineRule="auto"/>
                              <w:ind w:left="357" w:hanging="357"/>
                              <w:rPr>
                                <w:rFonts w:ascii="Arial Narrow" w:hAnsi="Arial Narrow"/>
                                <w:color w:val="FFFFFF" w:themeColor="background1"/>
                                <w:sz w:val="24"/>
                                <w:szCs w:val="24"/>
                              </w:rPr>
                            </w:pPr>
                            <w:r w:rsidRPr="00CA7273">
                              <w:rPr>
                                <w:rFonts w:ascii="Arial Narrow" w:hAnsi="Arial Narrow"/>
                                <w:color w:val="FFFFFF" w:themeColor="background1"/>
                                <w:sz w:val="24"/>
                                <w:szCs w:val="24"/>
                              </w:rPr>
                              <w:t xml:space="preserve"> </w:t>
                            </w:r>
                            <w:r>
                              <w:rPr>
                                <w:rFonts w:ascii="Arial Narrow" w:hAnsi="Arial Narrow"/>
                                <w:color w:val="FFFFFF" w:themeColor="background1"/>
                                <w:sz w:val="24"/>
                                <w:szCs w:val="24"/>
                              </w:rPr>
                              <w:t>PARTICIPAÇÃO EM CONSÓRCIO E/OU SUBCONTRATAÇÃO</w:t>
                            </w:r>
                          </w:p>
                          <w:p w14:paraId="4076DC52" w14:textId="2FF200E5"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p>
                          <w:p w14:paraId="2AEF1579" w14:textId="77777777" w:rsidR="0046630B" w:rsidRDefault="0046630B" w:rsidP="001D6465"/>
                          <w:p w14:paraId="31179B1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1A4F2C1" w14:textId="77777777" w:rsidR="0046630B" w:rsidRDefault="0046630B" w:rsidP="001D6465"/>
                          <w:p w14:paraId="6001C18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6B7712" w14:textId="77777777" w:rsidR="0046630B" w:rsidRDefault="0046630B" w:rsidP="001D6465"/>
                          <w:p w14:paraId="3BC3CB8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162BECC" w14:textId="77777777" w:rsidR="0046630B" w:rsidRDefault="0046630B" w:rsidP="001D6465"/>
                          <w:p w14:paraId="243E750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1C23A6" w14:textId="77777777" w:rsidR="0046630B" w:rsidRDefault="0046630B" w:rsidP="001D6465"/>
                          <w:p w14:paraId="5190612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ED25A9" w14:textId="77777777" w:rsidR="0046630B" w:rsidRDefault="0046630B" w:rsidP="001D6465"/>
                          <w:p w14:paraId="66CA99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649E23" w14:textId="77777777" w:rsidR="0046630B" w:rsidRDefault="0046630B" w:rsidP="001D6465"/>
                          <w:p w14:paraId="00135F5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3C3531" w14:textId="77777777" w:rsidR="0046630B" w:rsidRDefault="0046630B" w:rsidP="001D6465"/>
                          <w:p w14:paraId="5AD143F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9290D7A" w14:textId="77777777" w:rsidR="0046630B" w:rsidRDefault="0046630B" w:rsidP="001D6465"/>
                          <w:p w14:paraId="26F6D22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E99515" w14:textId="77777777" w:rsidR="0046630B" w:rsidRDefault="0046630B" w:rsidP="001D6465"/>
                          <w:p w14:paraId="4D09422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73CF311" w14:textId="77777777" w:rsidR="0046630B" w:rsidRDefault="0046630B" w:rsidP="001D6465"/>
                          <w:p w14:paraId="7845C5E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7C59944" w14:textId="77777777" w:rsidR="0046630B" w:rsidRDefault="0046630B" w:rsidP="001D6465"/>
                          <w:p w14:paraId="62958CA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E4209C3" w14:textId="77777777" w:rsidR="0046630B" w:rsidRDefault="0046630B" w:rsidP="001D6465"/>
                          <w:p w14:paraId="667D33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C2FFE37" w14:textId="77777777" w:rsidR="0046630B" w:rsidRDefault="0046630B" w:rsidP="001D6465"/>
                          <w:p w14:paraId="08387B3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9DAE056" w14:textId="77777777" w:rsidR="0046630B" w:rsidRDefault="0046630B" w:rsidP="001D6465"/>
                          <w:p w14:paraId="5CDD45C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FCA5A3A" w14:textId="77777777" w:rsidR="0046630B" w:rsidRDefault="0046630B" w:rsidP="001D6465"/>
                          <w:p w14:paraId="00F43DB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F126E5" w14:textId="77777777" w:rsidR="0046630B" w:rsidRDefault="0046630B" w:rsidP="001D6465"/>
                          <w:p w14:paraId="226DF19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EDAF1E1" w14:textId="77777777" w:rsidR="0046630B" w:rsidRDefault="0046630B" w:rsidP="001D6465"/>
                          <w:p w14:paraId="607E452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72ED2EF" w14:textId="77777777" w:rsidR="0046630B" w:rsidRDefault="0046630B" w:rsidP="001D6465"/>
                          <w:p w14:paraId="0A5F13C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C85D9C2" w14:textId="77777777" w:rsidR="0046630B" w:rsidRDefault="0046630B" w:rsidP="001D6465"/>
                          <w:p w14:paraId="35FFD0F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200D712" w14:textId="77777777" w:rsidR="0046630B" w:rsidRDefault="0046630B" w:rsidP="001D6465"/>
                          <w:p w14:paraId="6547959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643C490" w14:textId="77777777" w:rsidR="0046630B" w:rsidRDefault="0046630B" w:rsidP="001D6465"/>
                          <w:p w14:paraId="70D88CF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A40870" w14:textId="77777777" w:rsidR="0046630B" w:rsidRDefault="0046630B" w:rsidP="001D6465"/>
                          <w:p w14:paraId="35E4998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DE214DA" w14:textId="77777777" w:rsidR="0046630B" w:rsidRDefault="0046630B" w:rsidP="001D6465"/>
                          <w:p w14:paraId="0546B60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4C110CB" w14:textId="77777777" w:rsidR="0046630B" w:rsidRDefault="0046630B" w:rsidP="001D6465"/>
                          <w:p w14:paraId="7DADF9B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6519D47" w14:textId="77777777" w:rsidR="0046630B" w:rsidRDefault="0046630B" w:rsidP="001D6465"/>
                          <w:p w14:paraId="540B5E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3340BD7" w14:textId="77777777" w:rsidR="0046630B" w:rsidRDefault="0046630B" w:rsidP="001D6465"/>
                          <w:p w14:paraId="0EB726A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3538015" w14:textId="77777777" w:rsidR="0046630B" w:rsidRDefault="0046630B" w:rsidP="001D6465"/>
                          <w:p w14:paraId="5565792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0E67B21" w14:textId="77777777" w:rsidR="0046630B" w:rsidRDefault="0046630B" w:rsidP="001D6465"/>
                          <w:p w14:paraId="150E7B4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79C27E9" w14:textId="77777777" w:rsidR="0046630B" w:rsidRDefault="0046630B" w:rsidP="001D6465"/>
                          <w:p w14:paraId="6CB3FCA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F122F5" w14:textId="77777777" w:rsidR="0046630B" w:rsidRDefault="0046630B" w:rsidP="001D6465"/>
                          <w:p w14:paraId="70D6EE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07AAC74" w14:textId="77777777" w:rsidR="0046630B" w:rsidRDefault="0046630B" w:rsidP="001D6465"/>
                          <w:p w14:paraId="7D369BC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3041A7C" w14:textId="77777777" w:rsidR="0046630B" w:rsidRDefault="0046630B" w:rsidP="001D6465"/>
                          <w:p w14:paraId="3F78D49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980CB59" w14:textId="77777777" w:rsidR="0046630B" w:rsidRDefault="0046630B" w:rsidP="001D6465"/>
                          <w:p w14:paraId="7D05E00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7096C7" w14:textId="77777777" w:rsidR="0046630B" w:rsidRDefault="0046630B" w:rsidP="001D6465"/>
                          <w:p w14:paraId="2B55448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31FE81" w14:textId="77777777" w:rsidR="0046630B" w:rsidRDefault="0046630B" w:rsidP="001D6465"/>
                          <w:p w14:paraId="75FD551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2B5E5A4" w14:textId="77777777" w:rsidR="0046630B" w:rsidRDefault="0046630B" w:rsidP="001D6465"/>
                          <w:p w14:paraId="67378FE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99799A2" w14:textId="77777777" w:rsidR="0046630B" w:rsidRDefault="0046630B" w:rsidP="001D6465"/>
                          <w:p w14:paraId="27EDAF1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463245A" w14:textId="77777777" w:rsidR="0046630B" w:rsidRDefault="0046630B" w:rsidP="001D6465"/>
                          <w:p w14:paraId="4A767B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E6B7E37" w14:textId="77777777" w:rsidR="0046630B" w:rsidRDefault="0046630B"/>
                          <w:p w14:paraId="3CD5D2B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72022619" w14:textId="77777777" w:rsidR="0046630B" w:rsidRDefault="0046630B" w:rsidP="001D6465"/>
                          <w:p w14:paraId="577C88F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E42C4" w14:textId="77777777" w:rsidR="0046630B" w:rsidRDefault="0046630B" w:rsidP="001D6465"/>
                          <w:p w14:paraId="5574426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8244427" w14:textId="77777777" w:rsidR="0046630B" w:rsidRDefault="0046630B" w:rsidP="001D6465"/>
                          <w:p w14:paraId="52578B1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3800C63" w14:textId="77777777" w:rsidR="0046630B" w:rsidRDefault="0046630B" w:rsidP="001D6465"/>
                          <w:p w14:paraId="6267DE5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5C8DE02" w14:textId="77777777" w:rsidR="0046630B" w:rsidRDefault="0046630B" w:rsidP="001D6465"/>
                          <w:p w14:paraId="45F9D3F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C463B8C" w14:textId="77777777" w:rsidR="0046630B" w:rsidRDefault="0046630B" w:rsidP="001D6465"/>
                          <w:p w14:paraId="4D672AE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9E58682" w14:textId="77777777" w:rsidR="0046630B" w:rsidRDefault="0046630B" w:rsidP="001D6465"/>
                          <w:p w14:paraId="4565F19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F2B2FA" w14:textId="77777777" w:rsidR="0046630B" w:rsidRDefault="0046630B" w:rsidP="001D6465"/>
                          <w:p w14:paraId="63C921B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1E93B0" w14:textId="77777777" w:rsidR="0046630B" w:rsidRDefault="0046630B" w:rsidP="001D6465"/>
                          <w:p w14:paraId="4E14A19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8628C" w14:textId="77777777" w:rsidR="0046630B" w:rsidRDefault="0046630B" w:rsidP="001D6465"/>
                          <w:p w14:paraId="733940E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49B7" w14:textId="77777777" w:rsidR="0046630B" w:rsidRDefault="0046630B" w:rsidP="001D6465"/>
                          <w:p w14:paraId="1924E34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30B127" w14:textId="77777777" w:rsidR="0046630B" w:rsidRDefault="0046630B" w:rsidP="001D6465"/>
                          <w:p w14:paraId="6208F72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CFDEEFB" w14:textId="77777777" w:rsidR="0046630B" w:rsidRDefault="0046630B" w:rsidP="001D6465"/>
                          <w:p w14:paraId="04C5D0E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3ECE15A" w14:textId="77777777" w:rsidR="0046630B" w:rsidRDefault="0046630B" w:rsidP="001D6465"/>
                          <w:p w14:paraId="218DF7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E6010AE" w14:textId="77777777" w:rsidR="0046630B" w:rsidRDefault="0046630B" w:rsidP="001D6465"/>
                          <w:p w14:paraId="266CBF3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4F0C9A5" w14:textId="77777777" w:rsidR="0046630B" w:rsidRDefault="0046630B" w:rsidP="001D6465"/>
                          <w:p w14:paraId="147493E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75B2ABC" w14:textId="77777777" w:rsidR="0046630B" w:rsidRDefault="0046630B" w:rsidP="001D6465"/>
                          <w:p w14:paraId="5F83470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481A54" w14:textId="77777777" w:rsidR="0046630B" w:rsidRDefault="0046630B" w:rsidP="001D6465"/>
                          <w:p w14:paraId="4B26D2F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B79493E" w14:textId="77777777" w:rsidR="0046630B" w:rsidRDefault="0046630B" w:rsidP="001D6465"/>
                          <w:p w14:paraId="66FBA9B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AB85CF" w14:textId="77777777" w:rsidR="0046630B" w:rsidRDefault="0046630B" w:rsidP="001D6465"/>
                          <w:p w14:paraId="5239415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8CC36D" w14:textId="77777777" w:rsidR="0046630B" w:rsidRDefault="0046630B" w:rsidP="001D6465"/>
                          <w:p w14:paraId="283233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8ED5AA3" w14:textId="77777777" w:rsidR="0046630B" w:rsidRDefault="0046630B" w:rsidP="001D6465"/>
                          <w:p w14:paraId="34BAE31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0A725A8" w14:textId="77777777" w:rsidR="0046630B" w:rsidRDefault="0046630B" w:rsidP="001D6465"/>
                          <w:p w14:paraId="275C3CE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8993D78" w14:textId="77777777" w:rsidR="0046630B" w:rsidRDefault="0046630B" w:rsidP="001D6465"/>
                          <w:p w14:paraId="49D7D18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78D7786" w14:textId="77777777" w:rsidR="0046630B" w:rsidRDefault="0046630B" w:rsidP="001D6465"/>
                          <w:p w14:paraId="092F4B9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48A4B" w14:textId="77777777" w:rsidR="0046630B" w:rsidRDefault="0046630B" w:rsidP="001D6465"/>
                          <w:p w14:paraId="6FEA4B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A575364" w14:textId="77777777" w:rsidR="0046630B" w:rsidRDefault="0046630B" w:rsidP="001D6465"/>
                          <w:p w14:paraId="5326E065"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7B5DF5" w14:textId="77777777" w:rsidR="0046630B" w:rsidRDefault="0046630B" w:rsidP="001D6465"/>
                          <w:p w14:paraId="38D03C9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7B27794" w14:textId="77777777" w:rsidR="0046630B" w:rsidRDefault="0046630B" w:rsidP="001D6465"/>
                          <w:p w14:paraId="04A23E1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358DBD" w14:textId="77777777" w:rsidR="0046630B" w:rsidRDefault="0046630B" w:rsidP="001D6465"/>
                          <w:p w14:paraId="248B76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53FD477" w14:textId="77777777" w:rsidR="0046630B" w:rsidRDefault="0046630B" w:rsidP="001D6465"/>
                          <w:p w14:paraId="4CC6921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8DFC41C" w14:textId="77777777" w:rsidR="0046630B" w:rsidRDefault="0046630B" w:rsidP="001D6465"/>
                          <w:p w14:paraId="3B73701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A0F1CF" w14:textId="77777777" w:rsidR="0046630B" w:rsidRDefault="0046630B" w:rsidP="001D6465"/>
                          <w:p w14:paraId="776973E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3905FBA" w14:textId="77777777" w:rsidR="0046630B" w:rsidRDefault="0046630B" w:rsidP="001D6465"/>
                          <w:p w14:paraId="74B5315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631ECF4" w14:textId="77777777" w:rsidR="0046630B" w:rsidRDefault="0046630B" w:rsidP="001D6465"/>
                          <w:p w14:paraId="245C48A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BD363" w14:textId="77777777" w:rsidR="0046630B" w:rsidRDefault="0046630B" w:rsidP="001D6465"/>
                          <w:p w14:paraId="74C9309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59F076" w14:textId="77777777" w:rsidR="0046630B" w:rsidRDefault="0046630B" w:rsidP="001D6465"/>
                          <w:p w14:paraId="466AD66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BAF1637" w14:textId="77777777" w:rsidR="0046630B" w:rsidRDefault="0046630B" w:rsidP="001D6465"/>
                          <w:p w14:paraId="56F400B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9CB4F6E" w14:textId="77777777" w:rsidR="0046630B" w:rsidRDefault="0046630B" w:rsidP="001D6465"/>
                          <w:p w14:paraId="37B313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wps:txbx>
                      <wps:bodyPr rot="0" vert="horz" wrap="square" lIns="91440" tIns="45720" rIns="91440" bIns="45720" anchor="t" anchorCtr="0" upright="1">
                        <a:noAutofit/>
                      </wps:bodyPr>
                    </wps:wsp>
                  </a:graphicData>
                </a:graphic>
              </wp:inline>
            </w:drawing>
          </mc:Choice>
          <mc:Fallback>
            <w:pict>
              <v:shape w14:anchorId="45B107E0" id="Caixa de texto 27" o:spid="_x0000_s1049" type="#_x0000_t202" style="width:425.2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" fillcolor="#1f497d [3215]" stroked="f" strokeweight="1.5pt">
                <v:textbox>
                  <w:txbxContent>
                    <w:p w14:paraId="7219313F" w14:textId="04289329" w:rsidR="0046630B" w:rsidRPr="00D61664" w:rsidRDefault="0046630B" w:rsidP="004344A3">
                      <w:pPr>
                        <w:pStyle w:val="Ttulo1"/>
                        <w:numPr>
                          <w:ilvl w:val="0"/>
                          <w:numId w:val="46"/>
                        </w:numPr>
                        <w:tabs>
                          <w:tab w:val="left" w:pos="284"/>
                        </w:tabs>
                        <w:spacing w:before="0" w:line="240" w:lineRule="auto"/>
                        <w:ind w:left="357" w:hanging="357"/>
                        <w:rPr>
                          <w:rFonts w:ascii="Arial Narrow" w:hAnsi="Arial Narrow"/>
                          <w:color w:val="FFFFFF" w:themeColor="background1"/>
                          <w:sz w:val="24"/>
                          <w:szCs w:val="24"/>
                        </w:rPr>
                      </w:pPr>
                      <w:r w:rsidRPr="00CA7273">
                        <w:rPr>
                          <w:rFonts w:ascii="Arial Narrow" w:hAnsi="Arial Narrow"/>
                          <w:color w:val="FFFFFF" w:themeColor="background1"/>
                          <w:sz w:val="24"/>
                          <w:szCs w:val="24"/>
                        </w:rPr>
                        <w:t xml:space="preserve"> </w:t>
                      </w:r>
                      <w:r>
                        <w:rPr>
                          <w:rFonts w:ascii="Arial Narrow" w:hAnsi="Arial Narrow"/>
                          <w:color w:val="FFFFFF" w:themeColor="background1"/>
                          <w:sz w:val="24"/>
                          <w:szCs w:val="24"/>
                        </w:rPr>
                        <w:t>PARTICIPAÇÃO EM CONSÓRCIO E/OU SUBCONTRATAÇÃO</w:t>
                      </w:r>
                    </w:p>
                    <w:p w14:paraId="4076DC52" w14:textId="2FF200E5"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p>
                    <w:p w14:paraId="2AEF1579" w14:textId="77777777" w:rsidR="0046630B" w:rsidRDefault="0046630B" w:rsidP="001D6465"/>
                    <w:p w14:paraId="31179B1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1A4F2C1" w14:textId="77777777" w:rsidR="0046630B" w:rsidRDefault="0046630B" w:rsidP="001D6465"/>
                    <w:p w14:paraId="6001C18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6B7712" w14:textId="77777777" w:rsidR="0046630B" w:rsidRDefault="0046630B" w:rsidP="001D6465"/>
                    <w:p w14:paraId="3BC3CB8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162BECC" w14:textId="77777777" w:rsidR="0046630B" w:rsidRDefault="0046630B" w:rsidP="001D6465"/>
                    <w:p w14:paraId="243E750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1C23A6" w14:textId="77777777" w:rsidR="0046630B" w:rsidRDefault="0046630B" w:rsidP="001D6465"/>
                    <w:p w14:paraId="5190612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ED25A9" w14:textId="77777777" w:rsidR="0046630B" w:rsidRDefault="0046630B" w:rsidP="001D6465"/>
                    <w:p w14:paraId="66CA99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649E23" w14:textId="77777777" w:rsidR="0046630B" w:rsidRDefault="0046630B" w:rsidP="001D6465"/>
                    <w:p w14:paraId="00135F5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3C3531" w14:textId="77777777" w:rsidR="0046630B" w:rsidRDefault="0046630B" w:rsidP="001D6465"/>
                    <w:p w14:paraId="5AD143F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9290D7A" w14:textId="77777777" w:rsidR="0046630B" w:rsidRDefault="0046630B" w:rsidP="001D6465"/>
                    <w:p w14:paraId="26F6D22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E99515" w14:textId="77777777" w:rsidR="0046630B" w:rsidRDefault="0046630B" w:rsidP="001D6465"/>
                    <w:p w14:paraId="4D09422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73CF311" w14:textId="77777777" w:rsidR="0046630B" w:rsidRDefault="0046630B" w:rsidP="001D6465"/>
                    <w:p w14:paraId="7845C5E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7C59944" w14:textId="77777777" w:rsidR="0046630B" w:rsidRDefault="0046630B" w:rsidP="001D6465"/>
                    <w:p w14:paraId="62958CA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E4209C3" w14:textId="77777777" w:rsidR="0046630B" w:rsidRDefault="0046630B" w:rsidP="001D6465"/>
                    <w:p w14:paraId="667D33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C2FFE37" w14:textId="77777777" w:rsidR="0046630B" w:rsidRDefault="0046630B" w:rsidP="001D6465"/>
                    <w:p w14:paraId="08387B3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9DAE056" w14:textId="77777777" w:rsidR="0046630B" w:rsidRDefault="0046630B" w:rsidP="001D6465"/>
                    <w:p w14:paraId="5CDD45C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FCA5A3A" w14:textId="77777777" w:rsidR="0046630B" w:rsidRDefault="0046630B" w:rsidP="001D6465"/>
                    <w:p w14:paraId="00F43DB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F126E5" w14:textId="77777777" w:rsidR="0046630B" w:rsidRDefault="0046630B" w:rsidP="001D6465"/>
                    <w:p w14:paraId="226DF19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EDAF1E1" w14:textId="77777777" w:rsidR="0046630B" w:rsidRDefault="0046630B" w:rsidP="001D6465"/>
                    <w:p w14:paraId="607E452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72ED2EF" w14:textId="77777777" w:rsidR="0046630B" w:rsidRDefault="0046630B" w:rsidP="001D6465"/>
                    <w:p w14:paraId="0A5F13C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C85D9C2" w14:textId="77777777" w:rsidR="0046630B" w:rsidRDefault="0046630B" w:rsidP="001D6465"/>
                    <w:p w14:paraId="35FFD0F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200D712" w14:textId="77777777" w:rsidR="0046630B" w:rsidRDefault="0046630B" w:rsidP="001D6465"/>
                    <w:p w14:paraId="6547959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643C490" w14:textId="77777777" w:rsidR="0046630B" w:rsidRDefault="0046630B" w:rsidP="001D6465"/>
                    <w:p w14:paraId="70D88CF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A40870" w14:textId="77777777" w:rsidR="0046630B" w:rsidRDefault="0046630B" w:rsidP="001D6465"/>
                    <w:p w14:paraId="35E4998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DE214DA" w14:textId="77777777" w:rsidR="0046630B" w:rsidRDefault="0046630B" w:rsidP="001D6465"/>
                    <w:p w14:paraId="0546B60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4C110CB" w14:textId="77777777" w:rsidR="0046630B" w:rsidRDefault="0046630B" w:rsidP="001D6465"/>
                    <w:p w14:paraId="7DADF9B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6519D47" w14:textId="77777777" w:rsidR="0046630B" w:rsidRDefault="0046630B" w:rsidP="001D6465"/>
                    <w:p w14:paraId="540B5E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3340BD7" w14:textId="77777777" w:rsidR="0046630B" w:rsidRDefault="0046630B" w:rsidP="001D6465"/>
                    <w:p w14:paraId="0EB726A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3538015" w14:textId="77777777" w:rsidR="0046630B" w:rsidRDefault="0046630B" w:rsidP="001D6465"/>
                    <w:p w14:paraId="5565792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0E67B21" w14:textId="77777777" w:rsidR="0046630B" w:rsidRDefault="0046630B" w:rsidP="001D6465"/>
                    <w:p w14:paraId="150E7B4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79C27E9" w14:textId="77777777" w:rsidR="0046630B" w:rsidRDefault="0046630B" w:rsidP="001D6465"/>
                    <w:p w14:paraId="6CB3FCA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F122F5" w14:textId="77777777" w:rsidR="0046630B" w:rsidRDefault="0046630B" w:rsidP="001D6465"/>
                    <w:p w14:paraId="70D6EE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07AAC74" w14:textId="77777777" w:rsidR="0046630B" w:rsidRDefault="0046630B" w:rsidP="001D6465"/>
                    <w:p w14:paraId="7D369BC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3041A7C" w14:textId="77777777" w:rsidR="0046630B" w:rsidRDefault="0046630B" w:rsidP="001D6465"/>
                    <w:p w14:paraId="3F78D49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980CB59" w14:textId="77777777" w:rsidR="0046630B" w:rsidRDefault="0046630B" w:rsidP="001D6465"/>
                    <w:p w14:paraId="7D05E00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7096C7" w14:textId="77777777" w:rsidR="0046630B" w:rsidRDefault="0046630B" w:rsidP="001D6465"/>
                    <w:p w14:paraId="2B55448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31FE81" w14:textId="77777777" w:rsidR="0046630B" w:rsidRDefault="0046630B" w:rsidP="001D6465"/>
                    <w:p w14:paraId="75FD551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2B5E5A4" w14:textId="77777777" w:rsidR="0046630B" w:rsidRDefault="0046630B" w:rsidP="001D6465"/>
                    <w:p w14:paraId="67378FE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99799A2" w14:textId="77777777" w:rsidR="0046630B" w:rsidRDefault="0046630B" w:rsidP="001D6465"/>
                    <w:p w14:paraId="27EDAF1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463245A" w14:textId="77777777" w:rsidR="0046630B" w:rsidRDefault="0046630B" w:rsidP="001D6465"/>
                    <w:p w14:paraId="4A767B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E6B7E37" w14:textId="77777777" w:rsidR="0046630B" w:rsidRDefault="0046630B"/>
                    <w:p w14:paraId="3CD5D2B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72022619" w14:textId="77777777" w:rsidR="0046630B" w:rsidRDefault="0046630B" w:rsidP="001D6465"/>
                    <w:p w14:paraId="577C88F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E42C4" w14:textId="77777777" w:rsidR="0046630B" w:rsidRDefault="0046630B" w:rsidP="001D6465"/>
                    <w:p w14:paraId="5574426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8244427" w14:textId="77777777" w:rsidR="0046630B" w:rsidRDefault="0046630B" w:rsidP="001D6465"/>
                    <w:p w14:paraId="52578B1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3800C63" w14:textId="77777777" w:rsidR="0046630B" w:rsidRDefault="0046630B" w:rsidP="001D6465"/>
                    <w:p w14:paraId="6267DE5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5C8DE02" w14:textId="77777777" w:rsidR="0046630B" w:rsidRDefault="0046630B" w:rsidP="001D6465"/>
                    <w:p w14:paraId="45F9D3F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C463B8C" w14:textId="77777777" w:rsidR="0046630B" w:rsidRDefault="0046630B" w:rsidP="001D6465"/>
                    <w:p w14:paraId="4D672AE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9E58682" w14:textId="77777777" w:rsidR="0046630B" w:rsidRDefault="0046630B" w:rsidP="001D6465"/>
                    <w:p w14:paraId="4565F19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F2B2FA" w14:textId="77777777" w:rsidR="0046630B" w:rsidRDefault="0046630B" w:rsidP="001D6465"/>
                    <w:p w14:paraId="63C921B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1E93B0" w14:textId="77777777" w:rsidR="0046630B" w:rsidRDefault="0046630B" w:rsidP="001D6465"/>
                    <w:p w14:paraId="4E14A19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8628C" w14:textId="77777777" w:rsidR="0046630B" w:rsidRDefault="0046630B" w:rsidP="001D6465"/>
                    <w:p w14:paraId="733940E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49B7" w14:textId="77777777" w:rsidR="0046630B" w:rsidRDefault="0046630B" w:rsidP="001D6465"/>
                    <w:p w14:paraId="1924E34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30B127" w14:textId="77777777" w:rsidR="0046630B" w:rsidRDefault="0046630B" w:rsidP="001D6465"/>
                    <w:p w14:paraId="6208F72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CFDEEFB" w14:textId="77777777" w:rsidR="0046630B" w:rsidRDefault="0046630B" w:rsidP="001D6465"/>
                    <w:p w14:paraId="04C5D0E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3ECE15A" w14:textId="77777777" w:rsidR="0046630B" w:rsidRDefault="0046630B" w:rsidP="001D6465"/>
                    <w:p w14:paraId="218DF7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E6010AE" w14:textId="77777777" w:rsidR="0046630B" w:rsidRDefault="0046630B" w:rsidP="001D6465"/>
                    <w:p w14:paraId="266CBF3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4F0C9A5" w14:textId="77777777" w:rsidR="0046630B" w:rsidRDefault="0046630B" w:rsidP="001D6465"/>
                    <w:p w14:paraId="147493E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75B2ABC" w14:textId="77777777" w:rsidR="0046630B" w:rsidRDefault="0046630B" w:rsidP="001D6465"/>
                    <w:p w14:paraId="5F83470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481A54" w14:textId="77777777" w:rsidR="0046630B" w:rsidRDefault="0046630B" w:rsidP="001D6465"/>
                    <w:p w14:paraId="4B26D2F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B79493E" w14:textId="77777777" w:rsidR="0046630B" w:rsidRDefault="0046630B" w:rsidP="001D6465"/>
                    <w:p w14:paraId="66FBA9B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AB85CF" w14:textId="77777777" w:rsidR="0046630B" w:rsidRDefault="0046630B" w:rsidP="001D6465"/>
                    <w:p w14:paraId="5239415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8CC36D" w14:textId="77777777" w:rsidR="0046630B" w:rsidRDefault="0046630B" w:rsidP="001D6465"/>
                    <w:p w14:paraId="283233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8ED5AA3" w14:textId="77777777" w:rsidR="0046630B" w:rsidRDefault="0046630B" w:rsidP="001D6465"/>
                    <w:p w14:paraId="34BAE31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0A725A8" w14:textId="77777777" w:rsidR="0046630B" w:rsidRDefault="0046630B" w:rsidP="001D6465"/>
                    <w:p w14:paraId="275C3CE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8993D78" w14:textId="77777777" w:rsidR="0046630B" w:rsidRDefault="0046630B" w:rsidP="001D6465"/>
                    <w:p w14:paraId="49D7D18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78D7786" w14:textId="77777777" w:rsidR="0046630B" w:rsidRDefault="0046630B" w:rsidP="001D6465"/>
                    <w:p w14:paraId="092F4B9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48A4B" w14:textId="77777777" w:rsidR="0046630B" w:rsidRDefault="0046630B" w:rsidP="001D6465"/>
                    <w:p w14:paraId="6FEA4B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A575364" w14:textId="77777777" w:rsidR="0046630B" w:rsidRDefault="0046630B" w:rsidP="001D6465"/>
                    <w:p w14:paraId="5326E065"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7B5DF5" w14:textId="77777777" w:rsidR="0046630B" w:rsidRDefault="0046630B" w:rsidP="001D6465"/>
                    <w:p w14:paraId="38D03C9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7B27794" w14:textId="77777777" w:rsidR="0046630B" w:rsidRDefault="0046630B" w:rsidP="001D6465"/>
                    <w:p w14:paraId="04A23E1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358DBD" w14:textId="77777777" w:rsidR="0046630B" w:rsidRDefault="0046630B" w:rsidP="001D6465"/>
                    <w:p w14:paraId="248B76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53FD477" w14:textId="77777777" w:rsidR="0046630B" w:rsidRDefault="0046630B" w:rsidP="001D6465"/>
                    <w:p w14:paraId="4CC6921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8DFC41C" w14:textId="77777777" w:rsidR="0046630B" w:rsidRDefault="0046630B" w:rsidP="001D6465"/>
                    <w:p w14:paraId="3B73701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A0F1CF" w14:textId="77777777" w:rsidR="0046630B" w:rsidRDefault="0046630B" w:rsidP="001D6465"/>
                    <w:p w14:paraId="776973E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3905FBA" w14:textId="77777777" w:rsidR="0046630B" w:rsidRDefault="0046630B" w:rsidP="001D6465"/>
                    <w:p w14:paraId="74B5315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631ECF4" w14:textId="77777777" w:rsidR="0046630B" w:rsidRDefault="0046630B" w:rsidP="001D6465"/>
                    <w:p w14:paraId="245C48A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BD363" w14:textId="77777777" w:rsidR="0046630B" w:rsidRDefault="0046630B" w:rsidP="001D6465"/>
                    <w:p w14:paraId="74C9309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59F076" w14:textId="77777777" w:rsidR="0046630B" w:rsidRDefault="0046630B" w:rsidP="001D6465"/>
                    <w:p w14:paraId="466AD66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BAF1637" w14:textId="77777777" w:rsidR="0046630B" w:rsidRDefault="0046630B" w:rsidP="001D6465"/>
                    <w:p w14:paraId="56F400B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9CB4F6E" w14:textId="77777777" w:rsidR="0046630B" w:rsidRDefault="0046630B" w:rsidP="001D6465"/>
                    <w:p w14:paraId="37B313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v:textbox>
                <w10:anchorlock/>
              </v:shape>
            </w:pict>
          </mc:Fallback>
        </mc:AlternateContent>
      </w:r>
    </w:p>
    <w:p w14:paraId="360FA982" w14:textId="77777777" w:rsidR="007216EF" w:rsidRPr="007216EF" w:rsidRDefault="007216EF" w:rsidP="007216EF">
      <w:pPr>
        <w:spacing w:after="0" w:line="360" w:lineRule="auto"/>
        <w:ind w:firstLine="851"/>
        <w:jc w:val="both"/>
        <w:rPr>
          <w:rFonts w:ascii="Arial" w:hAnsi="Arial" w:cs="Arial"/>
          <w:b/>
          <w:sz w:val="20"/>
          <w:szCs w:val="20"/>
        </w:rPr>
      </w:pPr>
      <w:r w:rsidRPr="007216EF">
        <w:rPr>
          <w:rFonts w:ascii="Arial" w:hAnsi="Arial" w:cs="Arial"/>
          <w:b/>
          <w:sz w:val="20"/>
          <w:szCs w:val="20"/>
        </w:rPr>
        <w:t>I - PARTICIPAÇÃO EM CONSÓRCIO</w:t>
      </w:r>
    </w:p>
    <w:p w14:paraId="11E6B14D"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Não será permitida a formação de consócio. Para fins de justificativa a não aceitação da formação de consórcio para apresentação de propostas referente ao presente processo licitatório explica-se: </w:t>
      </w:r>
    </w:p>
    <w:p w14:paraId="5A2C9EFA" w14:textId="77777777" w:rsidR="007216EF" w:rsidRPr="007216EF" w:rsidRDefault="007216EF" w:rsidP="007216EF">
      <w:pPr>
        <w:pStyle w:val="NormalWeb"/>
        <w:spacing w:line="276" w:lineRule="auto"/>
        <w:ind w:left="2832"/>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Segundo Campelo; Cavalcante, (2014) em algumas situações, as empresas – que poderiam participar isoladamente do certame – preferem se consorciar. Em vez de concorrerem com a rival, elas “fatiam o bolo”. Diminuem-se os riscos para as empresas; mas também se reduz drasticamente a concorrência, em um feito inverso ao pretendido. Seria um “conclui legal”. (Fonte: CAMPELO, V. CAVALCANTE, R. J. Obras Públicas: comentários a jurisprudência do TCU. Ed. Fórum: Belo Horizonte. 2014.) </w:t>
      </w:r>
    </w:p>
    <w:p w14:paraId="7CDBCC03"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Com a vedação da formação de consórcio afasta-se o prejuízo descrito acima uma vez que a atividade principal a ser contratada refere-se a uma única categoria de acordo com o art. 5º da RESOLUÇÂO Nº 218/1973 CREA/CONFEA: </w:t>
      </w:r>
    </w:p>
    <w:p w14:paraId="172E7E36" w14:textId="77777777" w:rsidR="007216EF" w:rsidRPr="007216EF" w:rsidRDefault="007216EF" w:rsidP="004344A3">
      <w:pPr>
        <w:pStyle w:val="PargrafodaLista"/>
        <w:numPr>
          <w:ilvl w:val="0"/>
          <w:numId w:val="47"/>
        </w:numPr>
        <w:spacing w:after="0" w:line="360" w:lineRule="auto"/>
        <w:ind w:left="0" w:firstLine="851"/>
        <w:jc w:val="both"/>
        <w:rPr>
          <w:rFonts w:ascii="Arial" w:eastAsiaTheme="minorHAnsi" w:hAnsi="Arial" w:cs="Arial"/>
          <w:color w:val="000000" w:themeColor="text1"/>
          <w:sz w:val="20"/>
          <w:szCs w:val="20"/>
          <w:lang w:eastAsia="en-US"/>
        </w:rPr>
      </w:pPr>
      <w:r w:rsidRPr="007216EF">
        <w:rPr>
          <w:rFonts w:ascii="Arial" w:hAnsi="Arial" w:cs="Arial"/>
          <w:color w:val="000000" w:themeColor="text1"/>
          <w:sz w:val="20"/>
          <w:szCs w:val="20"/>
        </w:rPr>
        <w:t>Atividade 11 - Execução de obra e serviço técnico;</w:t>
      </w:r>
    </w:p>
    <w:p w14:paraId="6DAC9F7A"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Entende-se que o objeto da presente contratação é uma atividade técnica especializada para execução de obra e serviço técnico, e pode ser perfeitamente executado por uma única empresa. Não havendo necessidade de formação de consórcio, pois como explicado há apenas uma categoria de atividade a ser desenvolvida. Dessa forma, as licitantes necessariamente executam a mesma atividade, ou seja, são concorrentes no mercado para esse tipo de serviço. </w:t>
      </w:r>
    </w:p>
    <w:p w14:paraId="126EFE90"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Ainda segundo Acordão nº 1417/2008 – TCU – Plenário “a regra no procedimento licitatório é a participação de empresas individualmente em disputa”, exceto quando elas sozinhas não puderem atender todos os requisitos de habilitação exigidos no edital.</w:t>
      </w:r>
    </w:p>
    <w:p w14:paraId="47289BE0"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lastRenderedPageBreak/>
        <w:t>Dessa forma, a não aceitação da formação de consócio objetiva maior competitividade ao certame com o fim de assegurar que a EMAP contrate a proposta mais vantajosa técnica e economicamente e está fundamentada no Art. 32, inciso III, da Lei 13.303/2016.</w:t>
      </w:r>
    </w:p>
    <w:p w14:paraId="1E6E09D7" w14:textId="77777777" w:rsidR="007216EF" w:rsidRDefault="007216EF" w:rsidP="007216EF">
      <w:pPr>
        <w:spacing w:line="360" w:lineRule="auto"/>
        <w:ind w:left="1416" w:firstLine="708"/>
        <w:contextualSpacing/>
        <w:jc w:val="both"/>
        <w:rPr>
          <w:rFonts w:ascii="Arial" w:eastAsiaTheme="minorHAnsi" w:hAnsi="Arial" w:cs="Arial"/>
          <w:sz w:val="20"/>
          <w:szCs w:val="20"/>
          <w:lang w:eastAsia="en-US"/>
        </w:rPr>
      </w:pPr>
    </w:p>
    <w:p w14:paraId="7BF0B7BD" w14:textId="77777777" w:rsidR="007216EF" w:rsidRPr="007216EF" w:rsidRDefault="007216EF" w:rsidP="007216EF">
      <w:pPr>
        <w:spacing w:after="0" w:line="360" w:lineRule="auto"/>
        <w:ind w:left="2268"/>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Art. 32. Nas licitações e contratos de que trata esta Lei serão observadas as seguintes diretrizes: </w:t>
      </w:r>
    </w:p>
    <w:p w14:paraId="5CC5C5EB" w14:textId="77777777" w:rsidR="007216EF" w:rsidRPr="007216EF" w:rsidRDefault="007216EF" w:rsidP="007216EF">
      <w:pPr>
        <w:spacing w:after="0" w:line="360" w:lineRule="auto"/>
        <w:ind w:left="2268"/>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III - parcelamento do objeto, visando a ampliar a participação de licitantes, sem perda de economia de escala, e desde que não atinja valores inferiores aos limites estabelecidos no art. 29, incisos I e II;</w:t>
      </w:r>
    </w:p>
    <w:p w14:paraId="14EDC06A" w14:textId="77777777" w:rsidR="00565006" w:rsidRPr="00261E9B" w:rsidRDefault="00565006" w:rsidP="0004038B">
      <w:pPr>
        <w:pStyle w:val="PargrafodaLista"/>
        <w:tabs>
          <w:tab w:val="left" w:pos="5220"/>
        </w:tabs>
        <w:spacing w:after="0" w:line="360" w:lineRule="auto"/>
        <w:ind w:left="0"/>
        <w:jc w:val="both"/>
        <w:rPr>
          <w:rFonts w:ascii="Arial" w:hAnsi="Arial" w:cs="Arial"/>
          <w:bCs/>
          <w:sz w:val="20"/>
          <w:szCs w:val="20"/>
          <w:highlight w:val="yellow"/>
        </w:rPr>
      </w:pPr>
    </w:p>
    <w:p w14:paraId="2BD9DBD5" w14:textId="1968B8D3" w:rsidR="007216EF" w:rsidRPr="007216EF" w:rsidRDefault="007216EF" w:rsidP="007216EF">
      <w:pPr>
        <w:spacing w:after="0" w:line="360" w:lineRule="auto"/>
        <w:ind w:firstLine="851"/>
        <w:jc w:val="both"/>
        <w:rPr>
          <w:rFonts w:ascii="Arial" w:hAnsi="Arial" w:cs="Arial"/>
          <w:b/>
          <w:sz w:val="20"/>
          <w:szCs w:val="20"/>
        </w:rPr>
      </w:pPr>
      <w:r w:rsidRPr="007216EF">
        <w:rPr>
          <w:rFonts w:ascii="Arial" w:hAnsi="Arial" w:cs="Arial"/>
          <w:b/>
          <w:sz w:val="20"/>
          <w:szCs w:val="20"/>
        </w:rPr>
        <w:t>II - SUBCONTRATAÇÃO</w:t>
      </w:r>
    </w:p>
    <w:p w14:paraId="227D9E9E" w14:textId="23F2D630" w:rsidR="00EB2BE4" w:rsidRPr="007216EF" w:rsidRDefault="00EB2BE4" w:rsidP="007216EF">
      <w:pPr>
        <w:pStyle w:val="PargrafodaLista"/>
        <w:spacing w:after="0" w:line="360" w:lineRule="auto"/>
        <w:ind w:left="0" w:firstLine="851"/>
        <w:jc w:val="both"/>
        <w:rPr>
          <w:rFonts w:ascii="Arial" w:hAnsi="Arial" w:cs="Arial"/>
          <w:bCs/>
          <w:sz w:val="20"/>
          <w:szCs w:val="20"/>
        </w:rPr>
      </w:pPr>
      <w:r w:rsidRPr="007216EF">
        <w:rPr>
          <w:rFonts w:ascii="Arial" w:hAnsi="Arial" w:cs="Arial"/>
          <w:bCs/>
          <w:sz w:val="20"/>
          <w:szCs w:val="20"/>
        </w:rPr>
        <w:t xml:space="preserve">Não será </w:t>
      </w:r>
      <w:r w:rsidR="0021097D" w:rsidRPr="007216EF">
        <w:rPr>
          <w:rFonts w:ascii="Arial" w:hAnsi="Arial" w:cs="Arial"/>
          <w:bCs/>
          <w:sz w:val="20"/>
          <w:szCs w:val="20"/>
        </w:rPr>
        <w:t>permitido</w:t>
      </w:r>
      <w:r w:rsidRPr="007216EF">
        <w:rPr>
          <w:rFonts w:ascii="Arial" w:hAnsi="Arial" w:cs="Arial"/>
          <w:bCs/>
          <w:sz w:val="20"/>
          <w:szCs w:val="20"/>
        </w:rPr>
        <w:t xml:space="preserve"> subcontratação para o objeto deste Termo de Referência, conforme Art. 48, inciso II da Lei Complementar nº 123/2006.</w:t>
      </w:r>
    </w:p>
    <w:p w14:paraId="11DC0ACD" w14:textId="77777777" w:rsidR="00596E1B" w:rsidRDefault="00596E1B" w:rsidP="003F0457">
      <w:pPr>
        <w:pStyle w:val="PargrafodaLista"/>
        <w:spacing w:after="0" w:line="360" w:lineRule="auto"/>
        <w:ind w:left="0"/>
        <w:jc w:val="both"/>
        <w:rPr>
          <w:rFonts w:ascii="Arial" w:hAnsi="Arial" w:cs="Arial"/>
          <w:bCs/>
          <w:sz w:val="20"/>
          <w:szCs w:val="20"/>
        </w:rPr>
      </w:pPr>
    </w:p>
    <w:p w14:paraId="1E412339" w14:textId="77777777" w:rsidR="001D6465" w:rsidRPr="00261E9B" w:rsidRDefault="001D6465" w:rsidP="001D6465">
      <w:pPr>
        <w:spacing w:after="0" w:line="360" w:lineRule="auto"/>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1A73189" wp14:editId="0BA3F214">
                <wp:extent cx="5400675" cy="311150"/>
                <wp:effectExtent l="0" t="0" r="9525" b="0"/>
                <wp:docPr id="25" name="Caixa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rgbClr val="1F497D"/>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8745F16" w14:textId="6478026D" w:rsidR="0046630B" w:rsidRPr="00E35D4F" w:rsidRDefault="0046630B" w:rsidP="00FE2963">
                            <w:pPr>
                              <w:pStyle w:val="Ttulo1"/>
                              <w:tabs>
                                <w:tab w:val="left" w:pos="426"/>
                              </w:tabs>
                              <w:spacing w:before="0" w:line="240" w:lineRule="auto"/>
                              <w:ind w:left="426"/>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Pr>
                                <w:rFonts w:ascii="Arial Narrow" w:hAnsi="Arial Narrow"/>
                                <w:bCs w:val="0"/>
                                <w:color w:val="FFFFFF" w:themeColor="background1"/>
                                <w:sz w:val="24"/>
                                <w:szCs w:val="24"/>
                              </w:rPr>
                              <w:t xml:space="preserve"> </w:t>
                            </w:r>
                            <w:r w:rsidRPr="00B3384D">
                              <w:rPr>
                                <w:rFonts w:ascii="Arial Narrow" w:hAnsi="Arial Narrow"/>
                                <w:color w:val="FFFFFF" w:themeColor="background1"/>
                                <w:sz w:val="24"/>
                                <w:szCs w:val="24"/>
                              </w:rPr>
                              <w:t>REAJUSTAMENTO</w:t>
                            </w:r>
                          </w:p>
                          <w:p w14:paraId="0370ACE2" w14:textId="77777777" w:rsidR="0046630B" w:rsidRDefault="0046630B" w:rsidP="001D6465"/>
                          <w:p w14:paraId="14A4FE1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8B3B336" w14:textId="77777777" w:rsidR="0046630B" w:rsidRDefault="0046630B" w:rsidP="001D6465"/>
                          <w:p w14:paraId="40EEDAB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94585" w14:textId="77777777" w:rsidR="0046630B" w:rsidRDefault="0046630B" w:rsidP="001D6465"/>
                          <w:p w14:paraId="63FCCB2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40A1D62" w14:textId="77777777" w:rsidR="0046630B" w:rsidRDefault="0046630B" w:rsidP="001D6465"/>
                          <w:p w14:paraId="43163BB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E239D" w14:textId="77777777" w:rsidR="0046630B" w:rsidRDefault="0046630B" w:rsidP="001D6465"/>
                          <w:p w14:paraId="1EA91E18"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8F45350" w14:textId="77777777" w:rsidR="0046630B" w:rsidRDefault="0046630B" w:rsidP="001D6465"/>
                          <w:p w14:paraId="302D00A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7FB3CE" w14:textId="77777777" w:rsidR="0046630B" w:rsidRDefault="0046630B" w:rsidP="001D6465"/>
                          <w:p w14:paraId="4321C03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D7409E" w14:textId="77777777" w:rsidR="0046630B" w:rsidRDefault="0046630B" w:rsidP="001D6465"/>
                          <w:p w14:paraId="5CD6A9F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2425367" w14:textId="77777777" w:rsidR="0046630B" w:rsidRDefault="0046630B" w:rsidP="001D6465"/>
                          <w:p w14:paraId="358654F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714B8" w14:textId="77777777" w:rsidR="0046630B" w:rsidRDefault="0046630B" w:rsidP="001D6465"/>
                          <w:p w14:paraId="5C62DA7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764F328" w14:textId="77777777" w:rsidR="0046630B" w:rsidRDefault="0046630B" w:rsidP="001D6465"/>
                          <w:p w14:paraId="56D1282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FDA20E" w14:textId="77777777" w:rsidR="0046630B" w:rsidRDefault="0046630B" w:rsidP="001D6465"/>
                          <w:p w14:paraId="0D3EB6A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F2B82E" w14:textId="77777777" w:rsidR="0046630B" w:rsidRDefault="0046630B" w:rsidP="001D6465"/>
                          <w:p w14:paraId="2F90926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84E5802" w14:textId="77777777" w:rsidR="0046630B" w:rsidRDefault="0046630B" w:rsidP="001D6465"/>
                          <w:p w14:paraId="50931A9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701934" w14:textId="77777777" w:rsidR="0046630B" w:rsidRDefault="0046630B" w:rsidP="001D6465"/>
                          <w:p w14:paraId="0583AD85"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A481B0" w14:textId="77777777" w:rsidR="0046630B" w:rsidRDefault="0046630B" w:rsidP="001D6465"/>
                          <w:p w14:paraId="6D10038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A63E334" w14:textId="77777777" w:rsidR="0046630B" w:rsidRDefault="0046630B" w:rsidP="001D6465"/>
                          <w:p w14:paraId="05100C4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B4813F" w14:textId="77777777" w:rsidR="0046630B" w:rsidRDefault="0046630B" w:rsidP="001D6465"/>
                          <w:p w14:paraId="4ECF2C3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E0547B" w14:textId="77777777" w:rsidR="0046630B" w:rsidRDefault="0046630B" w:rsidP="001D6465"/>
                          <w:p w14:paraId="4515E15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3731E79" w14:textId="77777777" w:rsidR="0046630B" w:rsidRDefault="0046630B" w:rsidP="001D6465"/>
                          <w:p w14:paraId="2264ED90"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4FA6C7B" w14:textId="77777777" w:rsidR="0046630B" w:rsidRDefault="0046630B" w:rsidP="001D6465"/>
                          <w:p w14:paraId="662062E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37E346C" w14:textId="77777777" w:rsidR="0046630B" w:rsidRDefault="0046630B" w:rsidP="001D6465"/>
                          <w:p w14:paraId="1BADCF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5F1D72C" w14:textId="77777777" w:rsidR="0046630B" w:rsidRDefault="0046630B" w:rsidP="001D6465"/>
                          <w:p w14:paraId="59D8AD6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881B437" w14:textId="77777777" w:rsidR="0046630B" w:rsidRDefault="0046630B" w:rsidP="001D6465"/>
                          <w:p w14:paraId="52EB93B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28EEFB5" w14:textId="77777777" w:rsidR="0046630B" w:rsidRDefault="0046630B" w:rsidP="001D6465"/>
                          <w:p w14:paraId="308EC1E1"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FB0A762" w14:textId="77777777" w:rsidR="0046630B" w:rsidRDefault="0046630B" w:rsidP="001D6465"/>
                          <w:p w14:paraId="671241D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752DB9" w14:textId="77777777" w:rsidR="0046630B" w:rsidRDefault="0046630B" w:rsidP="001D6465"/>
                          <w:p w14:paraId="2467F0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8C71E2" w14:textId="77777777" w:rsidR="0046630B" w:rsidRDefault="0046630B" w:rsidP="001D6465"/>
                          <w:p w14:paraId="20F9CD6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A49F49C" w14:textId="77777777" w:rsidR="0046630B" w:rsidRDefault="0046630B" w:rsidP="001D6465"/>
                          <w:p w14:paraId="7239D8B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3CC339" w14:textId="77777777" w:rsidR="0046630B" w:rsidRDefault="0046630B" w:rsidP="001D6465"/>
                          <w:p w14:paraId="261A1F3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32CAC6A" w14:textId="77777777" w:rsidR="0046630B" w:rsidRDefault="0046630B" w:rsidP="001D6465"/>
                          <w:p w14:paraId="73DF4F1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8EB58B0" w14:textId="77777777" w:rsidR="0046630B" w:rsidRDefault="0046630B" w:rsidP="001D6465"/>
                          <w:p w14:paraId="57B63EA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8EDABA" w14:textId="77777777" w:rsidR="0046630B" w:rsidRDefault="0046630B" w:rsidP="001D6465"/>
                          <w:p w14:paraId="5469B25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5EA8F5C" w14:textId="77777777" w:rsidR="0046630B" w:rsidRDefault="0046630B" w:rsidP="001D6465"/>
                          <w:p w14:paraId="428AB6A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E8D2237" w14:textId="77777777" w:rsidR="0046630B" w:rsidRDefault="0046630B" w:rsidP="001D6465"/>
                          <w:p w14:paraId="67668F1D"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48D4465" w14:textId="77777777" w:rsidR="0046630B" w:rsidRDefault="0046630B" w:rsidP="001D6465"/>
                          <w:p w14:paraId="1A85B00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BE03FC" w14:textId="77777777" w:rsidR="0046630B" w:rsidRDefault="0046630B" w:rsidP="001D6465"/>
                          <w:p w14:paraId="35ABAA6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5B5BCD7" w14:textId="77777777" w:rsidR="0046630B" w:rsidRDefault="0046630B" w:rsidP="001D6465"/>
                          <w:p w14:paraId="781A4225"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2686E91" w14:textId="77777777" w:rsidR="0046630B" w:rsidRDefault="0046630B" w:rsidP="001D6465"/>
                          <w:p w14:paraId="1B66848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6C5F9" w14:textId="77777777" w:rsidR="0046630B" w:rsidRDefault="0046630B"/>
                          <w:p w14:paraId="0415AB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26. ANEXOS</w:t>
                            </w: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p>
                          <w:p w14:paraId="4E57FFF5" w14:textId="77777777" w:rsidR="0046630B" w:rsidRDefault="0046630B" w:rsidP="001D6465"/>
                          <w:p w14:paraId="210332F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2C638B2" w14:textId="77777777" w:rsidR="0046630B" w:rsidRDefault="0046630B" w:rsidP="001D6465"/>
                          <w:p w14:paraId="5979C2C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F323C63" w14:textId="77777777" w:rsidR="0046630B" w:rsidRDefault="0046630B" w:rsidP="001D6465"/>
                          <w:p w14:paraId="3543719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76A7118" w14:textId="77777777" w:rsidR="0046630B" w:rsidRDefault="0046630B" w:rsidP="001D6465"/>
                          <w:p w14:paraId="4981967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B76FB20" w14:textId="77777777" w:rsidR="0046630B" w:rsidRDefault="0046630B" w:rsidP="001D6465"/>
                          <w:p w14:paraId="6E8CB990"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B7B955" w14:textId="77777777" w:rsidR="0046630B" w:rsidRDefault="0046630B" w:rsidP="001D6465"/>
                          <w:p w14:paraId="4E4DBAA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6FDC101" w14:textId="77777777" w:rsidR="0046630B" w:rsidRDefault="0046630B" w:rsidP="001D6465"/>
                          <w:p w14:paraId="1FE2094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8A87F7" w14:textId="77777777" w:rsidR="0046630B" w:rsidRDefault="0046630B" w:rsidP="001D6465"/>
                          <w:p w14:paraId="068ED7C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0F917AE" w14:textId="77777777" w:rsidR="0046630B" w:rsidRDefault="0046630B" w:rsidP="001D6465"/>
                          <w:p w14:paraId="5F0E49F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39A908" w14:textId="77777777" w:rsidR="0046630B" w:rsidRDefault="0046630B" w:rsidP="001D6465"/>
                          <w:p w14:paraId="3916793D"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E35F121" w14:textId="77777777" w:rsidR="0046630B" w:rsidRDefault="0046630B" w:rsidP="001D6465"/>
                          <w:p w14:paraId="66703BE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B7009B" w14:textId="77777777" w:rsidR="0046630B" w:rsidRDefault="0046630B" w:rsidP="001D6465"/>
                          <w:p w14:paraId="599F258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6FA98C" w14:textId="77777777" w:rsidR="0046630B" w:rsidRDefault="0046630B" w:rsidP="001D6465"/>
                          <w:p w14:paraId="5BC8433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76947" w14:textId="77777777" w:rsidR="0046630B" w:rsidRDefault="0046630B" w:rsidP="001D6465"/>
                          <w:p w14:paraId="791E898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38EFDDA" w14:textId="77777777" w:rsidR="0046630B" w:rsidRDefault="0046630B" w:rsidP="001D6465"/>
                          <w:p w14:paraId="3FAD46C6"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580E4B5" w14:textId="77777777" w:rsidR="0046630B" w:rsidRDefault="0046630B" w:rsidP="001D6465"/>
                          <w:p w14:paraId="6CD2D83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BE3F99" w14:textId="77777777" w:rsidR="0046630B" w:rsidRDefault="0046630B" w:rsidP="001D6465"/>
                          <w:p w14:paraId="709ACDA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DCFC632" w14:textId="77777777" w:rsidR="0046630B" w:rsidRDefault="0046630B" w:rsidP="001D6465"/>
                          <w:p w14:paraId="26F3603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1BF78D8" w14:textId="77777777" w:rsidR="0046630B" w:rsidRDefault="0046630B" w:rsidP="001D6465"/>
                          <w:p w14:paraId="098BE64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70D727A" w14:textId="77777777" w:rsidR="0046630B" w:rsidRDefault="0046630B" w:rsidP="001D6465"/>
                          <w:p w14:paraId="39ED9FD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C1AD08D" w14:textId="77777777" w:rsidR="0046630B" w:rsidRDefault="0046630B" w:rsidP="001D6465"/>
                          <w:p w14:paraId="5BBFA74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28265BA" w14:textId="77777777" w:rsidR="0046630B" w:rsidRDefault="0046630B" w:rsidP="001D6465"/>
                          <w:p w14:paraId="3F857D3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218F5A" w14:textId="77777777" w:rsidR="0046630B" w:rsidRDefault="0046630B" w:rsidP="001D6465"/>
                          <w:p w14:paraId="458570D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B47FA8C" w14:textId="77777777" w:rsidR="0046630B" w:rsidRDefault="0046630B" w:rsidP="001D6465"/>
                          <w:p w14:paraId="0363970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EA62DBB" w14:textId="77777777" w:rsidR="0046630B" w:rsidRDefault="0046630B" w:rsidP="001D6465"/>
                          <w:p w14:paraId="683523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996DAB8" w14:textId="77777777" w:rsidR="0046630B" w:rsidRDefault="0046630B" w:rsidP="001D6465"/>
                          <w:p w14:paraId="0B5197B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361D46" w14:textId="77777777" w:rsidR="0046630B" w:rsidRDefault="0046630B" w:rsidP="001D6465"/>
                          <w:p w14:paraId="3B0DDF7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41EA2A" w14:textId="77777777" w:rsidR="0046630B" w:rsidRDefault="0046630B" w:rsidP="001D6465"/>
                          <w:p w14:paraId="61C1074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54012B8" w14:textId="77777777" w:rsidR="0046630B" w:rsidRDefault="0046630B" w:rsidP="001D6465"/>
                          <w:p w14:paraId="461AE8F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16860EA" w14:textId="77777777" w:rsidR="0046630B" w:rsidRDefault="0046630B" w:rsidP="001D6465"/>
                          <w:p w14:paraId="6C5ABD48"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01C6FE9" w14:textId="77777777" w:rsidR="0046630B" w:rsidRDefault="0046630B" w:rsidP="001D6465"/>
                          <w:p w14:paraId="0DFE281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A55E515" w14:textId="77777777" w:rsidR="0046630B" w:rsidRDefault="0046630B" w:rsidP="001D6465"/>
                          <w:p w14:paraId="7C423CD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2487EE" w14:textId="77777777" w:rsidR="0046630B" w:rsidRDefault="0046630B" w:rsidP="001D6465"/>
                          <w:p w14:paraId="587F732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707F46" w14:textId="77777777" w:rsidR="0046630B" w:rsidRDefault="0046630B" w:rsidP="001D6465"/>
                          <w:p w14:paraId="72CF627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90063DE" w14:textId="77777777" w:rsidR="0046630B" w:rsidRDefault="0046630B" w:rsidP="001D6465"/>
                          <w:p w14:paraId="3F03F4D2"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5D3E679" w14:textId="77777777" w:rsidR="0046630B" w:rsidRDefault="0046630B" w:rsidP="001D6465"/>
                          <w:p w14:paraId="7D3D5CB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19B6A3" w14:textId="77777777" w:rsidR="0046630B" w:rsidRDefault="0046630B" w:rsidP="001D6465"/>
                          <w:p w14:paraId="138057D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B7B285" w14:textId="77777777" w:rsidR="0046630B" w:rsidRDefault="0046630B" w:rsidP="001D6465"/>
                          <w:p w14:paraId="4B486E1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4B50130" w14:textId="77777777" w:rsidR="0046630B" w:rsidRDefault="0046630B" w:rsidP="001D6465"/>
                          <w:p w14:paraId="1EFB603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wps:txbx>
                      <wps:bodyPr rot="0" vert="horz" wrap="square" lIns="91440" tIns="45720" rIns="91440" bIns="45720" anchor="t" anchorCtr="0" upright="1">
                        <a:noAutofit/>
                      </wps:bodyPr>
                    </wps:wsp>
                  </a:graphicData>
                </a:graphic>
              </wp:inline>
            </w:drawing>
          </mc:Choice>
          <mc:Fallback>
            <w:pict>
              <v:shape w14:anchorId="01A73189" id="Caixa de texto 25" o:spid="_x0000_s1050"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" fillcolor="#1f497d" stroked="f" strokeweight="1.5pt">
                <v:textbox>
                  <w:txbxContent>
                    <w:p w14:paraId="58745F16" w14:textId="6478026D" w:rsidR="0046630B" w:rsidRPr="00E35D4F" w:rsidRDefault="0046630B" w:rsidP="00FE2963">
                      <w:pPr>
                        <w:pStyle w:val="Ttulo1"/>
                        <w:tabs>
                          <w:tab w:val="left" w:pos="426"/>
                        </w:tabs>
                        <w:spacing w:before="0" w:line="240" w:lineRule="auto"/>
                        <w:ind w:left="426"/>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Pr>
                          <w:rFonts w:ascii="Arial Narrow" w:hAnsi="Arial Narrow"/>
                          <w:bCs w:val="0"/>
                          <w:color w:val="FFFFFF" w:themeColor="background1"/>
                          <w:sz w:val="24"/>
                          <w:szCs w:val="24"/>
                        </w:rPr>
                        <w:t xml:space="preserve"> </w:t>
                      </w:r>
                      <w:r w:rsidRPr="00B3384D">
                        <w:rPr>
                          <w:rFonts w:ascii="Arial Narrow" w:hAnsi="Arial Narrow"/>
                          <w:color w:val="FFFFFF" w:themeColor="background1"/>
                          <w:sz w:val="24"/>
                          <w:szCs w:val="24"/>
                        </w:rPr>
                        <w:t>REAJUSTAMENTO</w:t>
                      </w:r>
                    </w:p>
                    <w:p w14:paraId="0370ACE2" w14:textId="77777777" w:rsidR="0046630B" w:rsidRDefault="0046630B" w:rsidP="001D6465"/>
                    <w:p w14:paraId="14A4FE1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8B3B336" w14:textId="77777777" w:rsidR="0046630B" w:rsidRDefault="0046630B" w:rsidP="001D6465"/>
                    <w:p w14:paraId="40EEDAB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94585" w14:textId="77777777" w:rsidR="0046630B" w:rsidRDefault="0046630B" w:rsidP="001D6465"/>
                    <w:p w14:paraId="63FCCB2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40A1D62" w14:textId="77777777" w:rsidR="0046630B" w:rsidRDefault="0046630B" w:rsidP="001D6465"/>
                    <w:p w14:paraId="43163BB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E239D" w14:textId="77777777" w:rsidR="0046630B" w:rsidRDefault="0046630B" w:rsidP="001D6465"/>
                    <w:p w14:paraId="1EA91E18"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8F45350" w14:textId="77777777" w:rsidR="0046630B" w:rsidRDefault="0046630B" w:rsidP="001D6465"/>
                    <w:p w14:paraId="302D00A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7FB3CE" w14:textId="77777777" w:rsidR="0046630B" w:rsidRDefault="0046630B" w:rsidP="001D6465"/>
                    <w:p w14:paraId="4321C03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D7409E" w14:textId="77777777" w:rsidR="0046630B" w:rsidRDefault="0046630B" w:rsidP="001D6465"/>
                    <w:p w14:paraId="5CD6A9F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2425367" w14:textId="77777777" w:rsidR="0046630B" w:rsidRDefault="0046630B" w:rsidP="001D6465"/>
                    <w:p w14:paraId="358654F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714B8" w14:textId="77777777" w:rsidR="0046630B" w:rsidRDefault="0046630B" w:rsidP="001D6465"/>
                    <w:p w14:paraId="5C62DA7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764F328" w14:textId="77777777" w:rsidR="0046630B" w:rsidRDefault="0046630B" w:rsidP="001D6465"/>
                    <w:p w14:paraId="56D1282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FDA20E" w14:textId="77777777" w:rsidR="0046630B" w:rsidRDefault="0046630B" w:rsidP="001D6465"/>
                    <w:p w14:paraId="0D3EB6A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F2B82E" w14:textId="77777777" w:rsidR="0046630B" w:rsidRDefault="0046630B" w:rsidP="001D6465"/>
                    <w:p w14:paraId="2F90926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84E5802" w14:textId="77777777" w:rsidR="0046630B" w:rsidRDefault="0046630B" w:rsidP="001D6465"/>
                    <w:p w14:paraId="50931A9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701934" w14:textId="77777777" w:rsidR="0046630B" w:rsidRDefault="0046630B" w:rsidP="001D6465"/>
                    <w:p w14:paraId="0583AD85"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A481B0" w14:textId="77777777" w:rsidR="0046630B" w:rsidRDefault="0046630B" w:rsidP="001D6465"/>
                    <w:p w14:paraId="6D10038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A63E334" w14:textId="77777777" w:rsidR="0046630B" w:rsidRDefault="0046630B" w:rsidP="001D6465"/>
                    <w:p w14:paraId="05100C4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B4813F" w14:textId="77777777" w:rsidR="0046630B" w:rsidRDefault="0046630B" w:rsidP="001D6465"/>
                    <w:p w14:paraId="4ECF2C3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E0547B" w14:textId="77777777" w:rsidR="0046630B" w:rsidRDefault="0046630B" w:rsidP="001D6465"/>
                    <w:p w14:paraId="4515E15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3731E79" w14:textId="77777777" w:rsidR="0046630B" w:rsidRDefault="0046630B" w:rsidP="001D6465"/>
                    <w:p w14:paraId="2264ED90"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4FA6C7B" w14:textId="77777777" w:rsidR="0046630B" w:rsidRDefault="0046630B" w:rsidP="001D6465"/>
                    <w:p w14:paraId="662062E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37E346C" w14:textId="77777777" w:rsidR="0046630B" w:rsidRDefault="0046630B" w:rsidP="001D6465"/>
                    <w:p w14:paraId="1BADCF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5F1D72C" w14:textId="77777777" w:rsidR="0046630B" w:rsidRDefault="0046630B" w:rsidP="001D6465"/>
                    <w:p w14:paraId="59D8AD6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881B437" w14:textId="77777777" w:rsidR="0046630B" w:rsidRDefault="0046630B" w:rsidP="001D6465"/>
                    <w:p w14:paraId="52EB93B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28EEFB5" w14:textId="77777777" w:rsidR="0046630B" w:rsidRDefault="0046630B" w:rsidP="001D6465"/>
                    <w:p w14:paraId="308EC1E1"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FB0A762" w14:textId="77777777" w:rsidR="0046630B" w:rsidRDefault="0046630B" w:rsidP="001D6465"/>
                    <w:p w14:paraId="671241D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752DB9" w14:textId="77777777" w:rsidR="0046630B" w:rsidRDefault="0046630B" w:rsidP="001D6465"/>
                    <w:p w14:paraId="2467F0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8C71E2" w14:textId="77777777" w:rsidR="0046630B" w:rsidRDefault="0046630B" w:rsidP="001D6465"/>
                    <w:p w14:paraId="20F9CD6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A49F49C" w14:textId="77777777" w:rsidR="0046630B" w:rsidRDefault="0046630B" w:rsidP="001D6465"/>
                    <w:p w14:paraId="7239D8B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3CC339" w14:textId="77777777" w:rsidR="0046630B" w:rsidRDefault="0046630B" w:rsidP="001D6465"/>
                    <w:p w14:paraId="261A1F3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32CAC6A" w14:textId="77777777" w:rsidR="0046630B" w:rsidRDefault="0046630B" w:rsidP="001D6465"/>
                    <w:p w14:paraId="73DF4F1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8EB58B0" w14:textId="77777777" w:rsidR="0046630B" w:rsidRDefault="0046630B" w:rsidP="001D6465"/>
                    <w:p w14:paraId="57B63EA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8EDABA" w14:textId="77777777" w:rsidR="0046630B" w:rsidRDefault="0046630B" w:rsidP="001D6465"/>
                    <w:p w14:paraId="5469B25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5EA8F5C" w14:textId="77777777" w:rsidR="0046630B" w:rsidRDefault="0046630B" w:rsidP="001D6465"/>
                    <w:p w14:paraId="428AB6A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E8D2237" w14:textId="77777777" w:rsidR="0046630B" w:rsidRDefault="0046630B" w:rsidP="001D6465"/>
                    <w:p w14:paraId="67668F1D"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48D4465" w14:textId="77777777" w:rsidR="0046630B" w:rsidRDefault="0046630B" w:rsidP="001D6465"/>
                    <w:p w14:paraId="1A85B00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BE03FC" w14:textId="77777777" w:rsidR="0046630B" w:rsidRDefault="0046630B" w:rsidP="001D6465"/>
                    <w:p w14:paraId="35ABAA6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5B5BCD7" w14:textId="77777777" w:rsidR="0046630B" w:rsidRDefault="0046630B" w:rsidP="001D6465"/>
                    <w:p w14:paraId="781A4225"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2686E91" w14:textId="77777777" w:rsidR="0046630B" w:rsidRDefault="0046630B" w:rsidP="001D6465"/>
                    <w:p w14:paraId="1B66848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6C5F9" w14:textId="77777777" w:rsidR="0046630B" w:rsidRDefault="0046630B"/>
                    <w:p w14:paraId="0415AB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26. ANEXOS</w:t>
                      </w: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p>
                    <w:p w14:paraId="4E57FFF5" w14:textId="77777777" w:rsidR="0046630B" w:rsidRDefault="0046630B" w:rsidP="001D6465"/>
                    <w:p w14:paraId="210332F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2C638B2" w14:textId="77777777" w:rsidR="0046630B" w:rsidRDefault="0046630B" w:rsidP="001D6465"/>
                    <w:p w14:paraId="5979C2C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F323C63" w14:textId="77777777" w:rsidR="0046630B" w:rsidRDefault="0046630B" w:rsidP="001D6465"/>
                    <w:p w14:paraId="3543719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76A7118" w14:textId="77777777" w:rsidR="0046630B" w:rsidRDefault="0046630B" w:rsidP="001D6465"/>
                    <w:p w14:paraId="4981967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B76FB20" w14:textId="77777777" w:rsidR="0046630B" w:rsidRDefault="0046630B" w:rsidP="001D6465"/>
                    <w:p w14:paraId="6E8CB990"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B7B955" w14:textId="77777777" w:rsidR="0046630B" w:rsidRDefault="0046630B" w:rsidP="001D6465"/>
                    <w:p w14:paraId="4E4DBAA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6FDC101" w14:textId="77777777" w:rsidR="0046630B" w:rsidRDefault="0046630B" w:rsidP="001D6465"/>
                    <w:p w14:paraId="1FE2094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8A87F7" w14:textId="77777777" w:rsidR="0046630B" w:rsidRDefault="0046630B" w:rsidP="001D6465"/>
                    <w:p w14:paraId="068ED7C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0F917AE" w14:textId="77777777" w:rsidR="0046630B" w:rsidRDefault="0046630B" w:rsidP="001D6465"/>
                    <w:p w14:paraId="5F0E49F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39A908" w14:textId="77777777" w:rsidR="0046630B" w:rsidRDefault="0046630B" w:rsidP="001D6465"/>
                    <w:p w14:paraId="3916793D"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E35F121" w14:textId="77777777" w:rsidR="0046630B" w:rsidRDefault="0046630B" w:rsidP="001D6465"/>
                    <w:p w14:paraId="66703BE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B7009B" w14:textId="77777777" w:rsidR="0046630B" w:rsidRDefault="0046630B" w:rsidP="001D6465"/>
                    <w:p w14:paraId="599F258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6FA98C" w14:textId="77777777" w:rsidR="0046630B" w:rsidRDefault="0046630B" w:rsidP="001D6465"/>
                    <w:p w14:paraId="5BC8433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76947" w14:textId="77777777" w:rsidR="0046630B" w:rsidRDefault="0046630B" w:rsidP="001D6465"/>
                    <w:p w14:paraId="791E898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38EFDDA" w14:textId="77777777" w:rsidR="0046630B" w:rsidRDefault="0046630B" w:rsidP="001D6465"/>
                    <w:p w14:paraId="3FAD46C6"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580E4B5" w14:textId="77777777" w:rsidR="0046630B" w:rsidRDefault="0046630B" w:rsidP="001D6465"/>
                    <w:p w14:paraId="6CD2D83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BE3F99" w14:textId="77777777" w:rsidR="0046630B" w:rsidRDefault="0046630B" w:rsidP="001D6465"/>
                    <w:p w14:paraId="709ACDA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DCFC632" w14:textId="77777777" w:rsidR="0046630B" w:rsidRDefault="0046630B" w:rsidP="001D6465"/>
                    <w:p w14:paraId="26F3603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1BF78D8" w14:textId="77777777" w:rsidR="0046630B" w:rsidRDefault="0046630B" w:rsidP="001D6465"/>
                    <w:p w14:paraId="098BE64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70D727A" w14:textId="77777777" w:rsidR="0046630B" w:rsidRDefault="0046630B" w:rsidP="001D6465"/>
                    <w:p w14:paraId="39ED9FD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C1AD08D" w14:textId="77777777" w:rsidR="0046630B" w:rsidRDefault="0046630B" w:rsidP="001D6465"/>
                    <w:p w14:paraId="5BBFA74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28265BA" w14:textId="77777777" w:rsidR="0046630B" w:rsidRDefault="0046630B" w:rsidP="001D6465"/>
                    <w:p w14:paraId="3F857D3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218F5A" w14:textId="77777777" w:rsidR="0046630B" w:rsidRDefault="0046630B" w:rsidP="001D6465"/>
                    <w:p w14:paraId="458570D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B47FA8C" w14:textId="77777777" w:rsidR="0046630B" w:rsidRDefault="0046630B" w:rsidP="001D6465"/>
                    <w:p w14:paraId="0363970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EA62DBB" w14:textId="77777777" w:rsidR="0046630B" w:rsidRDefault="0046630B" w:rsidP="001D6465"/>
                    <w:p w14:paraId="683523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996DAB8" w14:textId="77777777" w:rsidR="0046630B" w:rsidRDefault="0046630B" w:rsidP="001D6465"/>
                    <w:p w14:paraId="0B5197B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361D46" w14:textId="77777777" w:rsidR="0046630B" w:rsidRDefault="0046630B" w:rsidP="001D6465"/>
                    <w:p w14:paraId="3B0DDF7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41EA2A" w14:textId="77777777" w:rsidR="0046630B" w:rsidRDefault="0046630B" w:rsidP="001D6465"/>
                    <w:p w14:paraId="61C1074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54012B8" w14:textId="77777777" w:rsidR="0046630B" w:rsidRDefault="0046630B" w:rsidP="001D6465"/>
                    <w:p w14:paraId="461AE8F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16860EA" w14:textId="77777777" w:rsidR="0046630B" w:rsidRDefault="0046630B" w:rsidP="001D6465"/>
                    <w:p w14:paraId="6C5ABD48"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01C6FE9" w14:textId="77777777" w:rsidR="0046630B" w:rsidRDefault="0046630B" w:rsidP="001D6465"/>
                    <w:p w14:paraId="0DFE281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A55E515" w14:textId="77777777" w:rsidR="0046630B" w:rsidRDefault="0046630B" w:rsidP="001D6465"/>
                    <w:p w14:paraId="7C423CD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2487EE" w14:textId="77777777" w:rsidR="0046630B" w:rsidRDefault="0046630B" w:rsidP="001D6465"/>
                    <w:p w14:paraId="587F732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707F46" w14:textId="77777777" w:rsidR="0046630B" w:rsidRDefault="0046630B" w:rsidP="001D6465"/>
                    <w:p w14:paraId="72CF627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90063DE" w14:textId="77777777" w:rsidR="0046630B" w:rsidRDefault="0046630B" w:rsidP="001D6465"/>
                    <w:p w14:paraId="3F03F4D2"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5D3E679" w14:textId="77777777" w:rsidR="0046630B" w:rsidRDefault="0046630B" w:rsidP="001D6465"/>
                    <w:p w14:paraId="7D3D5CB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19B6A3" w14:textId="77777777" w:rsidR="0046630B" w:rsidRDefault="0046630B" w:rsidP="001D6465"/>
                    <w:p w14:paraId="138057D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B7B285" w14:textId="77777777" w:rsidR="0046630B" w:rsidRDefault="0046630B" w:rsidP="001D6465"/>
                    <w:p w14:paraId="4B486E1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4B50130" w14:textId="77777777" w:rsidR="0046630B" w:rsidRDefault="0046630B" w:rsidP="001D6465"/>
                    <w:p w14:paraId="1EFB603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v:textbox>
                <w10:anchorlock/>
              </v:shape>
            </w:pict>
          </mc:Fallback>
        </mc:AlternateContent>
      </w:r>
    </w:p>
    <w:p w14:paraId="3B2EC337" w14:textId="77777777" w:rsidR="008C29B2" w:rsidRPr="00261E9B" w:rsidRDefault="008C29B2" w:rsidP="008C29B2">
      <w:pPr>
        <w:pStyle w:val="PargrafodaLista"/>
        <w:spacing w:after="0" w:line="360" w:lineRule="auto"/>
        <w:jc w:val="both"/>
        <w:rPr>
          <w:rFonts w:ascii="Arial" w:hAnsi="Arial" w:cs="Arial"/>
          <w:sz w:val="20"/>
          <w:szCs w:val="20"/>
        </w:rPr>
      </w:pPr>
    </w:p>
    <w:p w14:paraId="0FEC2760" w14:textId="5C6F37D7" w:rsidR="001D6465" w:rsidRDefault="001D6465" w:rsidP="00747517">
      <w:pPr>
        <w:pStyle w:val="PargrafodaLista"/>
        <w:numPr>
          <w:ilvl w:val="0"/>
          <w:numId w:val="35"/>
        </w:numPr>
        <w:spacing w:after="0" w:line="360" w:lineRule="auto"/>
        <w:ind w:left="426" w:hanging="425"/>
        <w:jc w:val="both"/>
        <w:rPr>
          <w:rFonts w:ascii="Arial" w:hAnsi="Arial" w:cs="Arial"/>
          <w:sz w:val="20"/>
          <w:szCs w:val="20"/>
        </w:rPr>
      </w:pPr>
      <w:r w:rsidRPr="00261E9B">
        <w:rPr>
          <w:rFonts w:ascii="Arial" w:hAnsi="Arial" w:cs="Arial"/>
          <w:sz w:val="20"/>
          <w:szCs w:val="20"/>
        </w:rPr>
        <w:t xml:space="preserve">Considerando </w:t>
      </w:r>
      <w:r w:rsidRPr="00246EBF">
        <w:rPr>
          <w:rFonts w:ascii="Arial" w:hAnsi="Arial" w:cs="Arial"/>
          <w:sz w:val="20"/>
          <w:szCs w:val="20"/>
        </w:rPr>
        <w:t xml:space="preserve">o prazo de </w:t>
      </w:r>
      <w:r w:rsidR="00F52C47" w:rsidRPr="00246EBF">
        <w:rPr>
          <w:rFonts w:ascii="Arial" w:hAnsi="Arial" w:cs="Arial"/>
          <w:sz w:val="20"/>
          <w:szCs w:val="20"/>
        </w:rPr>
        <w:t xml:space="preserve">vigência do contrato de </w:t>
      </w:r>
      <w:r w:rsidR="00246EBF" w:rsidRPr="00246EBF">
        <w:rPr>
          <w:rFonts w:ascii="Arial" w:hAnsi="Arial" w:cs="Arial"/>
          <w:sz w:val="20"/>
          <w:szCs w:val="20"/>
        </w:rPr>
        <w:t>23</w:t>
      </w:r>
      <w:r w:rsidRPr="00246EBF">
        <w:rPr>
          <w:rFonts w:ascii="Arial" w:hAnsi="Arial" w:cs="Arial"/>
          <w:sz w:val="20"/>
          <w:szCs w:val="20"/>
        </w:rPr>
        <w:t xml:space="preserve"> (</w:t>
      </w:r>
      <w:r w:rsidR="00246EBF" w:rsidRPr="00246EBF">
        <w:rPr>
          <w:rFonts w:ascii="Arial" w:hAnsi="Arial" w:cs="Arial"/>
          <w:sz w:val="20"/>
          <w:szCs w:val="20"/>
        </w:rPr>
        <w:t>vinte e três</w:t>
      </w:r>
      <w:r w:rsidRPr="00246EBF">
        <w:rPr>
          <w:rFonts w:ascii="Arial" w:hAnsi="Arial" w:cs="Arial"/>
          <w:sz w:val="20"/>
          <w:szCs w:val="20"/>
        </w:rPr>
        <w:t xml:space="preserve"> meses), </w:t>
      </w:r>
      <w:r w:rsidRPr="00933661">
        <w:rPr>
          <w:rFonts w:ascii="Arial" w:hAnsi="Arial" w:cs="Arial"/>
          <w:sz w:val="20"/>
          <w:szCs w:val="20"/>
        </w:rPr>
        <w:t>os</w:t>
      </w:r>
      <w:r w:rsidRPr="00261E9B">
        <w:rPr>
          <w:rFonts w:ascii="Arial" w:hAnsi="Arial" w:cs="Arial"/>
          <w:sz w:val="20"/>
          <w:szCs w:val="20"/>
        </w:rPr>
        <w:t xml:space="preserve"> preços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3249AA82" w14:textId="6C947B9C" w:rsidR="00C0353F" w:rsidRPr="00C0353F" w:rsidRDefault="00C0353F" w:rsidP="00C0353F">
      <w:pPr>
        <w:pStyle w:val="PargrafodaLista"/>
        <w:numPr>
          <w:ilvl w:val="0"/>
          <w:numId w:val="35"/>
        </w:numPr>
        <w:spacing w:after="0" w:line="360" w:lineRule="auto"/>
        <w:ind w:left="426" w:hanging="425"/>
        <w:jc w:val="both"/>
        <w:rPr>
          <w:rFonts w:ascii="Arial" w:hAnsi="Arial" w:cs="Arial"/>
          <w:sz w:val="20"/>
          <w:szCs w:val="20"/>
        </w:rPr>
      </w:pPr>
      <w:bookmarkStart w:id="123" w:name="_Ref399859356"/>
      <w:r w:rsidRPr="00C0353F">
        <w:rPr>
          <w:rFonts w:ascii="Arial" w:hAnsi="Arial" w:cs="Arial"/>
          <w:color w:val="000000" w:themeColor="text1"/>
          <w:sz w:val="20"/>
          <w:szCs w:val="20"/>
        </w:rPr>
        <w:t xml:space="preserve">Os reajustes serão realizados com base no O INCC - Índice Nacional de Custo de </w:t>
      </w:r>
      <w:r w:rsidRPr="00C0353F">
        <w:rPr>
          <w:rFonts w:ascii="Arial" w:hAnsi="Arial" w:cs="Arial"/>
          <w:sz w:val="20"/>
          <w:szCs w:val="20"/>
        </w:rPr>
        <w:t>Construção – que mede a variação do custo dos insumos utilizados em construções habitacionais e é calculado mensalmente pela Fundação Getúlio Vargas (FGV), ou por outro índice que vier a substituí-lo.</w:t>
      </w:r>
    </w:p>
    <w:p w14:paraId="6DBDF098" w14:textId="36428DE0" w:rsidR="001D6465" w:rsidRPr="00261E9B" w:rsidRDefault="001D6465" w:rsidP="00C0353F">
      <w:pPr>
        <w:pStyle w:val="PargrafodaLista"/>
        <w:numPr>
          <w:ilvl w:val="0"/>
          <w:numId w:val="35"/>
        </w:numPr>
        <w:spacing w:after="0" w:line="360" w:lineRule="auto"/>
        <w:ind w:left="426" w:hanging="425"/>
        <w:jc w:val="both"/>
        <w:rPr>
          <w:rFonts w:ascii="Arial" w:hAnsi="Arial" w:cs="Arial"/>
          <w:sz w:val="20"/>
          <w:szCs w:val="20"/>
        </w:rPr>
      </w:pPr>
      <w:r w:rsidRPr="00261E9B">
        <w:rPr>
          <w:rFonts w:ascii="Arial" w:hAnsi="Arial" w:cs="Arial"/>
          <w:sz w:val="20"/>
          <w:szCs w:val="20"/>
        </w:rPr>
        <w:t xml:space="preserve">O reajuste será aplicado pelo índice setorial pertinente, com base no valor do índice do 1º mês de cada período subsequente de 12 (doze) meses, independentemente da variação para maior ou para menor.   </w:t>
      </w:r>
    </w:p>
    <w:p w14:paraId="2AC3EDFB"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O valor da parcela de reajustamento deverá ser calculado conforme regra definida a seguir:</w:t>
      </w:r>
      <w:bookmarkEnd w:id="123"/>
    </w:p>
    <w:p w14:paraId="398D8C47" w14:textId="27F6B4A1" w:rsidR="001D6465" w:rsidRPr="00261E9B" w:rsidRDefault="00261E9B" w:rsidP="001D6465">
      <w:pPr>
        <w:autoSpaceDE w:val="0"/>
        <w:autoSpaceDN w:val="0"/>
        <w:adjustRightInd w:val="0"/>
        <w:spacing w:after="0" w:line="360" w:lineRule="auto"/>
        <w:ind w:firstLine="851"/>
        <w:jc w:val="both"/>
        <w:rPr>
          <w:rFonts w:ascii="Arial" w:hAnsi="Arial" w:cs="Arial"/>
          <w:sz w:val="20"/>
          <w:szCs w:val="20"/>
        </w:rPr>
      </w:pPr>
      <m:oMathPara>
        <m:oMath>
          <m:r>
            <m:rPr>
              <m:sty m:val="p"/>
            </m:rPr>
            <w:rPr>
              <w:rFonts w:ascii="Cambria Math" w:hAnsi="Cambria Math" w:cs="Arial"/>
              <w:sz w:val="20"/>
              <w:szCs w:val="20"/>
            </w:rPr>
            <m:t>R=</m:t>
          </m:r>
          <m:d>
            <m:dPr>
              <m:ctrlPr>
                <w:rPr>
                  <w:rFonts w:ascii="Cambria Math" w:hAnsi="Cambria Math" w:cs="Arial"/>
                  <w:sz w:val="20"/>
                  <w:szCs w:val="20"/>
                </w:rPr>
              </m:ctrlPr>
            </m:dPr>
            <m:e>
              <m:f>
                <m:fPr>
                  <m:ctrlPr>
                    <w:rPr>
                      <w:rFonts w:ascii="Cambria Math" w:hAnsi="Cambria Math" w:cs="Arial"/>
                      <w:sz w:val="20"/>
                      <w:szCs w:val="20"/>
                    </w:rPr>
                  </m:ctrlPr>
                </m:fPr>
                <m:num>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r>
                    <m:rPr>
                      <m:sty m:val="p"/>
                    </m:rPr>
                    <w:rPr>
                      <w:rFonts w:ascii="Cambria Math" w:hAnsi="Cambria Math" w:cs="Arial"/>
                      <w:sz w:val="20"/>
                      <w:szCs w:val="20"/>
                    </w:rPr>
                    <m:t>-</m:t>
                  </m:r>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num>
                <m:den>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den>
              </m:f>
            </m:e>
          </m:d>
          <m:r>
            <m:rPr>
              <m:sty m:val="p"/>
            </m:rPr>
            <w:rPr>
              <w:rFonts w:ascii="Cambria Math" w:hAnsi="Cambria Math" w:cs="Arial"/>
              <w:sz w:val="20"/>
              <w:szCs w:val="20"/>
            </w:rPr>
            <m:t>×V</m:t>
          </m:r>
        </m:oMath>
      </m:oMathPara>
    </w:p>
    <w:p w14:paraId="41970A34" w14:textId="77777777" w:rsidR="00596E1B" w:rsidRPr="00261E9B" w:rsidRDefault="00596E1B" w:rsidP="001D6465">
      <w:pPr>
        <w:autoSpaceDE w:val="0"/>
        <w:autoSpaceDN w:val="0"/>
        <w:adjustRightInd w:val="0"/>
        <w:spacing w:after="0" w:line="360" w:lineRule="auto"/>
        <w:ind w:firstLine="851"/>
        <w:jc w:val="both"/>
        <w:rPr>
          <w:rFonts w:ascii="Arial" w:hAnsi="Arial" w:cs="Arial"/>
          <w:sz w:val="20"/>
          <w:szCs w:val="20"/>
        </w:rPr>
      </w:pPr>
    </w:p>
    <w:p w14:paraId="064B4E52" w14:textId="77777777" w:rsidR="001D6465" w:rsidRPr="00261E9B" w:rsidRDefault="001D6465" w:rsidP="001D6465">
      <w:pPr>
        <w:autoSpaceDE w:val="0"/>
        <w:autoSpaceDN w:val="0"/>
        <w:adjustRightInd w:val="0"/>
        <w:spacing w:after="0" w:line="360" w:lineRule="auto"/>
        <w:ind w:firstLine="851"/>
        <w:jc w:val="both"/>
        <w:rPr>
          <w:rFonts w:ascii="Arial" w:hAnsi="Arial" w:cs="Arial"/>
          <w:sz w:val="20"/>
          <w:szCs w:val="20"/>
        </w:rPr>
      </w:pPr>
      <w:r w:rsidRPr="00261E9B">
        <w:rPr>
          <w:rFonts w:ascii="Arial" w:hAnsi="Arial" w:cs="Arial"/>
          <w:sz w:val="20"/>
          <w:szCs w:val="20"/>
        </w:rPr>
        <w:t>Em que:</w:t>
      </w:r>
    </w:p>
    <w:p w14:paraId="1208610E"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r w:rsidRPr="00261E9B">
        <w:rPr>
          <w:rFonts w:ascii="Arial" w:hAnsi="Arial" w:cs="Arial"/>
          <w:sz w:val="20"/>
          <w:szCs w:val="20"/>
        </w:rPr>
        <w:t>R = valor do reajustamento procurado;</w:t>
      </w:r>
    </w:p>
    <w:p w14:paraId="66801194"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r w:rsidRPr="00261E9B">
        <w:rPr>
          <w:rFonts w:ascii="Arial" w:hAnsi="Arial" w:cs="Arial"/>
          <w:sz w:val="20"/>
          <w:szCs w:val="20"/>
        </w:rPr>
        <w:lastRenderedPageBreak/>
        <w:t>V = valor contratual a ser reajustado;</w:t>
      </w:r>
    </w:p>
    <w:p w14:paraId="5A2F3D25" w14:textId="69BFCC4A" w:rsidR="001D6465" w:rsidRPr="00261E9B" w:rsidRDefault="0090631A" w:rsidP="001D6465">
      <w:pPr>
        <w:pStyle w:val="PargrafodaLista"/>
        <w:autoSpaceDE w:val="0"/>
        <w:autoSpaceDN w:val="0"/>
        <w:adjustRightInd w:val="0"/>
        <w:spacing w:after="0" w:line="360" w:lineRule="auto"/>
        <w:ind w:left="0" w:firstLine="851"/>
        <w:jc w:val="both"/>
        <w:rPr>
          <w:rFonts w:ascii="Arial" w:hAnsi="Arial" w:cs="Arial"/>
          <w:iCs/>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oMath>
      <w:r w:rsidR="001D6465" w:rsidRPr="00261E9B">
        <w:rPr>
          <w:rFonts w:ascii="Arial" w:hAnsi="Arial" w:cs="Arial"/>
          <w:sz w:val="20"/>
          <w:szCs w:val="20"/>
        </w:rPr>
        <w:t xml:space="preserve"> = índice correspondente ao mês do </w:t>
      </w:r>
      <w:r w:rsidR="001D6465" w:rsidRPr="00261E9B">
        <w:rPr>
          <w:rFonts w:ascii="Arial" w:hAnsi="Arial" w:cs="Arial"/>
          <w:iCs/>
          <w:sz w:val="20"/>
          <w:szCs w:val="20"/>
        </w:rPr>
        <w:t>reajuste; e</w:t>
      </w:r>
    </w:p>
    <w:p w14:paraId="6149A13C" w14:textId="06F41858" w:rsidR="001D6465" w:rsidRPr="00261E9B" w:rsidRDefault="0090631A" w:rsidP="001D6465">
      <w:pPr>
        <w:pStyle w:val="PargrafodaLista"/>
        <w:autoSpaceDE w:val="0"/>
        <w:autoSpaceDN w:val="0"/>
        <w:adjustRightInd w:val="0"/>
        <w:spacing w:after="0" w:line="360" w:lineRule="auto"/>
        <w:ind w:left="0" w:firstLine="851"/>
        <w:jc w:val="both"/>
        <w:rPr>
          <w:rFonts w:ascii="Arial" w:hAnsi="Arial" w:cs="Arial"/>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oMath>
      <w:r w:rsidR="001D6465" w:rsidRPr="00261E9B">
        <w:rPr>
          <w:rFonts w:ascii="Arial" w:hAnsi="Arial" w:cs="Arial"/>
          <w:sz w:val="20"/>
          <w:szCs w:val="20"/>
        </w:rPr>
        <w:t xml:space="preserve"> = índice inicial correspondente a data de apresentação da proposta.</w:t>
      </w:r>
    </w:p>
    <w:p w14:paraId="60BB711B"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p>
    <w:p w14:paraId="11EF11BF"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Caso o índice estabelecido para reajustamento venha a ser extinto ou de qualquer forma não possa mais ser utilizado, será adotado em substituição, mediante aditamento do Contrato, o que vier a ser determinado pela legislação em vigor.</w:t>
      </w:r>
    </w:p>
    <w:p w14:paraId="1B88864F"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Na ausência de previsão legal quanto ao índice substituto, as partes elegerão novo índice oficial, para reajustamento do preço do valor remanescente.</w:t>
      </w:r>
    </w:p>
    <w:p w14:paraId="5F9547D5"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Os reajustamentos seguintes somente serão concedidos obedecida a periodicidade sucessiva de 12 (doze) meses.</w:t>
      </w:r>
    </w:p>
    <w:p w14:paraId="7483FC25" w14:textId="4960802B" w:rsidR="00596E1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933661">
        <w:rPr>
          <w:rFonts w:ascii="Arial" w:hAnsi="Arial" w:cs="Arial"/>
          <w:sz w:val="20"/>
          <w:szCs w:val="20"/>
        </w:rPr>
        <w:t>Não haverá direito a reajustamento a CONTRATADA que motivar atraso no serviço, seja por imperícia e/ou improdutividade, ainda que atinja o prazo de 12 meses estabelecidos.</w:t>
      </w:r>
    </w:p>
    <w:p w14:paraId="066D1A0C" w14:textId="77777777" w:rsidR="00596E1B" w:rsidRPr="00261E9B" w:rsidRDefault="00596E1B" w:rsidP="001D6465">
      <w:pPr>
        <w:spacing w:after="0" w:line="360" w:lineRule="auto"/>
        <w:jc w:val="both"/>
        <w:rPr>
          <w:rFonts w:ascii="Arial" w:hAnsi="Arial" w:cs="Arial"/>
          <w:sz w:val="20"/>
          <w:szCs w:val="20"/>
        </w:rPr>
      </w:pPr>
    </w:p>
    <w:p w14:paraId="625EF701" w14:textId="77777777" w:rsidR="001D6465" w:rsidRPr="00261E9B" w:rsidRDefault="001D6465" w:rsidP="001D6465">
      <w:pPr>
        <w:spacing w:after="0" w:line="360" w:lineRule="auto"/>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0939C98" wp14:editId="1E9A33D2">
                <wp:extent cx="5410200" cy="297180"/>
                <wp:effectExtent l="0" t="0" r="0" b="7620"/>
                <wp:docPr id="17" name="Caixa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29718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F7A2B6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txbxContent>
                      </wps:txbx>
                      <wps:bodyPr rot="0" vert="horz" wrap="square" lIns="91440" tIns="45720" rIns="91440" bIns="45720" anchor="t" anchorCtr="0" upright="1">
                        <a:noAutofit/>
                      </wps:bodyPr>
                    </wps:wsp>
                  </a:graphicData>
                </a:graphic>
              </wp:inline>
            </w:drawing>
          </mc:Choice>
          <mc:Fallback>
            <w:pict>
              <v:shape w14:anchorId="30939C98" id="Caixa de texto 17" o:spid="_x0000_s1051" type="#_x0000_t202" style="width:426pt;height:2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" fillcolor="#1f497d [3215]" stroked="f" strokeweight="1.5pt">
                <v:textbox>
                  <w:txbxContent>
                    <w:p w14:paraId="6F7A2B6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txbxContent>
                </v:textbox>
                <w10:anchorlock/>
              </v:shape>
            </w:pict>
          </mc:Fallback>
        </mc:AlternateContent>
      </w:r>
    </w:p>
    <w:p w14:paraId="7036DA4C" w14:textId="77777777" w:rsidR="008D14FF" w:rsidRPr="00261E9B" w:rsidRDefault="008D14FF" w:rsidP="001D6465">
      <w:pPr>
        <w:spacing w:after="0" w:line="360" w:lineRule="auto"/>
        <w:jc w:val="both"/>
        <w:rPr>
          <w:rFonts w:ascii="Arial" w:hAnsi="Arial" w:cs="Arial"/>
          <w:sz w:val="20"/>
          <w:szCs w:val="20"/>
        </w:rPr>
      </w:pPr>
    </w:p>
    <w:p w14:paraId="036175E5" w14:textId="2B12A87B" w:rsidR="001D6465" w:rsidRPr="00C0353F" w:rsidRDefault="001D6465"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I </w:t>
      </w:r>
      <w:r w:rsidR="008F0DA4" w:rsidRPr="00C0353F">
        <w:rPr>
          <w:rFonts w:ascii="Arial" w:hAnsi="Arial" w:cs="Arial"/>
          <w:sz w:val="20"/>
          <w:szCs w:val="20"/>
        </w:rPr>
        <w:t xml:space="preserve">– </w:t>
      </w:r>
      <w:proofErr w:type="spellStart"/>
      <w:r w:rsidR="008F0DA4" w:rsidRPr="00C0353F">
        <w:rPr>
          <w:rFonts w:ascii="Arial" w:hAnsi="Arial" w:cs="Arial"/>
          <w:i/>
          <w:sz w:val="20"/>
          <w:szCs w:val="20"/>
        </w:rPr>
        <w:t>Checklist</w:t>
      </w:r>
      <w:proofErr w:type="spellEnd"/>
      <w:r w:rsidRPr="00C0353F">
        <w:rPr>
          <w:rFonts w:ascii="Arial" w:hAnsi="Arial" w:cs="Arial"/>
          <w:sz w:val="20"/>
          <w:szCs w:val="20"/>
        </w:rPr>
        <w:t xml:space="preserve"> de</w:t>
      </w:r>
      <w:r w:rsidR="008F0DA4" w:rsidRPr="00C0353F">
        <w:rPr>
          <w:rFonts w:ascii="Arial" w:hAnsi="Arial" w:cs="Arial"/>
          <w:sz w:val="20"/>
          <w:szCs w:val="20"/>
        </w:rPr>
        <w:t xml:space="preserve"> Saúde, </w:t>
      </w:r>
      <w:r w:rsidRPr="00C0353F">
        <w:rPr>
          <w:rFonts w:ascii="Arial" w:hAnsi="Arial" w:cs="Arial"/>
          <w:sz w:val="20"/>
          <w:szCs w:val="20"/>
        </w:rPr>
        <w:t>Segurança e Meio Ambiente;</w:t>
      </w:r>
    </w:p>
    <w:p w14:paraId="05D638A0" w14:textId="4209D55F" w:rsidR="006F1EE1" w:rsidRPr="00C0353F" w:rsidRDefault="006F1EE1"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II - </w:t>
      </w:r>
      <w:proofErr w:type="spellStart"/>
      <w:r w:rsidRPr="00C0353F">
        <w:rPr>
          <w:rFonts w:ascii="Arial" w:hAnsi="Arial" w:cs="Arial"/>
          <w:i/>
          <w:sz w:val="20"/>
          <w:szCs w:val="20"/>
        </w:rPr>
        <w:t>Checklist</w:t>
      </w:r>
      <w:proofErr w:type="spellEnd"/>
      <w:r w:rsidRPr="00C0353F">
        <w:rPr>
          <w:rFonts w:ascii="Arial" w:hAnsi="Arial" w:cs="Arial"/>
          <w:sz w:val="20"/>
          <w:szCs w:val="20"/>
        </w:rPr>
        <w:t xml:space="preserve"> de </w:t>
      </w:r>
      <w:r w:rsidR="00C0353F" w:rsidRPr="00C0353F">
        <w:rPr>
          <w:rFonts w:ascii="Arial" w:hAnsi="Arial" w:cs="Arial"/>
          <w:sz w:val="20"/>
          <w:szCs w:val="20"/>
        </w:rPr>
        <w:t>Privacidade de Dados e Segurança da</w:t>
      </w:r>
      <w:r w:rsidR="009B33F2" w:rsidRPr="00C0353F">
        <w:rPr>
          <w:rFonts w:ascii="Arial" w:hAnsi="Arial" w:cs="Arial"/>
          <w:sz w:val="20"/>
          <w:szCs w:val="20"/>
        </w:rPr>
        <w:t xml:space="preserve"> Informação</w:t>
      </w:r>
      <w:r w:rsidR="00C92DBA" w:rsidRPr="00C0353F">
        <w:rPr>
          <w:rFonts w:ascii="Arial" w:hAnsi="Arial" w:cs="Arial"/>
          <w:sz w:val="20"/>
          <w:szCs w:val="20"/>
        </w:rPr>
        <w:t>;</w:t>
      </w:r>
      <w:r w:rsidR="009B33F2" w:rsidRPr="00C0353F">
        <w:rPr>
          <w:rFonts w:ascii="Arial" w:hAnsi="Arial" w:cs="Arial"/>
          <w:sz w:val="20"/>
          <w:szCs w:val="20"/>
        </w:rPr>
        <w:t xml:space="preserve"> </w:t>
      </w:r>
    </w:p>
    <w:p w14:paraId="4CF49567" w14:textId="211D333C" w:rsidR="008D14FF" w:rsidRPr="00C0353F" w:rsidRDefault="008D14FF" w:rsidP="007C78B0">
      <w:pPr>
        <w:spacing w:after="0" w:line="360" w:lineRule="auto"/>
        <w:ind w:firstLine="851"/>
        <w:jc w:val="both"/>
        <w:rPr>
          <w:rFonts w:ascii="Arial" w:hAnsi="Arial" w:cs="Arial"/>
          <w:sz w:val="20"/>
          <w:szCs w:val="20"/>
        </w:rPr>
      </w:pPr>
      <w:r w:rsidRPr="00C0353F">
        <w:rPr>
          <w:rFonts w:ascii="Arial" w:hAnsi="Arial" w:cs="Arial"/>
          <w:bCs/>
          <w:sz w:val="20"/>
          <w:szCs w:val="20"/>
        </w:rPr>
        <w:t>Anexo II</w:t>
      </w:r>
      <w:r w:rsidR="00C92DBA" w:rsidRPr="00C0353F">
        <w:rPr>
          <w:rFonts w:ascii="Arial" w:hAnsi="Arial" w:cs="Arial"/>
          <w:bCs/>
          <w:sz w:val="20"/>
          <w:szCs w:val="20"/>
        </w:rPr>
        <w:t>I</w:t>
      </w:r>
      <w:r w:rsidRPr="00C0353F">
        <w:rPr>
          <w:rFonts w:ascii="Arial" w:hAnsi="Arial" w:cs="Arial"/>
          <w:sz w:val="20"/>
          <w:szCs w:val="20"/>
        </w:rPr>
        <w:t xml:space="preserve"> – Modelos de Planilhas:</w:t>
      </w:r>
    </w:p>
    <w:p w14:paraId="5E1467A2" w14:textId="4E35A772" w:rsidR="008D14FF" w:rsidRPr="00C0353F" w:rsidRDefault="00A1208E" w:rsidP="00747517">
      <w:pPr>
        <w:pStyle w:val="PargrafodaLista"/>
        <w:numPr>
          <w:ilvl w:val="0"/>
          <w:numId w:val="36"/>
        </w:numPr>
        <w:spacing w:after="0" w:line="360" w:lineRule="auto"/>
        <w:ind w:left="0" w:firstLine="851"/>
        <w:jc w:val="both"/>
        <w:rPr>
          <w:rFonts w:ascii="Arial" w:hAnsi="Arial" w:cs="Arial"/>
          <w:sz w:val="20"/>
          <w:szCs w:val="20"/>
        </w:rPr>
      </w:pPr>
      <w:r>
        <w:rPr>
          <w:rFonts w:ascii="Arial" w:hAnsi="Arial" w:cs="Arial"/>
          <w:sz w:val="20"/>
          <w:szCs w:val="20"/>
        </w:rPr>
        <w:t xml:space="preserve">Modelo planilha </w:t>
      </w:r>
      <w:r w:rsidR="008D14FF" w:rsidRPr="00C0353F">
        <w:rPr>
          <w:rFonts w:ascii="Arial" w:hAnsi="Arial" w:cs="Arial"/>
          <w:sz w:val="20"/>
          <w:szCs w:val="20"/>
        </w:rPr>
        <w:t xml:space="preserve">Orçamentária Sintética; </w:t>
      </w:r>
    </w:p>
    <w:p w14:paraId="4FD89C2D" w14:textId="4126345B" w:rsidR="008D14FF" w:rsidRPr="00C0353F" w:rsidRDefault="00193513"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Composição de Preço</w:t>
      </w:r>
      <w:r w:rsidR="008D14FF" w:rsidRPr="00C0353F">
        <w:rPr>
          <w:rFonts w:ascii="Arial" w:hAnsi="Arial" w:cs="Arial"/>
          <w:sz w:val="20"/>
          <w:szCs w:val="20"/>
        </w:rPr>
        <w:t xml:space="preserve"> Unitário;</w:t>
      </w:r>
    </w:p>
    <w:p w14:paraId="43EC3A85" w14:textId="77777777" w:rsidR="008D14FF" w:rsidRPr="00C0353F" w:rsidRDefault="008D14FF"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Cronograma Físico - Financeiro;</w:t>
      </w:r>
    </w:p>
    <w:p w14:paraId="588DE7CB" w14:textId="77777777" w:rsidR="008D14FF" w:rsidRPr="00C0353F" w:rsidRDefault="008D14FF"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de BDI;</w:t>
      </w:r>
    </w:p>
    <w:p w14:paraId="57022AAA" w14:textId="77777777" w:rsidR="008D14FF" w:rsidRPr="00C0353F" w:rsidRDefault="008D14FF"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de Planilha de Encargos;</w:t>
      </w:r>
    </w:p>
    <w:p w14:paraId="6C6F9EB1" w14:textId="757A463F" w:rsidR="00C92DBA" w:rsidRPr="00C0353F" w:rsidRDefault="008D14FF"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w:t>
      </w:r>
      <w:r w:rsidR="00C92DBA" w:rsidRPr="00C0353F">
        <w:rPr>
          <w:rFonts w:ascii="Arial" w:hAnsi="Arial" w:cs="Arial"/>
          <w:sz w:val="20"/>
          <w:szCs w:val="20"/>
        </w:rPr>
        <w:t>IV</w:t>
      </w:r>
      <w:r w:rsidRPr="00C0353F">
        <w:rPr>
          <w:rFonts w:ascii="Arial" w:hAnsi="Arial" w:cs="Arial"/>
          <w:sz w:val="20"/>
          <w:szCs w:val="20"/>
        </w:rPr>
        <w:t xml:space="preserve"> </w:t>
      </w:r>
      <w:r w:rsidRPr="00C0353F">
        <w:rPr>
          <w:rFonts w:ascii="Arial" w:hAnsi="Arial" w:cs="Arial"/>
          <w:bCs/>
          <w:sz w:val="20"/>
          <w:szCs w:val="20"/>
        </w:rPr>
        <w:t>–</w:t>
      </w:r>
      <w:r w:rsidR="00C92DBA" w:rsidRPr="00C0353F">
        <w:rPr>
          <w:rFonts w:ascii="Arial" w:hAnsi="Arial" w:cs="Arial"/>
          <w:sz w:val="20"/>
          <w:szCs w:val="20"/>
        </w:rPr>
        <w:t xml:space="preserve"> Matriz de Risco;</w:t>
      </w:r>
    </w:p>
    <w:p w14:paraId="6A9AC348" w14:textId="0BFE53FA" w:rsidR="001D6465" w:rsidRDefault="001D6465"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w:t>
      </w:r>
      <w:r w:rsidR="00C92DBA" w:rsidRPr="00C0353F">
        <w:rPr>
          <w:rFonts w:ascii="Arial" w:hAnsi="Arial" w:cs="Arial"/>
          <w:sz w:val="20"/>
          <w:szCs w:val="20"/>
        </w:rPr>
        <w:t>V</w:t>
      </w:r>
      <w:r w:rsidRPr="00C0353F">
        <w:rPr>
          <w:rFonts w:ascii="Arial" w:hAnsi="Arial" w:cs="Arial"/>
          <w:sz w:val="20"/>
          <w:szCs w:val="20"/>
        </w:rPr>
        <w:t xml:space="preserve"> </w:t>
      </w:r>
      <w:r w:rsidR="008F0DA4" w:rsidRPr="00C0353F">
        <w:rPr>
          <w:rFonts w:ascii="Arial" w:hAnsi="Arial" w:cs="Arial"/>
          <w:sz w:val="20"/>
          <w:szCs w:val="20"/>
        </w:rPr>
        <w:t xml:space="preserve">– </w:t>
      </w:r>
      <w:r w:rsidRPr="00C0353F">
        <w:rPr>
          <w:rFonts w:ascii="Arial" w:hAnsi="Arial" w:cs="Arial"/>
          <w:sz w:val="20"/>
          <w:szCs w:val="20"/>
        </w:rPr>
        <w:t>Planilha de Avaliação de Fornecedores;</w:t>
      </w:r>
    </w:p>
    <w:p w14:paraId="36E84469" w14:textId="46172A60" w:rsidR="0090631A" w:rsidRDefault="0090631A" w:rsidP="007C78B0">
      <w:pPr>
        <w:spacing w:after="0" w:line="360" w:lineRule="auto"/>
        <w:ind w:firstLine="851"/>
        <w:jc w:val="both"/>
        <w:rPr>
          <w:rFonts w:ascii="Arial" w:hAnsi="Arial" w:cs="Arial"/>
          <w:sz w:val="20"/>
          <w:szCs w:val="20"/>
        </w:rPr>
      </w:pPr>
      <w:r>
        <w:rPr>
          <w:rFonts w:ascii="Arial" w:hAnsi="Arial" w:cs="Arial"/>
          <w:sz w:val="20"/>
          <w:szCs w:val="20"/>
        </w:rPr>
        <w:t>Anexo VI – Nota Técnica</w:t>
      </w:r>
      <w:bookmarkStart w:id="124" w:name="_GoBack"/>
      <w:bookmarkEnd w:id="124"/>
    </w:p>
    <w:p w14:paraId="16F18A6A" w14:textId="77777777" w:rsidR="00420BD6" w:rsidRPr="00261E9B" w:rsidRDefault="00420BD6" w:rsidP="001D6465">
      <w:pPr>
        <w:spacing w:after="0" w:line="360" w:lineRule="auto"/>
        <w:jc w:val="both"/>
        <w:rPr>
          <w:rFonts w:ascii="Arial" w:hAnsi="Arial" w:cs="Arial"/>
          <w:sz w:val="20"/>
          <w:szCs w:val="20"/>
        </w:rPr>
      </w:pPr>
    </w:p>
    <w:p w14:paraId="6796BCB5" w14:textId="77777777" w:rsidR="00C92DBA" w:rsidRPr="00261E9B" w:rsidRDefault="00C92DBA">
      <w:pPr>
        <w:spacing w:after="0" w:line="360" w:lineRule="auto"/>
        <w:jc w:val="both"/>
        <w:rPr>
          <w:rFonts w:ascii="Arial" w:hAnsi="Arial" w:cs="Arial"/>
          <w:sz w:val="20"/>
          <w:szCs w:val="20"/>
        </w:rPr>
      </w:pPr>
    </w:p>
    <w:sectPr w:rsidR="00C92DBA" w:rsidRPr="00261E9B" w:rsidSect="00C54717">
      <w:headerReference w:type="even" r:id="rId18"/>
      <w:headerReference w:type="default" r:id="rId19"/>
      <w:pgSz w:w="11906" w:h="16838"/>
      <w:pgMar w:top="680" w:right="170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698EC7" w14:textId="77777777" w:rsidR="0046630B" w:rsidRDefault="0046630B" w:rsidP="00C41A88">
      <w:pPr>
        <w:spacing w:after="0" w:line="240" w:lineRule="auto"/>
      </w:pPr>
      <w:r>
        <w:separator/>
      </w:r>
    </w:p>
  </w:endnote>
  <w:endnote w:type="continuationSeparator" w:id="0">
    <w:p w14:paraId="2BBF794A" w14:textId="77777777" w:rsidR="0046630B" w:rsidRDefault="0046630B"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3F128F" w14:textId="77777777" w:rsidR="0046630B" w:rsidRDefault="0046630B" w:rsidP="00C41A88">
      <w:pPr>
        <w:spacing w:after="0" w:line="240" w:lineRule="auto"/>
      </w:pPr>
      <w:r>
        <w:separator/>
      </w:r>
    </w:p>
  </w:footnote>
  <w:footnote w:type="continuationSeparator" w:id="0">
    <w:p w14:paraId="7FDE7C3C" w14:textId="77777777" w:rsidR="0046630B" w:rsidRDefault="0046630B" w:rsidP="00C41A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ade"/>
      <w:tblW w:w="8398" w:type="dxa"/>
      <w:jc w:val="right"/>
      <w:tblLayout w:type="fixed"/>
      <w:tblLook w:val="04A0" w:firstRow="1" w:lastRow="0" w:firstColumn="1" w:lastColumn="0" w:noHBand="0" w:noVBand="1"/>
    </w:tblPr>
    <w:tblGrid>
      <w:gridCol w:w="2303"/>
      <w:gridCol w:w="2679"/>
      <w:gridCol w:w="1392"/>
      <w:gridCol w:w="1032"/>
      <w:gridCol w:w="992"/>
    </w:tblGrid>
    <w:tr w:rsidR="0046630B" w:rsidRPr="00797CAE" w14:paraId="3B3D58A0" w14:textId="77777777" w:rsidTr="00A56F35">
      <w:trPr>
        <w:trHeight w:val="132"/>
        <w:jc w:val="right"/>
      </w:trPr>
      <w:tc>
        <w:tcPr>
          <w:tcW w:w="2303" w:type="dxa"/>
          <w:vMerge w:val="restart"/>
          <w:tcBorders>
            <w:right w:val="single" w:sz="4" w:space="0" w:color="auto"/>
          </w:tcBorders>
        </w:tcPr>
        <w:p w14:paraId="611662E8" w14:textId="77777777" w:rsidR="0046630B" w:rsidRPr="00E97D94" w:rsidRDefault="0046630B" w:rsidP="00A56F35">
          <w:pPr>
            <w:pStyle w:val="Cabealho"/>
            <w:rPr>
              <w:rFonts w:ascii="Arial" w:hAnsi="Arial" w:cs="Arial"/>
              <w:sz w:val="16"/>
              <w:szCs w:val="16"/>
            </w:rPr>
          </w:pPr>
        </w:p>
        <w:p w14:paraId="32DD4010" w14:textId="77777777" w:rsidR="0046630B" w:rsidRPr="00797CAE" w:rsidRDefault="0046630B" w:rsidP="00A56F35">
          <w:pPr>
            <w:pStyle w:val="Cabealho"/>
            <w:rPr>
              <w:rFonts w:ascii="Arial" w:hAnsi="Arial" w:cs="Arial"/>
              <w:sz w:val="16"/>
              <w:szCs w:val="16"/>
            </w:rPr>
          </w:pPr>
          <w:r>
            <w:rPr>
              <w:rFonts w:ascii="Arial" w:hAnsi="Arial" w:cs="Arial"/>
              <w:sz w:val="16"/>
              <w:szCs w:val="16"/>
            </w:rPr>
            <w:t xml:space="preserve">  </w:t>
          </w:r>
          <w:r w:rsidRPr="00797CAE">
            <w:rPr>
              <w:rFonts w:ascii="Arial" w:hAnsi="Arial" w:cs="Arial"/>
              <w:sz w:val="16"/>
              <w:szCs w:val="16"/>
            </w:rPr>
            <w:object w:dxaOrig="2025" w:dyaOrig="748" w14:anchorId="4C3795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pt;height:36.7pt">
                <v:imagedata r:id="rId1" o:title=""/>
              </v:shape>
              <o:OLEObject Type="Embed" ProgID="CorelPHOTOPAINT.Image.16" ShapeID="_x0000_i1025" DrawAspect="Content" ObjectID="_1733736857"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6CEF8139" w14:textId="77777777" w:rsidR="0046630B" w:rsidRPr="00797CAE" w:rsidRDefault="0046630B" w:rsidP="00E1393C">
          <w:pPr>
            <w:tabs>
              <w:tab w:val="left" w:pos="272"/>
              <w:tab w:val="center" w:pos="2954"/>
            </w:tabs>
            <w:jc w:val="center"/>
            <w:rPr>
              <w:rFonts w:ascii="Arial" w:hAnsi="Arial" w:cs="Arial"/>
              <w:sz w:val="16"/>
              <w:szCs w:val="16"/>
            </w:rPr>
          </w:pPr>
          <w:r w:rsidRPr="00797CAE">
            <w:rPr>
              <w:rFonts w:ascii="Arial" w:hAnsi="Arial" w:cs="Arial"/>
              <w:b/>
              <w:bCs/>
              <w:sz w:val="16"/>
              <w:szCs w:val="16"/>
            </w:rPr>
            <w:t>EMPRESA MARANHENSE DE ADMINISTRAÇÃO PORTUÁRIA - EMAP</w:t>
          </w:r>
        </w:p>
      </w:tc>
    </w:tr>
    <w:tr w:rsidR="0046630B" w:rsidRPr="00797CAE" w14:paraId="560FCBAD" w14:textId="77777777" w:rsidTr="00A56F35">
      <w:trPr>
        <w:trHeight w:val="102"/>
        <w:jc w:val="right"/>
      </w:trPr>
      <w:tc>
        <w:tcPr>
          <w:tcW w:w="2303" w:type="dxa"/>
          <w:vMerge/>
          <w:tcBorders>
            <w:right w:val="single" w:sz="4" w:space="0" w:color="auto"/>
          </w:tcBorders>
        </w:tcPr>
        <w:p w14:paraId="3B7DC1C6" w14:textId="77777777" w:rsidR="0046630B" w:rsidRPr="00797CAE" w:rsidRDefault="0046630B" w:rsidP="00A56F35">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627FA5FD" w14:textId="77777777" w:rsidR="0046630B" w:rsidRPr="00797CAE" w:rsidRDefault="0046630B" w:rsidP="00A56F35">
          <w:pPr>
            <w:jc w:val="center"/>
            <w:rPr>
              <w:rFonts w:ascii="Arial" w:hAnsi="Arial" w:cs="Arial"/>
              <w:sz w:val="16"/>
              <w:szCs w:val="16"/>
            </w:rPr>
          </w:pPr>
          <w:r w:rsidRPr="00797CAE">
            <w:rPr>
              <w:rFonts w:ascii="Arial" w:hAnsi="Arial" w:cs="Arial"/>
              <w:b/>
              <w:bCs/>
              <w:sz w:val="16"/>
              <w:szCs w:val="16"/>
            </w:rPr>
            <w:t>PORTO DO ITAQUI</w:t>
          </w:r>
        </w:p>
      </w:tc>
    </w:tr>
    <w:tr w:rsidR="0046630B" w:rsidRPr="00797CAE" w14:paraId="3529A166" w14:textId="77777777" w:rsidTr="00A56F35">
      <w:trPr>
        <w:trHeight w:val="102"/>
        <w:jc w:val="right"/>
      </w:trPr>
      <w:tc>
        <w:tcPr>
          <w:tcW w:w="2303" w:type="dxa"/>
          <w:vMerge/>
          <w:tcBorders>
            <w:right w:val="single" w:sz="4" w:space="0" w:color="auto"/>
          </w:tcBorders>
        </w:tcPr>
        <w:p w14:paraId="370593D9" w14:textId="77777777" w:rsidR="0046630B" w:rsidRPr="00797CAE" w:rsidRDefault="0046630B" w:rsidP="00A56F35">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6C05CA2A" w14:textId="77777777" w:rsidR="0046630B" w:rsidRPr="00797CAE" w:rsidRDefault="0046630B" w:rsidP="00A56F35">
          <w:pPr>
            <w:jc w:val="center"/>
            <w:rPr>
              <w:rFonts w:ascii="Arial" w:hAnsi="Arial" w:cs="Arial"/>
              <w:sz w:val="16"/>
              <w:szCs w:val="16"/>
            </w:rPr>
          </w:pPr>
          <w:r w:rsidRPr="00797CAE">
            <w:rPr>
              <w:rFonts w:ascii="Arial" w:hAnsi="Arial" w:cs="Arial"/>
              <w:b/>
              <w:bCs/>
              <w:sz w:val="16"/>
              <w:szCs w:val="16"/>
            </w:rPr>
            <w:t>GOVERNO DO ESTADO DO MARANHÃO</w:t>
          </w:r>
        </w:p>
      </w:tc>
    </w:tr>
    <w:tr w:rsidR="0046630B" w:rsidRPr="00797CAE" w14:paraId="3952320B" w14:textId="77777777" w:rsidTr="00A56F35">
      <w:trPr>
        <w:trHeight w:val="506"/>
        <w:jc w:val="right"/>
      </w:trPr>
      <w:tc>
        <w:tcPr>
          <w:tcW w:w="2303" w:type="dxa"/>
          <w:vMerge/>
          <w:tcBorders>
            <w:bottom w:val="single" w:sz="4" w:space="0" w:color="auto"/>
            <w:right w:val="single" w:sz="4" w:space="0" w:color="auto"/>
          </w:tcBorders>
        </w:tcPr>
        <w:p w14:paraId="19218E83" w14:textId="77777777" w:rsidR="0046630B" w:rsidRPr="00797CAE" w:rsidRDefault="0046630B" w:rsidP="00144B7B">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376503DE" w14:textId="5AC0261F" w:rsidR="0046630B" w:rsidRPr="00797CAE" w:rsidRDefault="0046630B" w:rsidP="00C0579E">
          <w:pPr>
            <w:jc w:val="both"/>
            <w:rPr>
              <w:rFonts w:ascii="Arial" w:hAnsi="Arial" w:cs="Arial"/>
              <w:sz w:val="16"/>
              <w:szCs w:val="16"/>
            </w:rPr>
          </w:pPr>
          <w:r w:rsidRPr="003A26A4">
            <w:rPr>
              <w:rFonts w:ascii="Arial" w:hAnsi="Arial" w:cs="Arial"/>
              <w:sz w:val="16"/>
              <w:szCs w:val="16"/>
            </w:rPr>
            <w:t>Título:</w:t>
          </w:r>
          <w:r>
            <w:rPr>
              <w:rFonts w:ascii="Arial" w:hAnsi="Arial" w:cs="Arial"/>
              <w:sz w:val="16"/>
              <w:szCs w:val="16"/>
            </w:rPr>
            <w:t xml:space="preserve"> </w:t>
          </w:r>
          <w:r w:rsidRPr="001D6274">
            <w:rPr>
              <w:rFonts w:ascii="Arial" w:hAnsi="Arial" w:cs="Arial"/>
              <w:sz w:val="16"/>
              <w:szCs w:val="16"/>
            </w:rPr>
            <w:t>CONTRATAÇÃO DE EMPRESA ESPECIALIZADA PARA EXECUÇÃO DE ESCANEAMENTO 3D A LASER, FOTOGRAMETRIA E MODELAGEM DA INFORMAÇÃO DA CONSTRUÇÃO PARA GESTÃO E OPERAÇÃO DE EDIFICAÇÕES E ESTRUTURAS DO PORTO DO ITAQUI, LOC</w:t>
          </w:r>
          <w:r>
            <w:rPr>
              <w:rFonts w:ascii="Arial" w:hAnsi="Arial" w:cs="Arial"/>
              <w:sz w:val="16"/>
              <w:szCs w:val="16"/>
            </w:rPr>
            <w:t>ALIZADO EM SÃO LUÍS – MA</w:t>
          </w:r>
          <w:r w:rsidRPr="001D6274">
            <w:rPr>
              <w:rFonts w:ascii="Arial" w:hAnsi="Arial" w:cs="Arial"/>
              <w:sz w:val="16"/>
              <w:szCs w:val="16"/>
            </w:rPr>
            <w:t>; MAPEAMENTO POR GEORADAR – GPR DE INTERFERÊNCIAS ENTERRADAS (TUBULAÇÕES DE GRANEL, ÁGUA, GÁS, FIBRA ÓTICA, CABO ELÉTRICO E GALERIA PLUVIAL DO PORTO DO ITAQUI, LOCALI</w:t>
          </w:r>
          <w:r>
            <w:rPr>
              <w:rFonts w:ascii="Arial" w:hAnsi="Arial" w:cs="Arial"/>
              <w:sz w:val="16"/>
              <w:szCs w:val="16"/>
            </w:rPr>
            <w:t>ZADO EM SÃO LUÍS – MA;</w:t>
          </w:r>
        </w:p>
      </w:tc>
    </w:tr>
    <w:tr w:rsidR="0046630B" w:rsidRPr="00797CAE" w14:paraId="58864A59" w14:textId="77777777" w:rsidTr="00E1393C">
      <w:trPr>
        <w:trHeight w:val="167"/>
        <w:jc w:val="right"/>
      </w:trPr>
      <w:tc>
        <w:tcPr>
          <w:tcW w:w="2303" w:type="dxa"/>
          <w:tcBorders>
            <w:top w:val="single" w:sz="4" w:space="0" w:color="auto"/>
            <w:left w:val="single" w:sz="4" w:space="0" w:color="auto"/>
            <w:bottom w:val="nil"/>
            <w:right w:val="single" w:sz="4" w:space="0" w:color="auto"/>
          </w:tcBorders>
        </w:tcPr>
        <w:p w14:paraId="21569408" w14:textId="77777777" w:rsidR="0046630B" w:rsidRPr="00797CAE" w:rsidRDefault="0046630B" w:rsidP="00144B7B">
          <w:pPr>
            <w:pStyle w:val="Cabealho"/>
            <w:ind w:left="-102"/>
            <w:rPr>
              <w:rFonts w:ascii="Arial" w:hAnsi="Arial" w:cs="Arial"/>
              <w:sz w:val="16"/>
              <w:szCs w:val="16"/>
            </w:rPr>
          </w:pPr>
          <w:r w:rsidRPr="00797CAE">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1179CE0D"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 xml:space="preserve">Setor Solicitante: </w:t>
          </w:r>
        </w:p>
      </w:tc>
      <w:tc>
        <w:tcPr>
          <w:tcW w:w="1392" w:type="dxa"/>
          <w:tcBorders>
            <w:top w:val="single" w:sz="4" w:space="0" w:color="auto"/>
            <w:left w:val="single" w:sz="4" w:space="0" w:color="auto"/>
            <w:bottom w:val="nil"/>
            <w:right w:val="single" w:sz="4" w:space="0" w:color="auto"/>
          </w:tcBorders>
        </w:tcPr>
        <w:p w14:paraId="08E285B8"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Data:</w:t>
          </w:r>
        </w:p>
      </w:tc>
      <w:tc>
        <w:tcPr>
          <w:tcW w:w="1032" w:type="dxa"/>
          <w:tcBorders>
            <w:top w:val="single" w:sz="4" w:space="0" w:color="auto"/>
            <w:left w:val="single" w:sz="4" w:space="0" w:color="auto"/>
            <w:bottom w:val="nil"/>
            <w:right w:val="single" w:sz="4" w:space="0" w:color="auto"/>
          </w:tcBorders>
        </w:tcPr>
        <w:p w14:paraId="753091C6"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63554007"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Nº Folha:</w:t>
          </w:r>
        </w:p>
      </w:tc>
    </w:tr>
    <w:tr w:rsidR="0046630B" w:rsidRPr="00E97D94" w14:paraId="1FEEB21B" w14:textId="77777777" w:rsidTr="00E1393C">
      <w:trPr>
        <w:trHeight w:val="216"/>
        <w:jc w:val="right"/>
      </w:trPr>
      <w:tc>
        <w:tcPr>
          <w:tcW w:w="2303" w:type="dxa"/>
          <w:tcBorders>
            <w:top w:val="nil"/>
            <w:left w:val="single" w:sz="4" w:space="0" w:color="auto"/>
            <w:bottom w:val="single" w:sz="4" w:space="0" w:color="auto"/>
            <w:right w:val="single" w:sz="4" w:space="0" w:color="auto"/>
          </w:tcBorders>
        </w:tcPr>
        <w:p w14:paraId="32DF1133" w14:textId="77777777" w:rsidR="0046630B" w:rsidRPr="00797CAE" w:rsidRDefault="0046630B" w:rsidP="00144B7B">
          <w:pPr>
            <w:pStyle w:val="Cabealho"/>
            <w:ind w:left="-102"/>
            <w:rPr>
              <w:rFonts w:ascii="Arial" w:hAnsi="Arial" w:cs="Arial"/>
              <w:sz w:val="16"/>
              <w:szCs w:val="16"/>
            </w:rPr>
          </w:pPr>
          <w:r>
            <w:rPr>
              <w:rFonts w:ascii="Arial" w:hAnsi="Arial" w:cs="Arial"/>
              <w:sz w:val="16"/>
              <w:szCs w:val="16"/>
            </w:rPr>
            <w:t>Antônio Araujo</w:t>
          </w:r>
        </w:p>
      </w:tc>
      <w:tc>
        <w:tcPr>
          <w:tcW w:w="2679" w:type="dxa"/>
          <w:tcBorders>
            <w:top w:val="nil"/>
            <w:left w:val="single" w:sz="4" w:space="0" w:color="auto"/>
            <w:bottom w:val="single" w:sz="4" w:space="0" w:color="auto"/>
            <w:right w:val="single" w:sz="4" w:space="0" w:color="auto"/>
          </w:tcBorders>
        </w:tcPr>
        <w:p w14:paraId="32A39557"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GEPRO</w:t>
          </w:r>
        </w:p>
      </w:tc>
      <w:tc>
        <w:tcPr>
          <w:tcW w:w="1392" w:type="dxa"/>
          <w:tcBorders>
            <w:top w:val="nil"/>
            <w:left w:val="single" w:sz="4" w:space="0" w:color="auto"/>
            <w:bottom w:val="single" w:sz="4" w:space="0" w:color="auto"/>
            <w:right w:val="single" w:sz="4" w:space="0" w:color="auto"/>
          </w:tcBorders>
        </w:tcPr>
        <w:p w14:paraId="48A4ECD8" w14:textId="769D8B92" w:rsidR="0046630B" w:rsidRPr="00797CAE" w:rsidRDefault="0046630B" w:rsidP="001D6274">
          <w:pPr>
            <w:pStyle w:val="Cabealho"/>
            <w:rPr>
              <w:rFonts w:ascii="Arial" w:hAnsi="Arial" w:cs="Arial"/>
              <w:sz w:val="16"/>
              <w:szCs w:val="16"/>
            </w:rPr>
          </w:pPr>
          <w:r>
            <w:rPr>
              <w:rFonts w:ascii="Arial" w:hAnsi="Arial" w:cs="Arial"/>
              <w:sz w:val="16"/>
              <w:szCs w:val="16"/>
            </w:rPr>
            <w:t>dez</w:t>
          </w:r>
          <w:r w:rsidRPr="00797CAE">
            <w:rPr>
              <w:rFonts w:ascii="Arial" w:hAnsi="Arial" w:cs="Arial"/>
              <w:sz w:val="16"/>
              <w:szCs w:val="16"/>
            </w:rPr>
            <w:t>/202</w:t>
          </w:r>
          <w:r>
            <w:rPr>
              <w:rFonts w:ascii="Arial" w:hAnsi="Arial" w:cs="Arial"/>
              <w:sz w:val="16"/>
              <w:szCs w:val="16"/>
            </w:rPr>
            <w:t>2</w:t>
          </w:r>
        </w:p>
      </w:tc>
      <w:tc>
        <w:tcPr>
          <w:tcW w:w="1032" w:type="dxa"/>
          <w:tcBorders>
            <w:top w:val="nil"/>
            <w:left w:val="single" w:sz="4" w:space="0" w:color="auto"/>
            <w:bottom w:val="single" w:sz="4" w:space="0" w:color="auto"/>
            <w:right w:val="single" w:sz="4" w:space="0" w:color="auto"/>
          </w:tcBorders>
        </w:tcPr>
        <w:p w14:paraId="7A1EE3D2" w14:textId="0BDA2AAE" w:rsidR="0046630B" w:rsidRPr="00797CAE" w:rsidRDefault="0046630B" w:rsidP="00AA6EB0">
          <w:pPr>
            <w:pStyle w:val="Cabealho"/>
            <w:rPr>
              <w:rFonts w:ascii="Arial" w:hAnsi="Arial" w:cs="Arial"/>
              <w:sz w:val="16"/>
              <w:szCs w:val="16"/>
            </w:rPr>
          </w:pPr>
          <w:r>
            <w:rPr>
              <w:rFonts w:ascii="Arial" w:hAnsi="Arial" w:cs="Arial"/>
              <w:sz w:val="16"/>
              <w:szCs w:val="16"/>
            </w:rPr>
            <w:t>0</w:t>
          </w:r>
          <w:r w:rsidR="00AA6EB0">
            <w:rPr>
              <w:rFonts w:ascii="Arial" w:hAnsi="Arial" w:cs="Arial"/>
              <w:sz w:val="16"/>
              <w:szCs w:val="16"/>
            </w:rPr>
            <w:t>3</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637842845"/>
            <w:docPartObj>
              <w:docPartGallery w:val="Page Numbers (Top of Page)"/>
              <w:docPartUnique/>
            </w:docPartObj>
          </w:sdtPr>
          <w:sdtEndPr/>
          <w:sdtContent>
            <w:p w14:paraId="0E16E8D3" w14:textId="7FCA411B" w:rsidR="0046630B" w:rsidRPr="00D80675" w:rsidRDefault="0046630B" w:rsidP="00144B7B">
              <w:pPr>
                <w:pStyle w:val="Cabealho"/>
                <w:ind w:left="-102"/>
                <w:jc w:val="center"/>
                <w:rPr>
                  <w:rFonts w:ascii="Arial" w:hAnsi="Arial" w:cs="Arial"/>
                  <w:sz w:val="16"/>
                  <w:szCs w:val="16"/>
                </w:rPr>
              </w:pPr>
              <w:r w:rsidRPr="00797CAE">
                <w:rPr>
                  <w:rFonts w:ascii="Arial" w:hAnsi="Arial" w:cs="Arial"/>
                  <w:sz w:val="16"/>
                  <w:szCs w:val="16"/>
                </w:rPr>
                <w:t xml:space="preserve"> </w:t>
              </w:r>
              <w:r w:rsidRPr="00797CAE">
                <w:rPr>
                  <w:rFonts w:ascii="Arial" w:hAnsi="Arial" w:cs="Arial"/>
                  <w:sz w:val="16"/>
                  <w:szCs w:val="16"/>
                </w:rPr>
                <w:fldChar w:fldCharType="begin"/>
              </w:r>
              <w:r w:rsidRPr="00797CAE">
                <w:rPr>
                  <w:rFonts w:ascii="Arial" w:hAnsi="Arial" w:cs="Arial"/>
                  <w:sz w:val="16"/>
                  <w:szCs w:val="16"/>
                </w:rPr>
                <w:instrText xml:space="preserve"> PAGE </w:instrText>
              </w:r>
              <w:r w:rsidRPr="00797CAE">
                <w:rPr>
                  <w:rFonts w:ascii="Arial" w:hAnsi="Arial" w:cs="Arial"/>
                  <w:sz w:val="16"/>
                  <w:szCs w:val="16"/>
                </w:rPr>
                <w:fldChar w:fldCharType="separate"/>
              </w:r>
              <w:r w:rsidR="0090631A">
                <w:rPr>
                  <w:rFonts w:ascii="Arial" w:hAnsi="Arial" w:cs="Arial"/>
                  <w:noProof/>
                  <w:sz w:val="16"/>
                  <w:szCs w:val="16"/>
                </w:rPr>
                <w:t>22</w:t>
              </w:r>
              <w:r w:rsidRPr="00797CAE">
                <w:rPr>
                  <w:rFonts w:ascii="Arial" w:hAnsi="Arial" w:cs="Arial"/>
                  <w:noProof/>
                  <w:sz w:val="16"/>
                  <w:szCs w:val="16"/>
                </w:rPr>
                <w:fldChar w:fldCharType="end"/>
              </w:r>
              <w:r w:rsidRPr="00797CAE">
                <w:rPr>
                  <w:rFonts w:ascii="Arial" w:hAnsi="Arial" w:cs="Arial"/>
                  <w:sz w:val="16"/>
                  <w:szCs w:val="16"/>
                </w:rPr>
                <w:t xml:space="preserve"> de </w:t>
              </w:r>
              <w:r w:rsidRPr="00797CAE">
                <w:rPr>
                  <w:rFonts w:ascii="Arial" w:hAnsi="Arial" w:cs="Arial"/>
                  <w:sz w:val="16"/>
                  <w:szCs w:val="16"/>
                </w:rPr>
                <w:fldChar w:fldCharType="begin"/>
              </w:r>
              <w:r w:rsidRPr="00797CAE">
                <w:rPr>
                  <w:rFonts w:ascii="Arial" w:hAnsi="Arial" w:cs="Arial"/>
                  <w:sz w:val="16"/>
                  <w:szCs w:val="16"/>
                </w:rPr>
                <w:instrText xml:space="preserve"> NUMPAGES   \* MERGEFORMAT </w:instrText>
              </w:r>
              <w:r w:rsidRPr="00797CAE">
                <w:rPr>
                  <w:rFonts w:ascii="Arial" w:hAnsi="Arial" w:cs="Arial"/>
                  <w:sz w:val="16"/>
                  <w:szCs w:val="16"/>
                </w:rPr>
                <w:fldChar w:fldCharType="separate"/>
              </w:r>
              <w:r w:rsidR="0090631A">
                <w:rPr>
                  <w:rFonts w:ascii="Arial" w:hAnsi="Arial" w:cs="Arial"/>
                  <w:noProof/>
                  <w:sz w:val="16"/>
                  <w:szCs w:val="16"/>
                </w:rPr>
                <w:t>56</w:t>
              </w:r>
              <w:r w:rsidRPr="00797CAE">
                <w:rPr>
                  <w:rFonts w:ascii="Arial" w:hAnsi="Arial" w:cs="Arial"/>
                  <w:sz w:val="16"/>
                  <w:szCs w:val="16"/>
                </w:rPr>
                <w:fldChar w:fldCharType="end"/>
              </w:r>
            </w:p>
          </w:sdtContent>
        </w:sdt>
      </w:tc>
    </w:tr>
  </w:tbl>
  <w:p w14:paraId="23338C47" w14:textId="37EF9422" w:rsidR="0046630B" w:rsidRDefault="0046630B">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ade"/>
      <w:tblW w:w="8398" w:type="dxa"/>
      <w:tblInd w:w="102" w:type="dxa"/>
      <w:tblLayout w:type="fixed"/>
      <w:tblLook w:val="04A0" w:firstRow="1" w:lastRow="0" w:firstColumn="1" w:lastColumn="0" w:noHBand="0" w:noVBand="1"/>
    </w:tblPr>
    <w:tblGrid>
      <w:gridCol w:w="2303"/>
      <w:gridCol w:w="2679"/>
      <w:gridCol w:w="1569"/>
      <w:gridCol w:w="855"/>
      <w:gridCol w:w="992"/>
    </w:tblGrid>
    <w:tr w:rsidR="0046630B" w:rsidRPr="00E97D94" w14:paraId="0C951757" w14:textId="77777777" w:rsidTr="00A2668A">
      <w:trPr>
        <w:trHeight w:val="132"/>
      </w:trPr>
      <w:tc>
        <w:tcPr>
          <w:tcW w:w="2303" w:type="dxa"/>
          <w:vMerge w:val="restart"/>
          <w:tcBorders>
            <w:right w:val="single" w:sz="4" w:space="0" w:color="auto"/>
          </w:tcBorders>
        </w:tcPr>
        <w:p w14:paraId="12D74722" w14:textId="77777777" w:rsidR="0046630B" w:rsidRPr="00E97D94" w:rsidRDefault="0046630B" w:rsidP="00D47B68">
          <w:pPr>
            <w:pStyle w:val="Cabealho"/>
            <w:rPr>
              <w:rFonts w:ascii="Arial" w:hAnsi="Arial" w:cs="Arial"/>
              <w:sz w:val="16"/>
              <w:szCs w:val="16"/>
            </w:rPr>
          </w:pPr>
        </w:p>
        <w:p w14:paraId="67D0A0B7" w14:textId="77777777" w:rsidR="0046630B" w:rsidRDefault="0046630B" w:rsidP="00D47B68">
          <w:pPr>
            <w:pStyle w:val="Cabealho"/>
            <w:rPr>
              <w:rFonts w:ascii="Arial" w:hAnsi="Arial" w:cs="Arial"/>
              <w:sz w:val="16"/>
              <w:szCs w:val="16"/>
            </w:rPr>
          </w:pPr>
          <w:r>
            <w:rPr>
              <w:rFonts w:ascii="Arial" w:hAnsi="Arial" w:cs="Arial"/>
              <w:sz w:val="16"/>
              <w:szCs w:val="16"/>
            </w:rPr>
            <w:t xml:space="preserve">  </w:t>
          </w:r>
        </w:p>
        <w:p w14:paraId="49B2839E" w14:textId="77777777" w:rsidR="0046630B" w:rsidRDefault="0046630B" w:rsidP="00D47B68">
          <w:pPr>
            <w:pStyle w:val="Cabealho"/>
            <w:rPr>
              <w:rFonts w:ascii="Arial" w:hAnsi="Arial" w:cs="Arial"/>
              <w:sz w:val="16"/>
              <w:szCs w:val="16"/>
            </w:rPr>
          </w:pPr>
        </w:p>
        <w:p w14:paraId="607016E5" w14:textId="77777777" w:rsidR="0046630B" w:rsidRDefault="0046630B" w:rsidP="00D47B68">
          <w:pPr>
            <w:pStyle w:val="Cabealho"/>
            <w:rPr>
              <w:rFonts w:ascii="Arial" w:hAnsi="Arial" w:cs="Arial"/>
              <w:sz w:val="16"/>
              <w:szCs w:val="16"/>
            </w:rPr>
          </w:pPr>
        </w:p>
        <w:p w14:paraId="472B2881" w14:textId="77777777" w:rsidR="0046630B" w:rsidRDefault="0046630B" w:rsidP="00D47B68">
          <w:pPr>
            <w:pStyle w:val="Cabealho"/>
            <w:rPr>
              <w:rFonts w:ascii="Arial" w:hAnsi="Arial" w:cs="Arial"/>
              <w:sz w:val="16"/>
              <w:szCs w:val="16"/>
            </w:rPr>
          </w:pPr>
        </w:p>
        <w:p w14:paraId="5DBDCA7B" w14:textId="77777777" w:rsidR="0046630B" w:rsidRPr="00E97D94" w:rsidRDefault="0046630B" w:rsidP="00D47B68">
          <w:pPr>
            <w:pStyle w:val="Cabealho"/>
            <w:rPr>
              <w:rFonts w:ascii="Arial" w:hAnsi="Arial" w:cs="Arial"/>
              <w:sz w:val="16"/>
              <w:szCs w:val="16"/>
            </w:rPr>
          </w:pPr>
          <w:r w:rsidRPr="00E97D94">
            <w:rPr>
              <w:rFonts w:ascii="Arial" w:hAnsi="Arial" w:cs="Arial"/>
              <w:sz w:val="16"/>
              <w:szCs w:val="16"/>
            </w:rPr>
            <w:object w:dxaOrig="2025" w:dyaOrig="748" w14:anchorId="3C7FB5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1.2pt;height:36.7pt">
                <v:imagedata r:id="rId1" o:title=""/>
              </v:shape>
              <o:OLEObject Type="Embed" ProgID="CorelPHOTOPAINT.Image.16" ShapeID="_x0000_i1026" DrawAspect="Content" ObjectID="_1733736858"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550DC6EB" w14:textId="77777777" w:rsidR="0046630B" w:rsidRPr="00E97D94" w:rsidRDefault="0046630B" w:rsidP="0007577D">
          <w:pPr>
            <w:tabs>
              <w:tab w:val="left" w:pos="272"/>
              <w:tab w:val="center" w:pos="2954"/>
            </w:tabs>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46630B" w:rsidRPr="00E97D94" w14:paraId="03F748F3" w14:textId="77777777" w:rsidTr="00A2668A">
      <w:trPr>
        <w:trHeight w:val="102"/>
      </w:trPr>
      <w:tc>
        <w:tcPr>
          <w:tcW w:w="2303" w:type="dxa"/>
          <w:vMerge/>
          <w:tcBorders>
            <w:right w:val="single" w:sz="4" w:space="0" w:color="auto"/>
          </w:tcBorders>
        </w:tcPr>
        <w:p w14:paraId="4EAD22A5" w14:textId="77777777" w:rsidR="0046630B" w:rsidRPr="00E97D94" w:rsidRDefault="0046630B" w:rsidP="00D47B68">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6316FD10" w14:textId="77777777" w:rsidR="0046630B" w:rsidRPr="00E97D94" w:rsidRDefault="0046630B" w:rsidP="00D47B68">
          <w:pPr>
            <w:jc w:val="center"/>
            <w:rPr>
              <w:rFonts w:ascii="Arial" w:hAnsi="Arial" w:cs="Arial"/>
              <w:sz w:val="16"/>
              <w:szCs w:val="16"/>
            </w:rPr>
          </w:pPr>
          <w:r>
            <w:rPr>
              <w:rFonts w:ascii="Arial" w:hAnsi="Arial" w:cs="Arial"/>
              <w:b/>
              <w:bCs/>
              <w:sz w:val="16"/>
              <w:szCs w:val="16"/>
            </w:rPr>
            <w:t>PORTO DO ITAQUI</w:t>
          </w:r>
        </w:p>
      </w:tc>
    </w:tr>
    <w:tr w:rsidR="0046630B" w:rsidRPr="00E97D94" w14:paraId="64E38641" w14:textId="77777777" w:rsidTr="00A2668A">
      <w:trPr>
        <w:trHeight w:val="102"/>
      </w:trPr>
      <w:tc>
        <w:tcPr>
          <w:tcW w:w="2303" w:type="dxa"/>
          <w:vMerge/>
          <w:tcBorders>
            <w:right w:val="single" w:sz="4" w:space="0" w:color="auto"/>
          </w:tcBorders>
        </w:tcPr>
        <w:p w14:paraId="40B6489A" w14:textId="77777777" w:rsidR="0046630B" w:rsidRPr="00E97D94" w:rsidRDefault="0046630B" w:rsidP="00D47B68">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2C0C09DF" w14:textId="77777777" w:rsidR="0046630B" w:rsidRPr="00E97D94" w:rsidRDefault="0046630B"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46630B" w:rsidRPr="00E97D94" w14:paraId="4AB03320" w14:textId="77777777" w:rsidTr="00A2668A">
      <w:trPr>
        <w:trHeight w:val="506"/>
      </w:trPr>
      <w:tc>
        <w:tcPr>
          <w:tcW w:w="2303" w:type="dxa"/>
          <w:vMerge/>
          <w:tcBorders>
            <w:bottom w:val="single" w:sz="4" w:space="0" w:color="auto"/>
            <w:right w:val="single" w:sz="4" w:space="0" w:color="auto"/>
          </w:tcBorders>
        </w:tcPr>
        <w:p w14:paraId="07A24814" w14:textId="77777777" w:rsidR="0046630B" w:rsidRPr="00E97D94" w:rsidRDefault="0046630B" w:rsidP="00D47B68">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77B3E048" w14:textId="6732C3A8" w:rsidR="0046630B" w:rsidRPr="004B3D90" w:rsidRDefault="0046630B" w:rsidP="00C0579E">
          <w:pPr>
            <w:jc w:val="both"/>
            <w:rPr>
              <w:rFonts w:ascii="Arial" w:hAnsi="Arial" w:cs="Arial"/>
              <w:sz w:val="16"/>
              <w:szCs w:val="16"/>
            </w:rPr>
          </w:pPr>
          <w:r w:rsidRPr="003A26A4">
            <w:rPr>
              <w:rFonts w:ascii="Arial" w:hAnsi="Arial" w:cs="Arial"/>
              <w:sz w:val="16"/>
              <w:szCs w:val="16"/>
            </w:rPr>
            <w:t>Título:</w:t>
          </w:r>
          <w:r>
            <w:rPr>
              <w:rFonts w:ascii="Arial" w:hAnsi="Arial" w:cs="Arial"/>
              <w:sz w:val="16"/>
              <w:szCs w:val="16"/>
            </w:rPr>
            <w:t xml:space="preserve"> </w:t>
          </w:r>
          <w:r w:rsidRPr="001D6274">
            <w:rPr>
              <w:rFonts w:ascii="Arial" w:hAnsi="Arial" w:cs="Arial"/>
              <w:sz w:val="16"/>
              <w:szCs w:val="20"/>
            </w:rPr>
            <w:t>CONTRATAÇÃO DE EMPRESA ESPECIALIZADA PARA EXECUÇÃO DE ESCANEAMENTO 3D A LASER, FOTOGRAMETRIA E MODELAGEM DA INFORMAÇÃO DA CONSTRUÇÃO PARA G</w:t>
          </w:r>
          <w:r>
            <w:rPr>
              <w:rFonts w:ascii="Arial" w:hAnsi="Arial" w:cs="Arial"/>
              <w:sz w:val="16"/>
              <w:szCs w:val="20"/>
            </w:rPr>
            <w:t xml:space="preserve">ESTÃO E OPERAÇÃO DE EDIFICAÇÕES; </w:t>
          </w:r>
          <w:r w:rsidRPr="001D6274">
            <w:rPr>
              <w:rFonts w:ascii="Arial" w:hAnsi="Arial" w:cs="Arial"/>
              <w:sz w:val="16"/>
              <w:szCs w:val="20"/>
            </w:rPr>
            <w:t xml:space="preserve">MAPEAMENTO POR GEORADAR – GPR DE INTERFERÊNCIAS </w:t>
          </w:r>
          <w:r>
            <w:rPr>
              <w:rFonts w:ascii="Arial" w:hAnsi="Arial" w:cs="Arial"/>
              <w:sz w:val="16"/>
              <w:szCs w:val="20"/>
            </w:rPr>
            <w:t>SUBTERRÂNEAS.</w:t>
          </w:r>
        </w:p>
      </w:tc>
    </w:tr>
    <w:tr w:rsidR="0046630B" w:rsidRPr="00E97D94" w14:paraId="2BB9BD4E" w14:textId="77777777" w:rsidTr="00EF1D44">
      <w:trPr>
        <w:trHeight w:val="210"/>
      </w:trPr>
      <w:tc>
        <w:tcPr>
          <w:tcW w:w="2303" w:type="dxa"/>
          <w:tcBorders>
            <w:top w:val="single" w:sz="4" w:space="0" w:color="auto"/>
            <w:left w:val="single" w:sz="4" w:space="0" w:color="auto"/>
            <w:bottom w:val="nil"/>
            <w:right w:val="single" w:sz="4" w:space="0" w:color="auto"/>
          </w:tcBorders>
        </w:tcPr>
        <w:p w14:paraId="64A62DF6" w14:textId="77777777" w:rsidR="0046630B" w:rsidRPr="00D80675" w:rsidRDefault="0046630B" w:rsidP="006B5C41">
          <w:pPr>
            <w:pStyle w:val="Cabealho"/>
            <w:ind w:left="-102"/>
            <w:rPr>
              <w:rFonts w:ascii="Arial" w:hAnsi="Arial" w:cs="Arial"/>
              <w:sz w:val="16"/>
              <w:szCs w:val="16"/>
            </w:rPr>
          </w:pPr>
          <w:r w:rsidRPr="00D80675">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563E2051"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286A971F"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Data:</w:t>
          </w:r>
        </w:p>
      </w:tc>
      <w:tc>
        <w:tcPr>
          <w:tcW w:w="855" w:type="dxa"/>
          <w:tcBorders>
            <w:top w:val="single" w:sz="4" w:space="0" w:color="auto"/>
            <w:left w:val="single" w:sz="4" w:space="0" w:color="auto"/>
            <w:bottom w:val="nil"/>
            <w:right w:val="single" w:sz="4" w:space="0" w:color="auto"/>
          </w:tcBorders>
        </w:tcPr>
        <w:p w14:paraId="1C3455FB"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1ED3503C"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Nº Folha:</w:t>
          </w:r>
        </w:p>
      </w:tc>
    </w:tr>
    <w:tr w:rsidR="0046630B" w:rsidRPr="00E97D94" w14:paraId="1411FFE6" w14:textId="77777777" w:rsidTr="00AE47E0">
      <w:trPr>
        <w:trHeight w:val="145"/>
      </w:trPr>
      <w:tc>
        <w:tcPr>
          <w:tcW w:w="2303" w:type="dxa"/>
          <w:tcBorders>
            <w:top w:val="nil"/>
            <w:left w:val="single" w:sz="4" w:space="0" w:color="auto"/>
            <w:bottom w:val="single" w:sz="4" w:space="0" w:color="auto"/>
            <w:right w:val="single" w:sz="4" w:space="0" w:color="auto"/>
          </w:tcBorders>
        </w:tcPr>
        <w:p w14:paraId="0FA012F6" w14:textId="45A1DAFE" w:rsidR="0046630B" w:rsidRPr="00D80675" w:rsidRDefault="0046630B" w:rsidP="006B5C41">
          <w:pPr>
            <w:pStyle w:val="Cabealho"/>
            <w:ind w:left="-102"/>
            <w:rPr>
              <w:rFonts w:ascii="Arial" w:hAnsi="Arial" w:cs="Arial"/>
              <w:sz w:val="16"/>
              <w:szCs w:val="16"/>
            </w:rPr>
          </w:pPr>
          <w:r>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0B040EA2"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GEPRO</w:t>
          </w:r>
        </w:p>
      </w:tc>
      <w:tc>
        <w:tcPr>
          <w:tcW w:w="1569" w:type="dxa"/>
          <w:tcBorders>
            <w:top w:val="nil"/>
            <w:left w:val="single" w:sz="4" w:space="0" w:color="auto"/>
            <w:bottom w:val="single" w:sz="4" w:space="0" w:color="auto"/>
            <w:right w:val="single" w:sz="4" w:space="0" w:color="auto"/>
          </w:tcBorders>
        </w:tcPr>
        <w:p w14:paraId="35B21739" w14:textId="555968FE" w:rsidR="0046630B" w:rsidRPr="00D80675" w:rsidRDefault="0046630B" w:rsidP="00DE6D11">
          <w:pPr>
            <w:pStyle w:val="Cabealho"/>
            <w:rPr>
              <w:rFonts w:ascii="Arial" w:hAnsi="Arial" w:cs="Arial"/>
              <w:sz w:val="16"/>
              <w:szCs w:val="16"/>
            </w:rPr>
          </w:pPr>
          <w:r>
            <w:rPr>
              <w:rFonts w:ascii="Arial" w:hAnsi="Arial" w:cs="Arial"/>
              <w:sz w:val="16"/>
              <w:szCs w:val="16"/>
            </w:rPr>
            <w:t>dez</w:t>
          </w:r>
          <w:r w:rsidRPr="00D80675">
            <w:rPr>
              <w:rFonts w:ascii="Arial" w:hAnsi="Arial" w:cs="Arial"/>
              <w:sz w:val="16"/>
              <w:szCs w:val="16"/>
            </w:rPr>
            <w:t>/202</w:t>
          </w:r>
          <w:r>
            <w:rPr>
              <w:rFonts w:ascii="Arial" w:hAnsi="Arial" w:cs="Arial"/>
              <w:sz w:val="16"/>
              <w:szCs w:val="16"/>
            </w:rPr>
            <w:t>2</w:t>
          </w:r>
        </w:p>
      </w:tc>
      <w:tc>
        <w:tcPr>
          <w:tcW w:w="855" w:type="dxa"/>
          <w:tcBorders>
            <w:top w:val="nil"/>
            <w:left w:val="single" w:sz="4" w:space="0" w:color="auto"/>
            <w:bottom w:val="single" w:sz="4" w:space="0" w:color="auto"/>
            <w:right w:val="single" w:sz="4" w:space="0" w:color="auto"/>
          </w:tcBorders>
        </w:tcPr>
        <w:p w14:paraId="0C31AC4B" w14:textId="5CB86DA1" w:rsidR="0046630B" w:rsidRPr="00D80675" w:rsidRDefault="0046630B" w:rsidP="00AA6EB0">
          <w:pPr>
            <w:pStyle w:val="Cabealho"/>
            <w:jc w:val="center"/>
            <w:rPr>
              <w:rFonts w:ascii="Arial" w:hAnsi="Arial" w:cs="Arial"/>
              <w:sz w:val="16"/>
              <w:szCs w:val="16"/>
            </w:rPr>
          </w:pPr>
          <w:r>
            <w:rPr>
              <w:rFonts w:ascii="Arial" w:hAnsi="Arial" w:cs="Arial"/>
              <w:sz w:val="16"/>
              <w:szCs w:val="16"/>
            </w:rPr>
            <w:t>0</w:t>
          </w:r>
          <w:r w:rsidR="00AA6EB0">
            <w:rPr>
              <w:rFonts w:ascii="Arial" w:hAnsi="Arial" w:cs="Arial"/>
              <w:sz w:val="16"/>
              <w:szCs w:val="16"/>
            </w:rPr>
            <w:t>3</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1123532389"/>
            <w:docPartObj>
              <w:docPartGallery w:val="Page Numbers (Top of Page)"/>
              <w:docPartUnique/>
            </w:docPartObj>
          </w:sdtPr>
          <w:sdtEndPr/>
          <w:sdtContent>
            <w:p w14:paraId="68AB70C4" w14:textId="179E402B" w:rsidR="0046630B" w:rsidRPr="00D80675" w:rsidRDefault="0046630B" w:rsidP="00D02E60">
              <w:pPr>
                <w:pStyle w:val="Cabealho"/>
                <w:ind w:left="-102"/>
                <w:jc w:val="center"/>
                <w:rPr>
                  <w:rFonts w:ascii="Arial" w:hAnsi="Arial" w:cs="Arial"/>
                  <w:sz w:val="16"/>
                  <w:szCs w:val="16"/>
                </w:rPr>
              </w:pPr>
              <w:r w:rsidRPr="00D80675">
                <w:rPr>
                  <w:rFonts w:ascii="Arial" w:hAnsi="Arial" w:cs="Arial"/>
                  <w:sz w:val="16"/>
                  <w:szCs w:val="16"/>
                </w:rPr>
                <w:t xml:space="preserve"> </w:t>
              </w:r>
              <w:r w:rsidRPr="00D80675">
                <w:rPr>
                  <w:rFonts w:ascii="Arial" w:hAnsi="Arial" w:cs="Arial"/>
                  <w:sz w:val="16"/>
                  <w:szCs w:val="16"/>
                </w:rPr>
                <w:fldChar w:fldCharType="begin"/>
              </w:r>
              <w:r w:rsidRPr="00D80675">
                <w:rPr>
                  <w:rFonts w:ascii="Arial" w:hAnsi="Arial" w:cs="Arial"/>
                  <w:sz w:val="16"/>
                  <w:szCs w:val="16"/>
                </w:rPr>
                <w:instrText xml:space="preserve"> PAGE </w:instrText>
              </w:r>
              <w:r w:rsidRPr="00D80675">
                <w:rPr>
                  <w:rFonts w:ascii="Arial" w:hAnsi="Arial" w:cs="Arial"/>
                  <w:sz w:val="16"/>
                  <w:szCs w:val="16"/>
                </w:rPr>
                <w:fldChar w:fldCharType="separate"/>
              </w:r>
              <w:r w:rsidR="0090631A">
                <w:rPr>
                  <w:rFonts w:ascii="Arial" w:hAnsi="Arial" w:cs="Arial"/>
                  <w:noProof/>
                  <w:sz w:val="16"/>
                  <w:szCs w:val="16"/>
                </w:rPr>
                <w:t>23</w:t>
              </w:r>
              <w:r w:rsidRPr="00D80675">
                <w:rPr>
                  <w:rFonts w:ascii="Arial" w:hAnsi="Arial" w:cs="Arial"/>
                  <w:noProof/>
                  <w:sz w:val="16"/>
                  <w:szCs w:val="16"/>
                </w:rPr>
                <w:fldChar w:fldCharType="end"/>
              </w:r>
              <w:r w:rsidRPr="00D80675">
                <w:rPr>
                  <w:rFonts w:ascii="Arial" w:hAnsi="Arial" w:cs="Arial"/>
                  <w:sz w:val="16"/>
                  <w:szCs w:val="16"/>
                </w:rPr>
                <w:t xml:space="preserve"> de </w:t>
              </w:r>
              <w:r w:rsidRPr="00D80675">
                <w:rPr>
                  <w:rFonts w:ascii="Arial" w:hAnsi="Arial" w:cs="Arial"/>
                  <w:sz w:val="16"/>
                  <w:szCs w:val="16"/>
                </w:rPr>
                <w:fldChar w:fldCharType="begin"/>
              </w:r>
              <w:r w:rsidRPr="00D80675">
                <w:rPr>
                  <w:rFonts w:ascii="Arial" w:hAnsi="Arial" w:cs="Arial"/>
                  <w:sz w:val="16"/>
                  <w:szCs w:val="16"/>
                </w:rPr>
                <w:instrText xml:space="preserve"> NUMPAGES   \* MERGEFORMAT </w:instrText>
              </w:r>
              <w:r w:rsidRPr="00D80675">
                <w:rPr>
                  <w:rFonts w:ascii="Arial" w:hAnsi="Arial" w:cs="Arial"/>
                  <w:sz w:val="16"/>
                  <w:szCs w:val="16"/>
                </w:rPr>
                <w:fldChar w:fldCharType="separate"/>
              </w:r>
              <w:r w:rsidR="0090631A">
                <w:rPr>
                  <w:rFonts w:ascii="Arial" w:hAnsi="Arial" w:cs="Arial"/>
                  <w:noProof/>
                  <w:sz w:val="16"/>
                  <w:szCs w:val="16"/>
                </w:rPr>
                <w:t>56</w:t>
              </w:r>
              <w:r w:rsidRPr="00D80675">
                <w:rPr>
                  <w:rFonts w:ascii="Arial" w:hAnsi="Arial" w:cs="Arial"/>
                  <w:sz w:val="16"/>
                  <w:szCs w:val="16"/>
                </w:rPr>
                <w:fldChar w:fldCharType="end"/>
              </w:r>
            </w:p>
          </w:sdtContent>
        </w:sdt>
      </w:tc>
    </w:tr>
  </w:tbl>
  <w:p w14:paraId="1192D53A" w14:textId="3485F05F" w:rsidR="0046630B" w:rsidRDefault="0046630B">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F1B94"/>
    <w:multiLevelType w:val="hybridMultilevel"/>
    <w:tmpl w:val="98046DE4"/>
    <w:lvl w:ilvl="0" w:tplc="36AAAA80">
      <w:start w:val="18"/>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 w15:restartNumberingAfterBreak="0">
    <w:nsid w:val="04ED181D"/>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 w15:restartNumberingAfterBreak="0">
    <w:nsid w:val="07BA181E"/>
    <w:multiLevelType w:val="hybridMultilevel"/>
    <w:tmpl w:val="D8AE0DD0"/>
    <w:lvl w:ilvl="0" w:tplc="0416000F">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982672E"/>
    <w:multiLevelType w:val="hybridMultilevel"/>
    <w:tmpl w:val="0F661D9C"/>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5"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5911EE5"/>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7" w15:restartNumberingAfterBreak="0">
    <w:nsid w:val="17346052"/>
    <w:multiLevelType w:val="hybridMultilevel"/>
    <w:tmpl w:val="0EAEAB54"/>
    <w:lvl w:ilvl="0" w:tplc="0416000F">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1AA740A9"/>
    <w:multiLevelType w:val="hybridMultilevel"/>
    <w:tmpl w:val="78EA3D02"/>
    <w:lvl w:ilvl="0" w:tplc="315AA026">
      <w:start w:val="2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0" w15:restartNumberingAfterBreak="0">
    <w:nsid w:val="1ACF1B8F"/>
    <w:multiLevelType w:val="hybridMultilevel"/>
    <w:tmpl w:val="DB60A1F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1" w15:restartNumberingAfterBreak="0">
    <w:nsid w:val="1C6A32FA"/>
    <w:multiLevelType w:val="hybridMultilevel"/>
    <w:tmpl w:val="A7DC580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2" w15:restartNumberingAfterBreak="0">
    <w:nsid w:val="1E932BB9"/>
    <w:multiLevelType w:val="hybridMultilevel"/>
    <w:tmpl w:val="035E943E"/>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4"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26787206"/>
    <w:multiLevelType w:val="hybridMultilevel"/>
    <w:tmpl w:val="D024B58C"/>
    <w:lvl w:ilvl="0" w:tplc="21261C5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6" w15:restartNumberingAfterBreak="0">
    <w:nsid w:val="26AA7BFF"/>
    <w:multiLevelType w:val="hybridMultilevel"/>
    <w:tmpl w:val="5E94D0B2"/>
    <w:lvl w:ilvl="0" w:tplc="04160001">
      <w:start w:val="1"/>
      <w:numFmt w:val="bullet"/>
      <w:lvlText w:val=""/>
      <w:lvlJc w:val="left"/>
      <w:pPr>
        <w:ind w:left="1633" w:hanging="360"/>
      </w:pPr>
      <w:rPr>
        <w:rFonts w:ascii="Symbol" w:hAnsi="Symbol" w:hint="default"/>
      </w:rPr>
    </w:lvl>
    <w:lvl w:ilvl="1" w:tplc="04160003" w:tentative="1">
      <w:start w:val="1"/>
      <w:numFmt w:val="bullet"/>
      <w:lvlText w:val="o"/>
      <w:lvlJc w:val="left"/>
      <w:pPr>
        <w:ind w:left="2353" w:hanging="360"/>
      </w:pPr>
      <w:rPr>
        <w:rFonts w:ascii="Courier New" w:hAnsi="Courier New" w:cs="Courier New" w:hint="default"/>
      </w:rPr>
    </w:lvl>
    <w:lvl w:ilvl="2" w:tplc="04160005" w:tentative="1">
      <w:start w:val="1"/>
      <w:numFmt w:val="bullet"/>
      <w:lvlText w:val=""/>
      <w:lvlJc w:val="left"/>
      <w:pPr>
        <w:ind w:left="3073" w:hanging="360"/>
      </w:pPr>
      <w:rPr>
        <w:rFonts w:ascii="Wingdings" w:hAnsi="Wingdings" w:hint="default"/>
      </w:rPr>
    </w:lvl>
    <w:lvl w:ilvl="3" w:tplc="04160001" w:tentative="1">
      <w:start w:val="1"/>
      <w:numFmt w:val="bullet"/>
      <w:lvlText w:val=""/>
      <w:lvlJc w:val="left"/>
      <w:pPr>
        <w:ind w:left="3793" w:hanging="360"/>
      </w:pPr>
      <w:rPr>
        <w:rFonts w:ascii="Symbol" w:hAnsi="Symbol" w:hint="default"/>
      </w:rPr>
    </w:lvl>
    <w:lvl w:ilvl="4" w:tplc="04160003" w:tentative="1">
      <w:start w:val="1"/>
      <w:numFmt w:val="bullet"/>
      <w:lvlText w:val="o"/>
      <w:lvlJc w:val="left"/>
      <w:pPr>
        <w:ind w:left="4513" w:hanging="360"/>
      </w:pPr>
      <w:rPr>
        <w:rFonts w:ascii="Courier New" w:hAnsi="Courier New" w:cs="Courier New" w:hint="default"/>
      </w:rPr>
    </w:lvl>
    <w:lvl w:ilvl="5" w:tplc="04160005" w:tentative="1">
      <w:start w:val="1"/>
      <w:numFmt w:val="bullet"/>
      <w:lvlText w:val=""/>
      <w:lvlJc w:val="left"/>
      <w:pPr>
        <w:ind w:left="5233" w:hanging="360"/>
      </w:pPr>
      <w:rPr>
        <w:rFonts w:ascii="Wingdings" w:hAnsi="Wingdings" w:hint="default"/>
      </w:rPr>
    </w:lvl>
    <w:lvl w:ilvl="6" w:tplc="04160001" w:tentative="1">
      <w:start w:val="1"/>
      <w:numFmt w:val="bullet"/>
      <w:lvlText w:val=""/>
      <w:lvlJc w:val="left"/>
      <w:pPr>
        <w:ind w:left="5953" w:hanging="360"/>
      </w:pPr>
      <w:rPr>
        <w:rFonts w:ascii="Symbol" w:hAnsi="Symbol" w:hint="default"/>
      </w:rPr>
    </w:lvl>
    <w:lvl w:ilvl="7" w:tplc="04160003" w:tentative="1">
      <w:start w:val="1"/>
      <w:numFmt w:val="bullet"/>
      <w:lvlText w:val="o"/>
      <w:lvlJc w:val="left"/>
      <w:pPr>
        <w:ind w:left="6673" w:hanging="360"/>
      </w:pPr>
      <w:rPr>
        <w:rFonts w:ascii="Courier New" w:hAnsi="Courier New" w:cs="Courier New" w:hint="default"/>
      </w:rPr>
    </w:lvl>
    <w:lvl w:ilvl="8" w:tplc="04160005" w:tentative="1">
      <w:start w:val="1"/>
      <w:numFmt w:val="bullet"/>
      <w:lvlText w:val=""/>
      <w:lvlJc w:val="left"/>
      <w:pPr>
        <w:ind w:left="7393" w:hanging="360"/>
      </w:pPr>
      <w:rPr>
        <w:rFonts w:ascii="Wingdings" w:hAnsi="Wingdings" w:hint="default"/>
      </w:rPr>
    </w:lvl>
  </w:abstractNum>
  <w:abstractNum w:abstractNumId="17" w15:restartNumberingAfterBreak="0">
    <w:nsid w:val="27F50914"/>
    <w:multiLevelType w:val="hybridMultilevel"/>
    <w:tmpl w:val="9FB6AAB2"/>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8" w15:restartNumberingAfterBreak="0">
    <w:nsid w:val="2A34562B"/>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19" w15:restartNumberingAfterBreak="0">
    <w:nsid w:val="2E070044"/>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0" w15:restartNumberingAfterBreak="0">
    <w:nsid w:val="2E676324"/>
    <w:multiLevelType w:val="hybridMultilevel"/>
    <w:tmpl w:val="2F3690D8"/>
    <w:lvl w:ilvl="0" w:tplc="AC780CA4">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1" w15:restartNumberingAfterBreak="0">
    <w:nsid w:val="32176C3A"/>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2"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3"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DDE2BE1"/>
    <w:multiLevelType w:val="hybridMultilevel"/>
    <w:tmpl w:val="E03E3060"/>
    <w:lvl w:ilvl="0" w:tplc="0416000F">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426C6CF4"/>
    <w:multiLevelType w:val="hybridMultilevel"/>
    <w:tmpl w:val="88AA6486"/>
    <w:lvl w:ilvl="0" w:tplc="8F54EC4A">
      <w:start w:val="20"/>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7" w15:restartNumberingAfterBreak="0">
    <w:nsid w:val="429C2F67"/>
    <w:multiLevelType w:val="hybridMultilevel"/>
    <w:tmpl w:val="6B86879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8" w15:restartNumberingAfterBreak="0">
    <w:nsid w:val="43901B73"/>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9"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30" w15:restartNumberingAfterBreak="0">
    <w:nsid w:val="54A748A0"/>
    <w:multiLevelType w:val="hybridMultilevel"/>
    <w:tmpl w:val="1EB6A1CC"/>
    <w:lvl w:ilvl="0" w:tplc="7924C6C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1" w15:restartNumberingAfterBreak="0">
    <w:nsid w:val="566B7DDB"/>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32" w15:restartNumberingAfterBreak="0">
    <w:nsid w:val="574667AC"/>
    <w:multiLevelType w:val="hybridMultilevel"/>
    <w:tmpl w:val="B0704C22"/>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5EB8075C"/>
    <w:multiLevelType w:val="hybridMultilevel"/>
    <w:tmpl w:val="A61CFAE4"/>
    <w:lvl w:ilvl="0" w:tplc="FE467C4A">
      <w:start w:val="11"/>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34" w15:restartNumberingAfterBreak="0">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36"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8" w15:restartNumberingAfterBreak="0">
    <w:nsid w:val="6205148F"/>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39"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41" w15:restartNumberingAfterBreak="0">
    <w:nsid w:val="670165F4"/>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42" w15:restartNumberingAfterBreak="0">
    <w:nsid w:val="6B2A7AA0"/>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43"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44"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6D744A8E"/>
    <w:multiLevelType w:val="hybridMultilevel"/>
    <w:tmpl w:val="BC2C8D3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6"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7" w15:restartNumberingAfterBreak="0">
    <w:nsid w:val="6FFB38E9"/>
    <w:multiLevelType w:val="hybridMultilevel"/>
    <w:tmpl w:val="7C203484"/>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48" w15:restartNumberingAfterBreak="0">
    <w:nsid w:val="6FFE3172"/>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49"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0" w15:restartNumberingAfterBreak="0">
    <w:nsid w:val="73501A5C"/>
    <w:multiLevelType w:val="hybridMultilevel"/>
    <w:tmpl w:val="3FC24682"/>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73D8011A"/>
    <w:multiLevelType w:val="hybridMultilevel"/>
    <w:tmpl w:val="81E228E0"/>
    <w:lvl w:ilvl="0" w:tplc="69B4A30C">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2" w15:restartNumberingAfterBreak="0">
    <w:nsid w:val="7B1521C2"/>
    <w:multiLevelType w:val="hybridMultilevel"/>
    <w:tmpl w:val="ECFE91C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7B292536"/>
    <w:multiLevelType w:val="hybridMultilevel"/>
    <w:tmpl w:val="9C329DD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4" w15:restartNumberingAfterBreak="0">
    <w:nsid w:val="7C884307"/>
    <w:multiLevelType w:val="hybridMultilevel"/>
    <w:tmpl w:val="489E38F4"/>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55"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6" w15:restartNumberingAfterBreak="0">
    <w:nsid w:val="7E944B91"/>
    <w:multiLevelType w:val="hybridMultilevel"/>
    <w:tmpl w:val="3F1EECAA"/>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57"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6"/>
  </w:num>
  <w:num w:numId="2">
    <w:abstractNumId w:val="5"/>
  </w:num>
  <w:num w:numId="3">
    <w:abstractNumId w:val="34"/>
  </w:num>
  <w:num w:numId="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7"/>
  </w:num>
  <w:num w:numId="6">
    <w:abstractNumId w:val="57"/>
  </w:num>
  <w:num w:numId="7">
    <w:abstractNumId w:val="14"/>
  </w:num>
  <w:num w:numId="8">
    <w:abstractNumId w:val="23"/>
  </w:num>
  <w:num w:numId="9">
    <w:abstractNumId w:val="8"/>
  </w:num>
  <w:num w:numId="10">
    <w:abstractNumId w:val="13"/>
  </w:num>
  <w:num w:numId="11">
    <w:abstractNumId w:val="52"/>
  </w:num>
  <w:num w:numId="12">
    <w:abstractNumId w:val="24"/>
  </w:num>
  <w:num w:numId="13">
    <w:abstractNumId w:val="26"/>
  </w:num>
  <w:num w:numId="14">
    <w:abstractNumId w:val="35"/>
  </w:num>
  <w:num w:numId="15">
    <w:abstractNumId w:val="4"/>
  </w:num>
  <w:num w:numId="16">
    <w:abstractNumId w:val="7"/>
  </w:num>
  <w:num w:numId="17">
    <w:abstractNumId w:val="50"/>
  </w:num>
  <w:num w:numId="18">
    <w:abstractNumId w:val="30"/>
  </w:num>
  <w:num w:numId="19">
    <w:abstractNumId w:val="15"/>
  </w:num>
  <w:num w:numId="20">
    <w:abstractNumId w:val="33"/>
  </w:num>
  <w:num w:numId="21">
    <w:abstractNumId w:val="51"/>
  </w:num>
  <w:num w:numId="22">
    <w:abstractNumId w:val="25"/>
  </w:num>
  <w:num w:numId="23">
    <w:abstractNumId w:val="2"/>
  </w:num>
  <w:num w:numId="24">
    <w:abstractNumId w:val="0"/>
  </w:num>
  <w:num w:numId="25">
    <w:abstractNumId w:val="12"/>
  </w:num>
  <w:num w:numId="26">
    <w:abstractNumId w:val="9"/>
  </w:num>
  <w:num w:numId="27">
    <w:abstractNumId w:val="56"/>
  </w:num>
  <w:num w:numId="28">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9"/>
    <w:lvlOverride w:ilvl="0">
      <w:startOverride w:val="1"/>
    </w:lvlOverride>
    <w:lvlOverride w:ilvl="1">
      <w:startOverride w:val="1"/>
    </w:lvlOverride>
    <w:lvlOverride w:ilvl="2">
      <w:startOverride w:val="10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num>
  <w:num w:numId="38">
    <w:abstractNumId w:val="16"/>
  </w:num>
  <w:num w:numId="39">
    <w:abstractNumId w:val="3"/>
  </w:num>
  <w:num w:numId="40">
    <w:abstractNumId w:val="11"/>
  </w:num>
  <w:num w:numId="41">
    <w:abstractNumId w:val="27"/>
  </w:num>
  <w:num w:numId="42">
    <w:abstractNumId w:val="53"/>
  </w:num>
  <w:num w:numId="43">
    <w:abstractNumId w:val="54"/>
  </w:num>
  <w:num w:numId="44">
    <w:abstractNumId w:val="29"/>
  </w:num>
  <w:num w:numId="45">
    <w:abstractNumId w:val="43"/>
  </w:num>
  <w:num w:numId="46">
    <w:abstractNumId w:val="20"/>
  </w:num>
  <w:num w:numId="47">
    <w:abstractNumId w:val="45"/>
  </w:num>
  <w:num w:numId="48">
    <w:abstractNumId w:val="41"/>
  </w:num>
  <w:num w:numId="49">
    <w:abstractNumId w:val="6"/>
  </w:num>
  <w:num w:numId="50">
    <w:abstractNumId w:val="38"/>
  </w:num>
  <w:num w:numId="51">
    <w:abstractNumId w:val="48"/>
  </w:num>
  <w:num w:numId="52">
    <w:abstractNumId w:val="21"/>
  </w:num>
  <w:num w:numId="53">
    <w:abstractNumId w:val="19"/>
  </w:num>
  <w:num w:numId="54">
    <w:abstractNumId w:val="28"/>
  </w:num>
  <w:num w:numId="55">
    <w:abstractNumId w:val="1"/>
  </w:num>
  <w:num w:numId="56">
    <w:abstractNumId w:val="42"/>
  </w:num>
  <w:num w:numId="57">
    <w:abstractNumId w:val="18"/>
  </w:num>
  <w:num w:numId="58">
    <w:abstractNumId w:val="31"/>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mirrorMargins/>
  <w:activeWritingStyle w:appName="MSWord" w:lang="pt-BR" w:vendorID="64" w:dllVersion="6" w:nlCheck="1" w:checkStyle="0"/>
  <w:activeWritingStyle w:appName="MSWord" w:lang="en-US" w:vendorID="64" w:dllVersion="6" w:nlCheck="1" w:checkStyle="1"/>
  <w:activeWritingStyle w:appName="MSWord" w:lang="pt-BR" w:vendorID="64" w:dllVersion="4096" w:nlCheck="1" w:checkStyle="0"/>
  <w:activeWritingStyle w:appName="MSWord" w:lang="pt-BR" w:vendorID="64" w:dllVersion="0" w:nlCheck="1" w:checkStyle="0"/>
  <w:activeWritingStyle w:appName="MSWord" w:lang="pt-BR" w:vendorID="64" w:dllVersion="131078" w:nlCheck="1" w:checkStyle="0"/>
  <w:proofState w:spelling="clean" w:grammar="clean"/>
  <w:defaultTabStop w:val="708"/>
  <w:hyphenationZone w:val="425"/>
  <w:evenAndOddHeaders/>
  <w:characterSpacingControl w:val="doNotCompress"/>
  <w:hdrShapeDefaults>
    <o:shapedefaults v:ext="edit" spidmax="276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0A20"/>
    <w:rsid w:val="000014FA"/>
    <w:rsid w:val="00001B39"/>
    <w:rsid w:val="00003FCE"/>
    <w:rsid w:val="0000664F"/>
    <w:rsid w:val="0001017C"/>
    <w:rsid w:val="00012322"/>
    <w:rsid w:val="00012E0F"/>
    <w:rsid w:val="000138E5"/>
    <w:rsid w:val="00014162"/>
    <w:rsid w:val="00014AAC"/>
    <w:rsid w:val="00015147"/>
    <w:rsid w:val="00015A13"/>
    <w:rsid w:val="000165BF"/>
    <w:rsid w:val="00016824"/>
    <w:rsid w:val="00017AFF"/>
    <w:rsid w:val="00020323"/>
    <w:rsid w:val="00020701"/>
    <w:rsid w:val="00020EBC"/>
    <w:rsid w:val="00021770"/>
    <w:rsid w:val="00021DA4"/>
    <w:rsid w:val="00022F70"/>
    <w:rsid w:val="0002336D"/>
    <w:rsid w:val="000234C4"/>
    <w:rsid w:val="000264CD"/>
    <w:rsid w:val="000277BF"/>
    <w:rsid w:val="00027D54"/>
    <w:rsid w:val="00027FFD"/>
    <w:rsid w:val="000330F4"/>
    <w:rsid w:val="00033FC2"/>
    <w:rsid w:val="00035D2F"/>
    <w:rsid w:val="00036623"/>
    <w:rsid w:val="00036705"/>
    <w:rsid w:val="00036D0E"/>
    <w:rsid w:val="000374C7"/>
    <w:rsid w:val="0004038B"/>
    <w:rsid w:val="00040F56"/>
    <w:rsid w:val="000410AD"/>
    <w:rsid w:val="00042D30"/>
    <w:rsid w:val="00042F49"/>
    <w:rsid w:val="00043690"/>
    <w:rsid w:val="0004467A"/>
    <w:rsid w:val="00045E14"/>
    <w:rsid w:val="0004702B"/>
    <w:rsid w:val="0004771B"/>
    <w:rsid w:val="00047CB9"/>
    <w:rsid w:val="00047DA2"/>
    <w:rsid w:val="0005014D"/>
    <w:rsid w:val="00050333"/>
    <w:rsid w:val="00052D8C"/>
    <w:rsid w:val="00056870"/>
    <w:rsid w:val="00057555"/>
    <w:rsid w:val="00060B24"/>
    <w:rsid w:val="00060D6D"/>
    <w:rsid w:val="0006275B"/>
    <w:rsid w:val="00062E35"/>
    <w:rsid w:val="00063AA8"/>
    <w:rsid w:val="00063CA4"/>
    <w:rsid w:val="00066591"/>
    <w:rsid w:val="00066FF7"/>
    <w:rsid w:val="00070ABA"/>
    <w:rsid w:val="000718EB"/>
    <w:rsid w:val="000723BA"/>
    <w:rsid w:val="000725A8"/>
    <w:rsid w:val="000733A8"/>
    <w:rsid w:val="000746DE"/>
    <w:rsid w:val="0007577D"/>
    <w:rsid w:val="00076C80"/>
    <w:rsid w:val="0008099B"/>
    <w:rsid w:val="00080E1F"/>
    <w:rsid w:val="00081346"/>
    <w:rsid w:val="00083D36"/>
    <w:rsid w:val="0008651B"/>
    <w:rsid w:val="000874E5"/>
    <w:rsid w:val="00090AA1"/>
    <w:rsid w:val="00090FD4"/>
    <w:rsid w:val="00092A40"/>
    <w:rsid w:val="00093FE5"/>
    <w:rsid w:val="00094A31"/>
    <w:rsid w:val="0009524E"/>
    <w:rsid w:val="00095534"/>
    <w:rsid w:val="0009604E"/>
    <w:rsid w:val="00096161"/>
    <w:rsid w:val="0009639D"/>
    <w:rsid w:val="00096704"/>
    <w:rsid w:val="00097863"/>
    <w:rsid w:val="000A1550"/>
    <w:rsid w:val="000A1788"/>
    <w:rsid w:val="000A237B"/>
    <w:rsid w:val="000A3377"/>
    <w:rsid w:val="000A3E42"/>
    <w:rsid w:val="000A4E1F"/>
    <w:rsid w:val="000A52D1"/>
    <w:rsid w:val="000A6143"/>
    <w:rsid w:val="000A674B"/>
    <w:rsid w:val="000A6F89"/>
    <w:rsid w:val="000A7C3F"/>
    <w:rsid w:val="000B00A7"/>
    <w:rsid w:val="000B00EF"/>
    <w:rsid w:val="000B05E6"/>
    <w:rsid w:val="000B1CE9"/>
    <w:rsid w:val="000B3E10"/>
    <w:rsid w:val="000B4020"/>
    <w:rsid w:val="000B40C2"/>
    <w:rsid w:val="000B4D6C"/>
    <w:rsid w:val="000B5554"/>
    <w:rsid w:val="000B5CB4"/>
    <w:rsid w:val="000B632A"/>
    <w:rsid w:val="000B690F"/>
    <w:rsid w:val="000C139E"/>
    <w:rsid w:val="000C1B72"/>
    <w:rsid w:val="000C1ECC"/>
    <w:rsid w:val="000C3F62"/>
    <w:rsid w:val="000C48D0"/>
    <w:rsid w:val="000C5BE8"/>
    <w:rsid w:val="000C68BF"/>
    <w:rsid w:val="000C6CCF"/>
    <w:rsid w:val="000C7AA2"/>
    <w:rsid w:val="000D03DC"/>
    <w:rsid w:val="000D1DDA"/>
    <w:rsid w:val="000D3402"/>
    <w:rsid w:val="000D3ED4"/>
    <w:rsid w:val="000D493D"/>
    <w:rsid w:val="000D6C49"/>
    <w:rsid w:val="000D6D8E"/>
    <w:rsid w:val="000E0ED2"/>
    <w:rsid w:val="000E2559"/>
    <w:rsid w:val="000E38A6"/>
    <w:rsid w:val="000E424E"/>
    <w:rsid w:val="000E438D"/>
    <w:rsid w:val="000E44DA"/>
    <w:rsid w:val="000E631E"/>
    <w:rsid w:val="000F0E45"/>
    <w:rsid w:val="000F1104"/>
    <w:rsid w:val="000F26B1"/>
    <w:rsid w:val="000F270A"/>
    <w:rsid w:val="000F66CB"/>
    <w:rsid w:val="000F767B"/>
    <w:rsid w:val="00102B8B"/>
    <w:rsid w:val="00102BC7"/>
    <w:rsid w:val="00102E1B"/>
    <w:rsid w:val="00104AA5"/>
    <w:rsid w:val="00104AAF"/>
    <w:rsid w:val="00106935"/>
    <w:rsid w:val="0010745B"/>
    <w:rsid w:val="00107F1A"/>
    <w:rsid w:val="001101E0"/>
    <w:rsid w:val="00110FE0"/>
    <w:rsid w:val="00111FC5"/>
    <w:rsid w:val="001138C1"/>
    <w:rsid w:val="00114594"/>
    <w:rsid w:val="00114B8B"/>
    <w:rsid w:val="00117D02"/>
    <w:rsid w:val="00120030"/>
    <w:rsid w:val="00120257"/>
    <w:rsid w:val="00120684"/>
    <w:rsid w:val="00120D6D"/>
    <w:rsid w:val="0012233E"/>
    <w:rsid w:val="0012333F"/>
    <w:rsid w:val="00125353"/>
    <w:rsid w:val="001253BE"/>
    <w:rsid w:val="00125D03"/>
    <w:rsid w:val="00126E8F"/>
    <w:rsid w:val="00127E50"/>
    <w:rsid w:val="00130E3E"/>
    <w:rsid w:val="00130F6B"/>
    <w:rsid w:val="00130FF0"/>
    <w:rsid w:val="0013110E"/>
    <w:rsid w:val="00133585"/>
    <w:rsid w:val="001339B8"/>
    <w:rsid w:val="00133A3B"/>
    <w:rsid w:val="001347C6"/>
    <w:rsid w:val="00135189"/>
    <w:rsid w:val="00135856"/>
    <w:rsid w:val="00136104"/>
    <w:rsid w:val="001374B1"/>
    <w:rsid w:val="00137C11"/>
    <w:rsid w:val="00137C37"/>
    <w:rsid w:val="0014114B"/>
    <w:rsid w:val="00141E3B"/>
    <w:rsid w:val="00142065"/>
    <w:rsid w:val="0014281C"/>
    <w:rsid w:val="00143D13"/>
    <w:rsid w:val="00143E2A"/>
    <w:rsid w:val="00144177"/>
    <w:rsid w:val="00144B7B"/>
    <w:rsid w:val="00145031"/>
    <w:rsid w:val="001472A3"/>
    <w:rsid w:val="00147D6A"/>
    <w:rsid w:val="00150263"/>
    <w:rsid w:val="001512DF"/>
    <w:rsid w:val="001516FA"/>
    <w:rsid w:val="00151CC7"/>
    <w:rsid w:val="00152464"/>
    <w:rsid w:val="00152AF6"/>
    <w:rsid w:val="001538DB"/>
    <w:rsid w:val="00153A37"/>
    <w:rsid w:val="0015567B"/>
    <w:rsid w:val="00157C56"/>
    <w:rsid w:val="00160294"/>
    <w:rsid w:val="001608D6"/>
    <w:rsid w:val="00160AB3"/>
    <w:rsid w:val="00162C60"/>
    <w:rsid w:val="00162F77"/>
    <w:rsid w:val="00165722"/>
    <w:rsid w:val="00165CA3"/>
    <w:rsid w:val="00165D5D"/>
    <w:rsid w:val="00165F73"/>
    <w:rsid w:val="00166B22"/>
    <w:rsid w:val="001675BE"/>
    <w:rsid w:val="00171D03"/>
    <w:rsid w:val="00172B7A"/>
    <w:rsid w:val="00173AC4"/>
    <w:rsid w:val="001741AB"/>
    <w:rsid w:val="00177681"/>
    <w:rsid w:val="0017798F"/>
    <w:rsid w:val="00180835"/>
    <w:rsid w:val="00181EEF"/>
    <w:rsid w:val="00181FD0"/>
    <w:rsid w:val="001827E1"/>
    <w:rsid w:val="00182DBB"/>
    <w:rsid w:val="0018475C"/>
    <w:rsid w:val="00185EEE"/>
    <w:rsid w:val="0018718D"/>
    <w:rsid w:val="00187985"/>
    <w:rsid w:val="00190DE4"/>
    <w:rsid w:val="00190F76"/>
    <w:rsid w:val="0019101F"/>
    <w:rsid w:val="001926BD"/>
    <w:rsid w:val="00192AF5"/>
    <w:rsid w:val="00193513"/>
    <w:rsid w:val="00195EC7"/>
    <w:rsid w:val="00195FA8"/>
    <w:rsid w:val="00196A38"/>
    <w:rsid w:val="00197614"/>
    <w:rsid w:val="001A072D"/>
    <w:rsid w:val="001A0FFA"/>
    <w:rsid w:val="001A1469"/>
    <w:rsid w:val="001A2850"/>
    <w:rsid w:val="001A2DCF"/>
    <w:rsid w:val="001A3E6F"/>
    <w:rsid w:val="001A431C"/>
    <w:rsid w:val="001A60B2"/>
    <w:rsid w:val="001A60F6"/>
    <w:rsid w:val="001A6453"/>
    <w:rsid w:val="001B0A5B"/>
    <w:rsid w:val="001B0C4A"/>
    <w:rsid w:val="001B1EC9"/>
    <w:rsid w:val="001B299C"/>
    <w:rsid w:val="001B33ED"/>
    <w:rsid w:val="001B393D"/>
    <w:rsid w:val="001B3C7D"/>
    <w:rsid w:val="001B406F"/>
    <w:rsid w:val="001B4DA2"/>
    <w:rsid w:val="001B5151"/>
    <w:rsid w:val="001B5453"/>
    <w:rsid w:val="001B5A7A"/>
    <w:rsid w:val="001B61EB"/>
    <w:rsid w:val="001B65AB"/>
    <w:rsid w:val="001B66F0"/>
    <w:rsid w:val="001B6CD4"/>
    <w:rsid w:val="001B78B5"/>
    <w:rsid w:val="001C0137"/>
    <w:rsid w:val="001C16DB"/>
    <w:rsid w:val="001C23F3"/>
    <w:rsid w:val="001C2FD6"/>
    <w:rsid w:val="001C5C91"/>
    <w:rsid w:val="001C6AC0"/>
    <w:rsid w:val="001C6BB4"/>
    <w:rsid w:val="001C6EE8"/>
    <w:rsid w:val="001C7BC8"/>
    <w:rsid w:val="001C7BEB"/>
    <w:rsid w:val="001C7F1F"/>
    <w:rsid w:val="001D074D"/>
    <w:rsid w:val="001D1B4A"/>
    <w:rsid w:val="001D244E"/>
    <w:rsid w:val="001D5277"/>
    <w:rsid w:val="001D5382"/>
    <w:rsid w:val="001D56DB"/>
    <w:rsid w:val="001D592C"/>
    <w:rsid w:val="001D5DF9"/>
    <w:rsid w:val="001D5F84"/>
    <w:rsid w:val="001D6225"/>
    <w:rsid w:val="001D6274"/>
    <w:rsid w:val="001D6465"/>
    <w:rsid w:val="001D7065"/>
    <w:rsid w:val="001D7E5E"/>
    <w:rsid w:val="001E076B"/>
    <w:rsid w:val="001E07BD"/>
    <w:rsid w:val="001E0818"/>
    <w:rsid w:val="001E0C58"/>
    <w:rsid w:val="001E0F0C"/>
    <w:rsid w:val="001E3221"/>
    <w:rsid w:val="001E662E"/>
    <w:rsid w:val="001E7FFE"/>
    <w:rsid w:val="001F0B59"/>
    <w:rsid w:val="001F0F2B"/>
    <w:rsid w:val="001F157D"/>
    <w:rsid w:val="001F2C2C"/>
    <w:rsid w:val="001F2D26"/>
    <w:rsid w:val="001F2EC9"/>
    <w:rsid w:val="001F3516"/>
    <w:rsid w:val="001F43A0"/>
    <w:rsid w:val="001F4633"/>
    <w:rsid w:val="001F5C6B"/>
    <w:rsid w:val="001F6D0E"/>
    <w:rsid w:val="001F75E8"/>
    <w:rsid w:val="001F7C55"/>
    <w:rsid w:val="00200133"/>
    <w:rsid w:val="0020140C"/>
    <w:rsid w:val="00201641"/>
    <w:rsid w:val="002018B8"/>
    <w:rsid w:val="0020259B"/>
    <w:rsid w:val="002030BB"/>
    <w:rsid w:val="0020361F"/>
    <w:rsid w:val="002044AC"/>
    <w:rsid w:val="0020525C"/>
    <w:rsid w:val="002057DE"/>
    <w:rsid w:val="00207562"/>
    <w:rsid w:val="0021097D"/>
    <w:rsid w:val="00210A41"/>
    <w:rsid w:val="00212624"/>
    <w:rsid w:val="002141B0"/>
    <w:rsid w:val="002165E8"/>
    <w:rsid w:val="002167A0"/>
    <w:rsid w:val="00216A1D"/>
    <w:rsid w:val="00217A91"/>
    <w:rsid w:val="00217D8B"/>
    <w:rsid w:val="002207E0"/>
    <w:rsid w:val="002210CE"/>
    <w:rsid w:val="002214B6"/>
    <w:rsid w:val="002214FD"/>
    <w:rsid w:val="002220B2"/>
    <w:rsid w:val="00223933"/>
    <w:rsid w:val="00224722"/>
    <w:rsid w:val="00224C3C"/>
    <w:rsid w:val="00225638"/>
    <w:rsid w:val="00225E13"/>
    <w:rsid w:val="00225F7C"/>
    <w:rsid w:val="00230473"/>
    <w:rsid w:val="00230CE2"/>
    <w:rsid w:val="00231381"/>
    <w:rsid w:val="002324D9"/>
    <w:rsid w:val="00232FFD"/>
    <w:rsid w:val="00233698"/>
    <w:rsid w:val="00233EC4"/>
    <w:rsid w:val="002350CD"/>
    <w:rsid w:val="00235959"/>
    <w:rsid w:val="00235AE6"/>
    <w:rsid w:val="00235BAB"/>
    <w:rsid w:val="00235E66"/>
    <w:rsid w:val="00240F18"/>
    <w:rsid w:val="0024189D"/>
    <w:rsid w:val="00242172"/>
    <w:rsid w:val="00242FF7"/>
    <w:rsid w:val="002432CB"/>
    <w:rsid w:val="00244510"/>
    <w:rsid w:val="0024456D"/>
    <w:rsid w:val="00245B20"/>
    <w:rsid w:val="00246EBF"/>
    <w:rsid w:val="00247158"/>
    <w:rsid w:val="0024745D"/>
    <w:rsid w:val="00247C8A"/>
    <w:rsid w:val="00247FC5"/>
    <w:rsid w:val="00250471"/>
    <w:rsid w:val="002512CA"/>
    <w:rsid w:val="00251400"/>
    <w:rsid w:val="002526FA"/>
    <w:rsid w:val="00253408"/>
    <w:rsid w:val="00253EE8"/>
    <w:rsid w:val="002543F6"/>
    <w:rsid w:val="00255775"/>
    <w:rsid w:val="00255CDC"/>
    <w:rsid w:val="00256023"/>
    <w:rsid w:val="00256400"/>
    <w:rsid w:val="00256C7C"/>
    <w:rsid w:val="0026093D"/>
    <w:rsid w:val="00260C34"/>
    <w:rsid w:val="00261E9B"/>
    <w:rsid w:val="00262224"/>
    <w:rsid w:val="002660AC"/>
    <w:rsid w:val="00266BAE"/>
    <w:rsid w:val="00270548"/>
    <w:rsid w:val="00270675"/>
    <w:rsid w:val="00270DAF"/>
    <w:rsid w:val="00272F65"/>
    <w:rsid w:val="002747A4"/>
    <w:rsid w:val="00275D11"/>
    <w:rsid w:val="00276527"/>
    <w:rsid w:val="002774D7"/>
    <w:rsid w:val="00277A3F"/>
    <w:rsid w:val="00280A6E"/>
    <w:rsid w:val="00280ADE"/>
    <w:rsid w:val="00284962"/>
    <w:rsid w:val="00285B6F"/>
    <w:rsid w:val="00285B90"/>
    <w:rsid w:val="0028603B"/>
    <w:rsid w:val="002863E2"/>
    <w:rsid w:val="00287CFE"/>
    <w:rsid w:val="00287EC4"/>
    <w:rsid w:val="002915AE"/>
    <w:rsid w:val="00292278"/>
    <w:rsid w:val="002923F1"/>
    <w:rsid w:val="00293091"/>
    <w:rsid w:val="002956F8"/>
    <w:rsid w:val="00297507"/>
    <w:rsid w:val="00297E1A"/>
    <w:rsid w:val="002A140D"/>
    <w:rsid w:val="002A3499"/>
    <w:rsid w:val="002A36A3"/>
    <w:rsid w:val="002A464C"/>
    <w:rsid w:val="002A589D"/>
    <w:rsid w:val="002A5A23"/>
    <w:rsid w:val="002A5A58"/>
    <w:rsid w:val="002A6726"/>
    <w:rsid w:val="002A6BBE"/>
    <w:rsid w:val="002A6FC3"/>
    <w:rsid w:val="002A7237"/>
    <w:rsid w:val="002B01DF"/>
    <w:rsid w:val="002B1455"/>
    <w:rsid w:val="002B1B2D"/>
    <w:rsid w:val="002B2DAD"/>
    <w:rsid w:val="002B45C8"/>
    <w:rsid w:val="002B5ACE"/>
    <w:rsid w:val="002B65B2"/>
    <w:rsid w:val="002B680A"/>
    <w:rsid w:val="002C0E32"/>
    <w:rsid w:val="002C2655"/>
    <w:rsid w:val="002C2CF1"/>
    <w:rsid w:val="002C36EB"/>
    <w:rsid w:val="002C387A"/>
    <w:rsid w:val="002C4CDD"/>
    <w:rsid w:val="002C5696"/>
    <w:rsid w:val="002C572B"/>
    <w:rsid w:val="002C5EBA"/>
    <w:rsid w:val="002C695C"/>
    <w:rsid w:val="002C73BF"/>
    <w:rsid w:val="002C7694"/>
    <w:rsid w:val="002D0E43"/>
    <w:rsid w:val="002D1D1D"/>
    <w:rsid w:val="002D20AD"/>
    <w:rsid w:val="002D257B"/>
    <w:rsid w:val="002D2E1E"/>
    <w:rsid w:val="002D3458"/>
    <w:rsid w:val="002D3A5E"/>
    <w:rsid w:val="002D3CE8"/>
    <w:rsid w:val="002D4331"/>
    <w:rsid w:val="002D49CD"/>
    <w:rsid w:val="002D4C7A"/>
    <w:rsid w:val="002D5DC0"/>
    <w:rsid w:val="002D5E93"/>
    <w:rsid w:val="002D5ED9"/>
    <w:rsid w:val="002D79A1"/>
    <w:rsid w:val="002E10A8"/>
    <w:rsid w:val="002E160A"/>
    <w:rsid w:val="002E4369"/>
    <w:rsid w:val="002E4D7C"/>
    <w:rsid w:val="002E5152"/>
    <w:rsid w:val="002E53D4"/>
    <w:rsid w:val="002E54C0"/>
    <w:rsid w:val="002E568B"/>
    <w:rsid w:val="002E5F6C"/>
    <w:rsid w:val="002E66E8"/>
    <w:rsid w:val="002E736D"/>
    <w:rsid w:val="002F0EBA"/>
    <w:rsid w:val="002F5429"/>
    <w:rsid w:val="00300210"/>
    <w:rsid w:val="003002F7"/>
    <w:rsid w:val="00303A44"/>
    <w:rsid w:val="0030561C"/>
    <w:rsid w:val="003065A6"/>
    <w:rsid w:val="00306E85"/>
    <w:rsid w:val="00307ED0"/>
    <w:rsid w:val="00310219"/>
    <w:rsid w:val="003104E2"/>
    <w:rsid w:val="00311D7B"/>
    <w:rsid w:val="00314523"/>
    <w:rsid w:val="00315078"/>
    <w:rsid w:val="003161F4"/>
    <w:rsid w:val="0031651E"/>
    <w:rsid w:val="00316AEA"/>
    <w:rsid w:val="00317A1E"/>
    <w:rsid w:val="0032119F"/>
    <w:rsid w:val="00322C2F"/>
    <w:rsid w:val="003231A2"/>
    <w:rsid w:val="00323391"/>
    <w:rsid w:val="00323A3E"/>
    <w:rsid w:val="00324755"/>
    <w:rsid w:val="00325D36"/>
    <w:rsid w:val="00326571"/>
    <w:rsid w:val="0032749C"/>
    <w:rsid w:val="003275AB"/>
    <w:rsid w:val="00327ADA"/>
    <w:rsid w:val="00327CC0"/>
    <w:rsid w:val="0033053E"/>
    <w:rsid w:val="00332360"/>
    <w:rsid w:val="003330F0"/>
    <w:rsid w:val="003339FB"/>
    <w:rsid w:val="00335041"/>
    <w:rsid w:val="00335180"/>
    <w:rsid w:val="003365E4"/>
    <w:rsid w:val="00340700"/>
    <w:rsid w:val="00341CC1"/>
    <w:rsid w:val="003448D1"/>
    <w:rsid w:val="00344D80"/>
    <w:rsid w:val="00344D94"/>
    <w:rsid w:val="00345901"/>
    <w:rsid w:val="00346517"/>
    <w:rsid w:val="00351476"/>
    <w:rsid w:val="0035147F"/>
    <w:rsid w:val="00352297"/>
    <w:rsid w:val="003524C0"/>
    <w:rsid w:val="0035269A"/>
    <w:rsid w:val="00353527"/>
    <w:rsid w:val="00354041"/>
    <w:rsid w:val="00354046"/>
    <w:rsid w:val="00355093"/>
    <w:rsid w:val="0035514E"/>
    <w:rsid w:val="0035784C"/>
    <w:rsid w:val="00357DF4"/>
    <w:rsid w:val="00360B6F"/>
    <w:rsid w:val="00361C15"/>
    <w:rsid w:val="00362295"/>
    <w:rsid w:val="00362A20"/>
    <w:rsid w:val="00362C8C"/>
    <w:rsid w:val="003630B4"/>
    <w:rsid w:val="00363C75"/>
    <w:rsid w:val="00364570"/>
    <w:rsid w:val="003651F3"/>
    <w:rsid w:val="00365252"/>
    <w:rsid w:val="00365874"/>
    <w:rsid w:val="00365922"/>
    <w:rsid w:val="00366142"/>
    <w:rsid w:val="00366656"/>
    <w:rsid w:val="00366BAA"/>
    <w:rsid w:val="00367181"/>
    <w:rsid w:val="0037014C"/>
    <w:rsid w:val="0037019A"/>
    <w:rsid w:val="003717F1"/>
    <w:rsid w:val="00372491"/>
    <w:rsid w:val="00373B25"/>
    <w:rsid w:val="00373C56"/>
    <w:rsid w:val="00373DEC"/>
    <w:rsid w:val="0037468E"/>
    <w:rsid w:val="00374AFF"/>
    <w:rsid w:val="00375BD3"/>
    <w:rsid w:val="00375E04"/>
    <w:rsid w:val="003767A8"/>
    <w:rsid w:val="00376B86"/>
    <w:rsid w:val="00376C68"/>
    <w:rsid w:val="00376F03"/>
    <w:rsid w:val="00380B1A"/>
    <w:rsid w:val="00380C5F"/>
    <w:rsid w:val="00381473"/>
    <w:rsid w:val="00381DEB"/>
    <w:rsid w:val="00382AA4"/>
    <w:rsid w:val="00382F12"/>
    <w:rsid w:val="00382F33"/>
    <w:rsid w:val="00383242"/>
    <w:rsid w:val="0038457B"/>
    <w:rsid w:val="00384C65"/>
    <w:rsid w:val="00384CA6"/>
    <w:rsid w:val="00384D83"/>
    <w:rsid w:val="00385A81"/>
    <w:rsid w:val="00386D0C"/>
    <w:rsid w:val="0038700E"/>
    <w:rsid w:val="0038701C"/>
    <w:rsid w:val="00387450"/>
    <w:rsid w:val="003906FB"/>
    <w:rsid w:val="00391D99"/>
    <w:rsid w:val="00392821"/>
    <w:rsid w:val="00392A43"/>
    <w:rsid w:val="00392C1A"/>
    <w:rsid w:val="003958D4"/>
    <w:rsid w:val="00396887"/>
    <w:rsid w:val="00397013"/>
    <w:rsid w:val="003A0482"/>
    <w:rsid w:val="003A084A"/>
    <w:rsid w:val="003A0981"/>
    <w:rsid w:val="003A0C6A"/>
    <w:rsid w:val="003A26A4"/>
    <w:rsid w:val="003A2AA6"/>
    <w:rsid w:val="003A2BDE"/>
    <w:rsid w:val="003A31F2"/>
    <w:rsid w:val="003A4962"/>
    <w:rsid w:val="003A5620"/>
    <w:rsid w:val="003A61DD"/>
    <w:rsid w:val="003A7098"/>
    <w:rsid w:val="003B0DE8"/>
    <w:rsid w:val="003B21E3"/>
    <w:rsid w:val="003B22F8"/>
    <w:rsid w:val="003B2DC3"/>
    <w:rsid w:val="003B3715"/>
    <w:rsid w:val="003B37E7"/>
    <w:rsid w:val="003B4ACE"/>
    <w:rsid w:val="003B5398"/>
    <w:rsid w:val="003B6462"/>
    <w:rsid w:val="003B7504"/>
    <w:rsid w:val="003C02EC"/>
    <w:rsid w:val="003C4998"/>
    <w:rsid w:val="003C5B5B"/>
    <w:rsid w:val="003C7693"/>
    <w:rsid w:val="003C78F3"/>
    <w:rsid w:val="003D0A36"/>
    <w:rsid w:val="003D25C8"/>
    <w:rsid w:val="003D4639"/>
    <w:rsid w:val="003D472C"/>
    <w:rsid w:val="003D54B8"/>
    <w:rsid w:val="003D626F"/>
    <w:rsid w:val="003D66A3"/>
    <w:rsid w:val="003D714F"/>
    <w:rsid w:val="003D765C"/>
    <w:rsid w:val="003E083D"/>
    <w:rsid w:val="003E25A5"/>
    <w:rsid w:val="003E3C69"/>
    <w:rsid w:val="003E3FE3"/>
    <w:rsid w:val="003E43E8"/>
    <w:rsid w:val="003E5ED2"/>
    <w:rsid w:val="003F02C8"/>
    <w:rsid w:val="003F0457"/>
    <w:rsid w:val="003F1AC3"/>
    <w:rsid w:val="003F2A22"/>
    <w:rsid w:val="003F3AE1"/>
    <w:rsid w:val="003F3D83"/>
    <w:rsid w:val="003F4C85"/>
    <w:rsid w:val="003F4EFC"/>
    <w:rsid w:val="003F68A4"/>
    <w:rsid w:val="003F6A97"/>
    <w:rsid w:val="003F7727"/>
    <w:rsid w:val="00400110"/>
    <w:rsid w:val="0040089B"/>
    <w:rsid w:val="00400A23"/>
    <w:rsid w:val="00400F3B"/>
    <w:rsid w:val="00402A67"/>
    <w:rsid w:val="00402BF6"/>
    <w:rsid w:val="00402DDD"/>
    <w:rsid w:val="004036C1"/>
    <w:rsid w:val="00403808"/>
    <w:rsid w:val="0040490A"/>
    <w:rsid w:val="00405E98"/>
    <w:rsid w:val="004119EE"/>
    <w:rsid w:val="00413569"/>
    <w:rsid w:val="004143D1"/>
    <w:rsid w:val="00414E0E"/>
    <w:rsid w:val="004206A8"/>
    <w:rsid w:val="00420BD6"/>
    <w:rsid w:val="004213D1"/>
    <w:rsid w:val="00422A7E"/>
    <w:rsid w:val="00422EC7"/>
    <w:rsid w:val="004239BC"/>
    <w:rsid w:val="0042412C"/>
    <w:rsid w:val="00424697"/>
    <w:rsid w:val="004248EF"/>
    <w:rsid w:val="0042498C"/>
    <w:rsid w:val="00426276"/>
    <w:rsid w:val="0042653C"/>
    <w:rsid w:val="00427676"/>
    <w:rsid w:val="00427E8E"/>
    <w:rsid w:val="00430CC4"/>
    <w:rsid w:val="0043184D"/>
    <w:rsid w:val="00431F60"/>
    <w:rsid w:val="00432639"/>
    <w:rsid w:val="0043302A"/>
    <w:rsid w:val="00433993"/>
    <w:rsid w:val="004344A3"/>
    <w:rsid w:val="00434ECD"/>
    <w:rsid w:val="00434FC5"/>
    <w:rsid w:val="00435065"/>
    <w:rsid w:val="00436836"/>
    <w:rsid w:val="00436CFA"/>
    <w:rsid w:val="004373C4"/>
    <w:rsid w:val="0043743A"/>
    <w:rsid w:val="00441196"/>
    <w:rsid w:val="00441463"/>
    <w:rsid w:val="00445324"/>
    <w:rsid w:val="004456EB"/>
    <w:rsid w:val="004456ED"/>
    <w:rsid w:val="004457BC"/>
    <w:rsid w:val="00445BCD"/>
    <w:rsid w:val="00445ED6"/>
    <w:rsid w:val="004462B1"/>
    <w:rsid w:val="0044659D"/>
    <w:rsid w:val="0044705D"/>
    <w:rsid w:val="00447930"/>
    <w:rsid w:val="0045409C"/>
    <w:rsid w:val="00454A0B"/>
    <w:rsid w:val="00461EB0"/>
    <w:rsid w:val="00461EC7"/>
    <w:rsid w:val="004625F5"/>
    <w:rsid w:val="00462BF3"/>
    <w:rsid w:val="00463459"/>
    <w:rsid w:val="004650A1"/>
    <w:rsid w:val="00465783"/>
    <w:rsid w:val="00465E82"/>
    <w:rsid w:val="004662FD"/>
    <w:rsid w:val="0046630B"/>
    <w:rsid w:val="004710CD"/>
    <w:rsid w:val="00472CD5"/>
    <w:rsid w:val="00472E70"/>
    <w:rsid w:val="00472EF3"/>
    <w:rsid w:val="00472F75"/>
    <w:rsid w:val="00474244"/>
    <w:rsid w:val="004746D3"/>
    <w:rsid w:val="00475AD1"/>
    <w:rsid w:val="004767C4"/>
    <w:rsid w:val="00476AAB"/>
    <w:rsid w:val="00480174"/>
    <w:rsid w:val="0048045A"/>
    <w:rsid w:val="00480893"/>
    <w:rsid w:val="0048097F"/>
    <w:rsid w:val="00481136"/>
    <w:rsid w:val="00481662"/>
    <w:rsid w:val="00481774"/>
    <w:rsid w:val="0048195F"/>
    <w:rsid w:val="00481DE5"/>
    <w:rsid w:val="00481E81"/>
    <w:rsid w:val="00482921"/>
    <w:rsid w:val="00483C01"/>
    <w:rsid w:val="0048618C"/>
    <w:rsid w:val="0048619C"/>
    <w:rsid w:val="00486497"/>
    <w:rsid w:val="00486E28"/>
    <w:rsid w:val="00490121"/>
    <w:rsid w:val="00490475"/>
    <w:rsid w:val="00490B75"/>
    <w:rsid w:val="00491B4D"/>
    <w:rsid w:val="00491C42"/>
    <w:rsid w:val="004927F6"/>
    <w:rsid w:val="004930FB"/>
    <w:rsid w:val="004931AF"/>
    <w:rsid w:val="004941C1"/>
    <w:rsid w:val="00496809"/>
    <w:rsid w:val="00496DE7"/>
    <w:rsid w:val="0049703A"/>
    <w:rsid w:val="00497A63"/>
    <w:rsid w:val="00497DFD"/>
    <w:rsid w:val="004A133A"/>
    <w:rsid w:val="004A36DB"/>
    <w:rsid w:val="004A3992"/>
    <w:rsid w:val="004A4CAE"/>
    <w:rsid w:val="004A519C"/>
    <w:rsid w:val="004A59C0"/>
    <w:rsid w:val="004A6349"/>
    <w:rsid w:val="004B0115"/>
    <w:rsid w:val="004B08DF"/>
    <w:rsid w:val="004B12C5"/>
    <w:rsid w:val="004B14F2"/>
    <w:rsid w:val="004B1C39"/>
    <w:rsid w:val="004B3103"/>
    <w:rsid w:val="004B3D90"/>
    <w:rsid w:val="004B6906"/>
    <w:rsid w:val="004B6B44"/>
    <w:rsid w:val="004B6E6B"/>
    <w:rsid w:val="004B70EC"/>
    <w:rsid w:val="004B7333"/>
    <w:rsid w:val="004B7F57"/>
    <w:rsid w:val="004B7FA0"/>
    <w:rsid w:val="004C0D1D"/>
    <w:rsid w:val="004C0DF4"/>
    <w:rsid w:val="004C1D2F"/>
    <w:rsid w:val="004C2B55"/>
    <w:rsid w:val="004C41F0"/>
    <w:rsid w:val="004C619C"/>
    <w:rsid w:val="004C71EC"/>
    <w:rsid w:val="004D0361"/>
    <w:rsid w:val="004D0962"/>
    <w:rsid w:val="004D0EAE"/>
    <w:rsid w:val="004D1231"/>
    <w:rsid w:val="004D355F"/>
    <w:rsid w:val="004D4E3B"/>
    <w:rsid w:val="004D51DE"/>
    <w:rsid w:val="004D51E3"/>
    <w:rsid w:val="004D53D1"/>
    <w:rsid w:val="004D5543"/>
    <w:rsid w:val="004D5DA8"/>
    <w:rsid w:val="004D5F7F"/>
    <w:rsid w:val="004D697B"/>
    <w:rsid w:val="004D6D24"/>
    <w:rsid w:val="004D73FC"/>
    <w:rsid w:val="004D74C3"/>
    <w:rsid w:val="004E1459"/>
    <w:rsid w:val="004E1525"/>
    <w:rsid w:val="004E23F7"/>
    <w:rsid w:val="004E2F5E"/>
    <w:rsid w:val="004E3207"/>
    <w:rsid w:val="004E4075"/>
    <w:rsid w:val="004E5EE3"/>
    <w:rsid w:val="004E67AE"/>
    <w:rsid w:val="004E7CC7"/>
    <w:rsid w:val="004F0215"/>
    <w:rsid w:val="004F217A"/>
    <w:rsid w:val="004F3AFC"/>
    <w:rsid w:val="004F400D"/>
    <w:rsid w:val="004F538C"/>
    <w:rsid w:val="004F5C44"/>
    <w:rsid w:val="004F5D4A"/>
    <w:rsid w:val="004F5F11"/>
    <w:rsid w:val="004F7240"/>
    <w:rsid w:val="004F7F61"/>
    <w:rsid w:val="00500532"/>
    <w:rsid w:val="005015B5"/>
    <w:rsid w:val="0050187C"/>
    <w:rsid w:val="00501C39"/>
    <w:rsid w:val="00501C40"/>
    <w:rsid w:val="00501FB7"/>
    <w:rsid w:val="005023EC"/>
    <w:rsid w:val="00503ADC"/>
    <w:rsid w:val="00503C5D"/>
    <w:rsid w:val="005050A4"/>
    <w:rsid w:val="0050513B"/>
    <w:rsid w:val="005052AF"/>
    <w:rsid w:val="0051000F"/>
    <w:rsid w:val="005129C9"/>
    <w:rsid w:val="0051345A"/>
    <w:rsid w:val="00513903"/>
    <w:rsid w:val="00514DF2"/>
    <w:rsid w:val="00514EBA"/>
    <w:rsid w:val="005158AC"/>
    <w:rsid w:val="0051590A"/>
    <w:rsid w:val="005173A0"/>
    <w:rsid w:val="005176B5"/>
    <w:rsid w:val="00520856"/>
    <w:rsid w:val="0052096D"/>
    <w:rsid w:val="005221E1"/>
    <w:rsid w:val="00522399"/>
    <w:rsid w:val="00524047"/>
    <w:rsid w:val="00525140"/>
    <w:rsid w:val="00526075"/>
    <w:rsid w:val="00526F5E"/>
    <w:rsid w:val="005275A9"/>
    <w:rsid w:val="005276F6"/>
    <w:rsid w:val="00527E65"/>
    <w:rsid w:val="00527E7C"/>
    <w:rsid w:val="00531C0A"/>
    <w:rsid w:val="00532177"/>
    <w:rsid w:val="00532808"/>
    <w:rsid w:val="00532A3D"/>
    <w:rsid w:val="00534D06"/>
    <w:rsid w:val="00535852"/>
    <w:rsid w:val="00536BC2"/>
    <w:rsid w:val="00537F20"/>
    <w:rsid w:val="005406B1"/>
    <w:rsid w:val="00540CEE"/>
    <w:rsid w:val="00540E3B"/>
    <w:rsid w:val="00541810"/>
    <w:rsid w:val="00542045"/>
    <w:rsid w:val="00544BA5"/>
    <w:rsid w:val="0054561C"/>
    <w:rsid w:val="0054620D"/>
    <w:rsid w:val="005464DD"/>
    <w:rsid w:val="005501F9"/>
    <w:rsid w:val="00553418"/>
    <w:rsid w:val="005538FF"/>
    <w:rsid w:val="00554090"/>
    <w:rsid w:val="005541F3"/>
    <w:rsid w:val="00554B14"/>
    <w:rsid w:val="0055586D"/>
    <w:rsid w:val="00555930"/>
    <w:rsid w:val="00555B46"/>
    <w:rsid w:val="00555C44"/>
    <w:rsid w:val="00561ADF"/>
    <w:rsid w:val="00562448"/>
    <w:rsid w:val="00565006"/>
    <w:rsid w:val="00565690"/>
    <w:rsid w:val="005662B7"/>
    <w:rsid w:val="005673B0"/>
    <w:rsid w:val="005708F1"/>
    <w:rsid w:val="005710D2"/>
    <w:rsid w:val="0057326F"/>
    <w:rsid w:val="00573B23"/>
    <w:rsid w:val="00577480"/>
    <w:rsid w:val="00580AC1"/>
    <w:rsid w:val="00581408"/>
    <w:rsid w:val="005816D2"/>
    <w:rsid w:val="005823B9"/>
    <w:rsid w:val="00582471"/>
    <w:rsid w:val="00584926"/>
    <w:rsid w:val="00585A45"/>
    <w:rsid w:val="00586E30"/>
    <w:rsid w:val="005926A3"/>
    <w:rsid w:val="00592774"/>
    <w:rsid w:val="0059387A"/>
    <w:rsid w:val="00595175"/>
    <w:rsid w:val="00595793"/>
    <w:rsid w:val="005967CF"/>
    <w:rsid w:val="00596E1B"/>
    <w:rsid w:val="00596E6B"/>
    <w:rsid w:val="00596EC1"/>
    <w:rsid w:val="00597F7A"/>
    <w:rsid w:val="005A0286"/>
    <w:rsid w:val="005A080F"/>
    <w:rsid w:val="005A1866"/>
    <w:rsid w:val="005A32BB"/>
    <w:rsid w:val="005A361E"/>
    <w:rsid w:val="005A3BF5"/>
    <w:rsid w:val="005A4904"/>
    <w:rsid w:val="005A6616"/>
    <w:rsid w:val="005A67F4"/>
    <w:rsid w:val="005A6E10"/>
    <w:rsid w:val="005A7413"/>
    <w:rsid w:val="005B1781"/>
    <w:rsid w:val="005B187A"/>
    <w:rsid w:val="005B3C55"/>
    <w:rsid w:val="005B4218"/>
    <w:rsid w:val="005B48E4"/>
    <w:rsid w:val="005B5381"/>
    <w:rsid w:val="005B53F4"/>
    <w:rsid w:val="005B666A"/>
    <w:rsid w:val="005B7BC0"/>
    <w:rsid w:val="005C0520"/>
    <w:rsid w:val="005C0B0E"/>
    <w:rsid w:val="005C0BBD"/>
    <w:rsid w:val="005C1191"/>
    <w:rsid w:val="005C121C"/>
    <w:rsid w:val="005C174A"/>
    <w:rsid w:val="005C1DDA"/>
    <w:rsid w:val="005C2BE7"/>
    <w:rsid w:val="005C30F6"/>
    <w:rsid w:val="005C39EA"/>
    <w:rsid w:val="005C3AFC"/>
    <w:rsid w:val="005C3E2C"/>
    <w:rsid w:val="005C5408"/>
    <w:rsid w:val="005C6275"/>
    <w:rsid w:val="005C6542"/>
    <w:rsid w:val="005C68C0"/>
    <w:rsid w:val="005C7EE7"/>
    <w:rsid w:val="005D17E8"/>
    <w:rsid w:val="005D2C50"/>
    <w:rsid w:val="005D3F99"/>
    <w:rsid w:val="005D4FE6"/>
    <w:rsid w:val="005D561C"/>
    <w:rsid w:val="005D6166"/>
    <w:rsid w:val="005D6EDD"/>
    <w:rsid w:val="005E1910"/>
    <w:rsid w:val="005E2416"/>
    <w:rsid w:val="005E2BF3"/>
    <w:rsid w:val="005E3175"/>
    <w:rsid w:val="005E3A0C"/>
    <w:rsid w:val="005E4285"/>
    <w:rsid w:val="005E5772"/>
    <w:rsid w:val="005E6F87"/>
    <w:rsid w:val="005E7241"/>
    <w:rsid w:val="005F10A4"/>
    <w:rsid w:val="005F1859"/>
    <w:rsid w:val="005F243C"/>
    <w:rsid w:val="005F3E33"/>
    <w:rsid w:val="005F489C"/>
    <w:rsid w:val="005F4BFA"/>
    <w:rsid w:val="005F4F6F"/>
    <w:rsid w:val="005F5302"/>
    <w:rsid w:val="006014F3"/>
    <w:rsid w:val="006032B0"/>
    <w:rsid w:val="00605000"/>
    <w:rsid w:val="006061D5"/>
    <w:rsid w:val="006065FF"/>
    <w:rsid w:val="00606F88"/>
    <w:rsid w:val="00610792"/>
    <w:rsid w:val="00610F27"/>
    <w:rsid w:val="00612518"/>
    <w:rsid w:val="006133F4"/>
    <w:rsid w:val="0061412C"/>
    <w:rsid w:val="00614149"/>
    <w:rsid w:val="00615379"/>
    <w:rsid w:val="00617012"/>
    <w:rsid w:val="00620E26"/>
    <w:rsid w:val="00623B8C"/>
    <w:rsid w:val="00623BD3"/>
    <w:rsid w:val="00623C04"/>
    <w:rsid w:val="00624ACF"/>
    <w:rsid w:val="00625AC0"/>
    <w:rsid w:val="00627348"/>
    <w:rsid w:val="00630E95"/>
    <w:rsid w:val="00632B27"/>
    <w:rsid w:val="00632FD0"/>
    <w:rsid w:val="00634C4D"/>
    <w:rsid w:val="00635314"/>
    <w:rsid w:val="0063572D"/>
    <w:rsid w:val="006358BD"/>
    <w:rsid w:val="0063624C"/>
    <w:rsid w:val="006365D1"/>
    <w:rsid w:val="00637726"/>
    <w:rsid w:val="00640257"/>
    <w:rsid w:val="00640A27"/>
    <w:rsid w:val="00641B21"/>
    <w:rsid w:val="00641CE4"/>
    <w:rsid w:val="00641FA6"/>
    <w:rsid w:val="006421AA"/>
    <w:rsid w:val="00642499"/>
    <w:rsid w:val="006428CF"/>
    <w:rsid w:val="00642AD2"/>
    <w:rsid w:val="00644492"/>
    <w:rsid w:val="006449B6"/>
    <w:rsid w:val="00644D10"/>
    <w:rsid w:val="006452AC"/>
    <w:rsid w:val="00645A1B"/>
    <w:rsid w:val="00646119"/>
    <w:rsid w:val="006464A9"/>
    <w:rsid w:val="00646802"/>
    <w:rsid w:val="00647679"/>
    <w:rsid w:val="0064793B"/>
    <w:rsid w:val="0065035E"/>
    <w:rsid w:val="00653BDF"/>
    <w:rsid w:val="00653E8E"/>
    <w:rsid w:val="00654DE8"/>
    <w:rsid w:val="006554AD"/>
    <w:rsid w:val="006557B6"/>
    <w:rsid w:val="00657C49"/>
    <w:rsid w:val="00657D36"/>
    <w:rsid w:val="00661049"/>
    <w:rsid w:val="006612A7"/>
    <w:rsid w:val="0066208E"/>
    <w:rsid w:val="006640C3"/>
    <w:rsid w:val="00664174"/>
    <w:rsid w:val="0066441F"/>
    <w:rsid w:val="006669C6"/>
    <w:rsid w:val="0066709F"/>
    <w:rsid w:val="0066721A"/>
    <w:rsid w:val="006676E4"/>
    <w:rsid w:val="00670418"/>
    <w:rsid w:val="0067059D"/>
    <w:rsid w:val="00670C70"/>
    <w:rsid w:val="00672545"/>
    <w:rsid w:val="0067491A"/>
    <w:rsid w:val="006754F9"/>
    <w:rsid w:val="00676229"/>
    <w:rsid w:val="0067642C"/>
    <w:rsid w:val="006829CA"/>
    <w:rsid w:val="006837CF"/>
    <w:rsid w:val="00683A53"/>
    <w:rsid w:val="00684A07"/>
    <w:rsid w:val="00684D1B"/>
    <w:rsid w:val="00685766"/>
    <w:rsid w:val="006862A8"/>
    <w:rsid w:val="006873C1"/>
    <w:rsid w:val="006903DD"/>
    <w:rsid w:val="00690EF0"/>
    <w:rsid w:val="00691A7C"/>
    <w:rsid w:val="00691F56"/>
    <w:rsid w:val="006925D9"/>
    <w:rsid w:val="00692C98"/>
    <w:rsid w:val="006932B5"/>
    <w:rsid w:val="006941FD"/>
    <w:rsid w:val="006962C2"/>
    <w:rsid w:val="00696AF7"/>
    <w:rsid w:val="006A0CBA"/>
    <w:rsid w:val="006A0FCA"/>
    <w:rsid w:val="006A1CE7"/>
    <w:rsid w:val="006A36AC"/>
    <w:rsid w:val="006A38EE"/>
    <w:rsid w:val="006A40E7"/>
    <w:rsid w:val="006A4439"/>
    <w:rsid w:val="006A50A3"/>
    <w:rsid w:val="006A549B"/>
    <w:rsid w:val="006A5C85"/>
    <w:rsid w:val="006A7F15"/>
    <w:rsid w:val="006B0610"/>
    <w:rsid w:val="006B076E"/>
    <w:rsid w:val="006B12F2"/>
    <w:rsid w:val="006B1DF4"/>
    <w:rsid w:val="006B2CE5"/>
    <w:rsid w:val="006B499A"/>
    <w:rsid w:val="006B5278"/>
    <w:rsid w:val="006B599D"/>
    <w:rsid w:val="006B5C41"/>
    <w:rsid w:val="006B7383"/>
    <w:rsid w:val="006C1AA0"/>
    <w:rsid w:val="006C28A4"/>
    <w:rsid w:val="006C2E9A"/>
    <w:rsid w:val="006C3F74"/>
    <w:rsid w:val="006C465D"/>
    <w:rsid w:val="006C55AA"/>
    <w:rsid w:val="006C5695"/>
    <w:rsid w:val="006C736E"/>
    <w:rsid w:val="006C7AC8"/>
    <w:rsid w:val="006C7B2A"/>
    <w:rsid w:val="006D0711"/>
    <w:rsid w:val="006D1141"/>
    <w:rsid w:val="006D157F"/>
    <w:rsid w:val="006D26E5"/>
    <w:rsid w:val="006D5956"/>
    <w:rsid w:val="006D7CFB"/>
    <w:rsid w:val="006E068C"/>
    <w:rsid w:val="006E37D3"/>
    <w:rsid w:val="006E37FC"/>
    <w:rsid w:val="006E3F4F"/>
    <w:rsid w:val="006E45D2"/>
    <w:rsid w:val="006E4A82"/>
    <w:rsid w:val="006E67AD"/>
    <w:rsid w:val="006F1AFB"/>
    <w:rsid w:val="006F1EE1"/>
    <w:rsid w:val="006F7E96"/>
    <w:rsid w:val="007001BA"/>
    <w:rsid w:val="007028A2"/>
    <w:rsid w:val="00702F4B"/>
    <w:rsid w:val="00703835"/>
    <w:rsid w:val="00704006"/>
    <w:rsid w:val="007057D0"/>
    <w:rsid w:val="007062B2"/>
    <w:rsid w:val="007071E4"/>
    <w:rsid w:val="007100AE"/>
    <w:rsid w:val="00711471"/>
    <w:rsid w:val="00712351"/>
    <w:rsid w:val="00713DD6"/>
    <w:rsid w:val="00714033"/>
    <w:rsid w:val="00714623"/>
    <w:rsid w:val="00714E9A"/>
    <w:rsid w:val="00717221"/>
    <w:rsid w:val="007176E8"/>
    <w:rsid w:val="00717C0E"/>
    <w:rsid w:val="007203C0"/>
    <w:rsid w:val="0072040E"/>
    <w:rsid w:val="00720C83"/>
    <w:rsid w:val="00721389"/>
    <w:rsid w:val="00721573"/>
    <w:rsid w:val="007216EF"/>
    <w:rsid w:val="00721EBA"/>
    <w:rsid w:val="007234AA"/>
    <w:rsid w:val="00723937"/>
    <w:rsid w:val="0072610C"/>
    <w:rsid w:val="0072690C"/>
    <w:rsid w:val="00727776"/>
    <w:rsid w:val="00727AB7"/>
    <w:rsid w:val="00727ABD"/>
    <w:rsid w:val="007307B6"/>
    <w:rsid w:val="00734C38"/>
    <w:rsid w:val="00735013"/>
    <w:rsid w:val="0073526D"/>
    <w:rsid w:val="00735608"/>
    <w:rsid w:val="00735D40"/>
    <w:rsid w:val="00736C4C"/>
    <w:rsid w:val="00737672"/>
    <w:rsid w:val="00737A6B"/>
    <w:rsid w:val="00737DCA"/>
    <w:rsid w:val="0074056C"/>
    <w:rsid w:val="007408A5"/>
    <w:rsid w:val="00740DF2"/>
    <w:rsid w:val="0074110B"/>
    <w:rsid w:val="00742E0C"/>
    <w:rsid w:val="00743758"/>
    <w:rsid w:val="007448C5"/>
    <w:rsid w:val="007454F4"/>
    <w:rsid w:val="00745543"/>
    <w:rsid w:val="00747517"/>
    <w:rsid w:val="00750737"/>
    <w:rsid w:val="00752A3E"/>
    <w:rsid w:val="007530D2"/>
    <w:rsid w:val="007534A9"/>
    <w:rsid w:val="007537E3"/>
    <w:rsid w:val="00753FDE"/>
    <w:rsid w:val="00754B36"/>
    <w:rsid w:val="00754BDA"/>
    <w:rsid w:val="007571F3"/>
    <w:rsid w:val="00757636"/>
    <w:rsid w:val="00762273"/>
    <w:rsid w:val="0076246F"/>
    <w:rsid w:val="00762C27"/>
    <w:rsid w:val="00763AA9"/>
    <w:rsid w:val="00763D1F"/>
    <w:rsid w:val="0076451D"/>
    <w:rsid w:val="007652B7"/>
    <w:rsid w:val="00766BC5"/>
    <w:rsid w:val="00767636"/>
    <w:rsid w:val="007709BB"/>
    <w:rsid w:val="00770D1E"/>
    <w:rsid w:val="007715E2"/>
    <w:rsid w:val="00772F0B"/>
    <w:rsid w:val="00774339"/>
    <w:rsid w:val="00775AB4"/>
    <w:rsid w:val="0078077F"/>
    <w:rsid w:val="0078130C"/>
    <w:rsid w:val="00781319"/>
    <w:rsid w:val="00784813"/>
    <w:rsid w:val="00785524"/>
    <w:rsid w:val="00787684"/>
    <w:rsid w:val="0079118D"/>
    <w:rsid w:val="0079167D"/>
    <w:rsid w:val="00791D15"/>
    <w:rsid w:val="00791DFA"/>
    <w:rsid w:val="007921CF"/>
    <w:rsid w:val="0079313A"/>
    <w:rsid w:val="00793FE9"/>
    <w:rsid w:val="00794F8D"/>
    <w:rsid w:val="007979AB"/>
    <w:rsid w:val="00797CAE"/>
    <w:rsid w:val="007A0DE1"/>
    <w:rsid w:val="007A1BE3"/>
    <w:rsid w:val="007A1DAF"/>
    <w:rsid w:val="007A1F17"/>
    <w:rsid w:val="007A2DA3"/>
    <w:rsid w:val="007A3E63"/>
    <w:rsid w:val="007A3FD3"/>
    <w:rsid w:val="007A41C5"/>
    <w:rsid w:val="007A54DF"/>
    <w:rsid w:val="007A6852"/>
    <w:rsid w:val="007A717D"/>
    <w:rsid w:val="007A71A6"/>
    <w:rsid w:val="007A7CE9"/>
    <w:rsid w:val="007A7FC7"/>
    <w:rsid w:val="007B43F9"/>
    <w:rsid w:val="007B6986"/>
    <w:rsid w:val="007B6D63"/>
    <w:rsid w:val="007B6DDE"/>
    <w:rsid w:val="007B6F1C"/>
    <w:rsid w:val="007B70DD"/>
    <w:rsid w:val="007B7407"/>
    <w:rsid w:val="007B7C60"/>
    <w:rsid w:val="007C0554"/>
    <w:rsid w:val="007C0B61"/>
    <w:rsid w:val="007C3122"/>
    <w:rsid w:val="007C3489"/>
    <w:rsid w:val="007C3877"/>
    <w:rsid w:val="007C38C2"/>
    <w:rsid w:val="007C3E70"/>
    <w:rsid w:val="007C6DCF"/>
    <w:rsid w:val="007C78B0"/>
    <w:rsid w:val="007C7909"/>
    <w:rsid w:val="007D04E6"/>
    <w:rsid w:val="007D07AA"/>
    <w:rsid w:val="007D21E3"/>
    <w:rsid w:val="007D33FC"/>
    <w:rsid w:val="007D4A49"/>
    <w:rsid w:val="007D5A26"/>
    <w:rsid w:val="007D5D31"/>
    <w:rsid w:val="007D63A7"/>
    <w:rsid w:val="007D7B59"/>
    <w:rsid w:val="007D7B92"/>
    <w:rsid w:val="007E0B0F"/>
    <w:rsid w:val="007E1651"/>
    <w:rsid w:val="007E2083"/>
    <w:rsid w:val="007E2521"/>
    <w:rsid w:val="007E3827"/>
    <w:rsid w:val="007E3D19"/>
    <w:rsid w:val="007E443C"/>
    <w:rsid w:val="007E5244"/>
    <w:rsid w:val="007E52CF"/>
    <w:rsid w:val="007E5629"/>
    <w:rsid w:val="007E57B4"/>
    <w:rsid w:val="007E7362"/>
    <w:rsid w:val="007E784E"/>
    <w:rsid w:val="007E7F6D"/>
    <w:rsid w:val="007F0421"/>
    <w:rsid w:val="007F054D"/>
    <w:rsid w:val="007F21ED"/>
    <w:rsid w:val="007F2920"/>
    <w:rsid w:val="007F2EA8"/>
    <w:rsid w:val="007F2FF9"/>
    <w:rsid w:val="007F3C48"/>
    <w:rsid w:val="007F475B"/>
    <w:rsid w:val="007F4C8F"/>
    <w:rsid w:val="007F4D50"/>
    <w:rsid w:val="007F5B01"/>
    <w:rsid w:val="007F6182"/>
    <w:rsid w:val="007F6512"/>
    <w:rsid w:val="007F677C"/>
    <w:rsid w:val="0080009F"/>
    <w:rsid w:val="00800C88"/>
    <w:rsid w:val="00801B18"/>
    <w:rsid w:val="00801DD0"/>
    <w:rsid w:val="0080297D"/>
    <w:rsid w:val="00803C5D"/>
    <w:rsid w:val="00804227"/>
    <w:rsid w:val="00804240"/>
    <w:rsid w:val="00804541"/>
    <w:rsid w:val="00804EBC"/>
    <w:rsid w:val="00805018"/>
    <w:rsid w:val="00805672"/>
    <w:rsid w:val="008058B6"/>
    <w:rsid w:val="0080624F"/>
    <w:rsid w:val="00806BE3"/>
    <w:rsid w:val="0080713A"/>
    <w:rsid w:val="00807AFC"/>
    <w:rsid w:val="00810B64"/>
    <w:rsid w:val="00810C63"/>
    <w:rsid w:val="00810C9F"/>
    <w:rsid w:val="00812C88"/>
    <w:rsid w:val="0081315C"/>
    <w:rsid w:val="00817251"/>
    <w:rsid w:val="008175F1"/>
    <w:rsid w:val="00820322"/>
    <w:rsid w:val="0082050E"/>
    <w:rsid w:val="00821669"/>
    <w:rsid w:val="008220B1"/>
    <w:rsid w:val="00822796"/>
    <w:rsid w:val="008229DA"/>
    <w:rsid w:val="00823659"/>
    <w:rsid w:val="0082423E"/>
    <w:rsid w:val="0082686E"/>
    <w:rsid w:val="0082720B"/>
    <w:rsid w:val="00827F53"/>
    <w:rsid w:val="00830B70"/>
    <w:rsid w:val="00830EDB"/>
    <w:rsid w:val="0083286F"/>
    <w:rsid w:val="008346CF"/>
    <w:rsid w:val="0083483B"/>
    <w:rsid w:val="008349C0"/>
    <w:rsid w:val="00835B19"/>
    <w:rsid w:val="0083668A"/>
    <w:rsid w:val="008379FA"/>
    <w:rsid w:val="0084089A"/>
    <w:rsid w:val="00840F3B"/>
    <w:rsid w:val="00841B5F"/>
    <w:rsid w:val="008423B6"/>
    <w:rsid w:val="00843C77"/>
    <w:rsid w:val="00844BB3"/>
    <w:rsid w:val="00846141"/>
    <w:rsid w:val="00846296"/>
    <w:rsid w:val="008463C1"/>
    <w:rsid w:val="008466DB"/>
    <w:rsid w:val="008467FD"/>
    <w:rsid w:val="00846A3B"/>
    <w:rsid w:val="00846F5C"/>
    <w:rsid w:val="008471C4"/>
    <w:rsid w:val="008473C3"/>
    <w:rsid w:val="008476E8"/>
    <w:rsid w:val="0084770D"/>
    <w:rsid w:val="00847CF6"/>
    <w:rsid w:val="00852C8F"/>
    <w:rsid w:val="00853F9A"/>
    <w:rsid w:val="008541BF"/>
    <w:rsid w:val="00856218"/>
    <w:rsid w:val="00856A70"/>
    <w:rsid w:val="0085795E"/>
    <w:rsid w:val="00857FD9"/>
    <w:rsid w:val="0086116E"/>
    <w:rsid w:val="00862B2A"/>
    <w:rsid w:val="008633FA"/>
    <w:rsid w:val="00864368"/>
    <w:rsid w:val="008649A5"/>
    <w:rsid w:val="00865FA0"/>
    <w:rsid w:val="00866755"/>
    <w:rsid w:val="008668BD"/>
    <w:rsid w:val="0086704A"/>
    <w:rsid w:val="0086794E"/>
    <w:rsid w:val="00870287"/>
    <w:rsid w:val="00870BA3"/>
    <w:rsid w:val="008713B9"/>
    <w:rsid w:val="008727AC"/>
    <w:rsid w:val="008739F2"/>
    <w:rsid w:val="008749DC"/>
    <w:rsid w:val="00875405"/>
    <w:rsid w:val="00875B1A"/>
    <w:rsid w:val="00877967"/>
    <w:rsid w:val="00877A54"/>
    <w:rsid w:val="00877BC0"/>
    <w:rsid w:val="0088043F"/>
    <w:rsid w:val="00880991"/>
    <w:rsid w:val="00885337"/>
    <w:rsid w:val="008853B8"/>
    <w:rsid w:val="008859CC"/>
    <w:rsid w:val="00885B8A"/>
    <w:rsid w:val="00886451"/>
    <w:rsid w:val="00886992"/>
    <w:rsid w:val="0089012F"/>
    <w:rsid w:val="0089038D"/>
    <w:rsid w:val="008907E3"/>
    <w:rsid w:val="00890CF5"/>
    <w:rsid w:val="00890D4E"/>
    <w:rsid w:val="0089111C"/>
    <w:rsid w:val="00891250"/>
    <w:rsid w:val="00891658"/>
    <w:rsid w:val="0089218D"/>
    <w:rsid w:val="00892DDB"/>
    <w:rsid w:val="00893408"/>
    <w:rsid w:val="008938AE"/>
    <w:rsid w:val="008967E6"/>
    <w:rsid w:val="008971B3"/>
    <w:rsid w:val="00897FDC"/>
    <w:rsid w:val="008A1B8B"/>
    <w:rsid w:val="008A1BEC"/>
    <w:rsid w:val="008A1DDE"/>
    <w:rsid w:val="008A2514"/>
    <w:rsid w:val="008A3CAF"/>
    <w:rsid w:val="008A455E"/>
    <w:rsid w:val="008A4B38"/>
    <w:rsid w:val="008A4DC5"/>
    <w:rsid w:val="008A4F71"/>
    <w:rsid w:val="008A5877"/>
    <w:rsid w:val="008A6044"/>
    <w:rsid w:val="008A7D19"/>
    <w:rsid w:val="008B1686"/>
    <w:rsid w:val="008B28BA"/>
    <w:rsid w:val="008B3FCE"/>
    <w:rsid w:val="008B443D"/>
    <w:rsid w:val="008B492E"/>
    <w:rsid w:val="008B4CA1"/>
    <w:rsid w:val="008B4F48"/>
    <w:rsid w:val="008B5037"/>
    <w:rsid w:val="008C118D"/>
    <w:rsid w:val="008C129F"/>
    <w:rsid w:val="008C1799"/>
    <w:rsid w:val="008C22C8"/>
    <w:rsid w:val="008C2737"/>
    <w:rsid w:val="008C2833"/>
    <w:rsid w:val="008C29B2"/>
    <w:rsid w:val="008C2A68"/>
    <w:rsid w:val="008C5400"/>
    <w:rsid w:val="008C57EC"/>
    <w:rsid w:val="008C6A09"/>
    <w:rsid w:val="008C7295"/>
    <w:rsid w:val="008D14FF"/>
    <w:rsid w:val="008D1F4B"/>
    <w:rsid w:val="008D2C09"/>
    <w:rsid w:val="008D394D"/>
    <w:rsid w:val="008D575A"/>
    <w:rsid w:val="008D57FA"/>
    <w:rsid w:val="008D59EA"/>
    <w:rsid w:val="008E0024"/>
    <w:rsid w:val="008E03B4"/>
    <w:rsid w:val="008E07B6"/>
    <w:rsid w:val="008E0837"/>
    <w:rsid w:val="008E086B"/>
    <w:rsid w:val="008E2459"/>
    <w:rsid w:val="008E3552"/>
    <w:rsid w:val="008E3570"/>
    <w:rsid w:val="008E4C11"/>
    <w:rsid w:val="008E4FED"/>
    <w:rsid w:val="008E5584"/>
    <w:rsid w:val="008E564F"/>
    <w:rsid w:val="008E7094"/>
    <w:rsid w:val="008E726B"/>
    <w:rsid w:val="008E7479"/>
    <w:rsid w:val="008E7560"/>
    <w:rsid w:val="008E7C37"/>
    <w:rsid w:val="008F08FE"/>
    <w:rsid w:val="008F0C15"/>
    <w:rsid w:val="008F0DA4"/>
    <w:rsid w:val="008F1670"/>
    <w:rsid w:val="008F1968"/>
    <w:rsid w:val="008F1C2A"/>
    <w:rsid w:val="008F25F7"/>
    <w:rsid w:val="008F3180"/>
    <w:rsid w:val="008F5023"/>
    <w:rsid w:val="008F5DC6"/>
    <w:rsid w:val="008F6914"/>
    <w:rsid w:val="008F6F46"/>
    <w:rsid w:val="008F72F9"/>
    <w:rsid w:val="008F7318"/>
    <w:rsid w:val="008F7780"/>
    <w:rsid w:val="00900CCD"/>
    <w:rsid w:val="00900E63"/>
    <w:rsid w:val="00901ED4"/>
    <w:rsid w:val="00902F0F"/>
    <w:rsid w:val="00904BEF"/>
    <w:rsid w:val="00905D09"/>
    <w:rsid w:val="0090631A"/>
    <w:rsid w:val="009067F6"/>
    <w:rsid w:val="00910A74"/>
    <w:rsid w:val="00911358"/>
    <w:rsid w:val="0091283D"/>
    <w:rsid w:val="00912B52"/>
    <w:rsid w:val="00913442"/>
    <w:rsid w:val="00913C40"/>
    <w:rsid w:val="0091450B"/>
    <w:rsid w:val="0091450D"/>
    <w:rsid w:val="00914523"/>
    <w:rsid w:val="00914E0B"/>
    <w:rsid w:val="009153F1"/>
    <w:rsid w:val="009168F5"/>
    <w:rsid w:val="00917539"/>
    <w:rsid w:val="00917978"/>
    <w:rsid w:val="00917AA4"/>
    <w:rsid w:val="00917F83"/>
    <w:rsid w:val="009204DD"/>
    <w:rsid w:val="009209F9"/>
    <w:rsid w:val="009211BA"/>
    <w:rsid w:val="00921B4A"/>
    <w:rsid w:val="00924E8B"/>
    <w:rsid w:val="00924F57"/>
    <w:rsid w:val="00926A63"/>
    <w:rsid w:val="00930AE6"/>
    <w:rsid w:val="00931114"/>
    <w:rsid w:val="009313B0"/>
    <w:rsid w:val="0093285A"/>
    <w:rsid w:val="00933661"/>
    <w:rsid w:val="0093438A"/>
    <w:rsid w:val="00934AFC"/>
    <w:rsid w:val="00935EBF"/>
    <w:rsid w:val="00936450"/>
    <w:rsid w:val="00936B4D"/>
    <w:rsid w:val="00936FAF"/>
    <w:rsid w:val="009403D8"/>
    <w:rsid w:val="00941A74"/>
    <w:rsid w:val="00941BDD"/>
    <w:rsid w:val="00941F73"/>
    <w:rsid w:val="00944433"/>
    <w:rsid w:val="009458B3"/>
    <w:rsid w:val="00946D3B"/>
    <w:rsid w:val="009476EF"/>
    <w:rsid w:val="009501C0"/>
    <w:rsid w:val="009509A0"/>
    <w:rsid w:val="009514E3"/>
    <w:rsid w:val="009517CE"/>
    <w:rsid w:val="00951D77"/>
    <w:rsid w:val="0095222E"/>
    <w:rsid w:val="00952BD1"/>
    <w:rsid w:val="00953C87"/>
    <w:rsid w:val="00957AE9"/>
    <w:rsid w:val="0096414B"/>
    <w:rsid w:val="00964C48"/>
    <w:rsid w:val="00965440"/>
    <w:rsid w:val="00965829"/>
    <w:rsid w:val="009659F3"/>
    <w:rsid w:val="009668D7"/>
    <w:rsid w:val="00966F32"/>
    <w:rsid w:val="00967B5C"/>
    <w:rsid w:val="009704BE"/>
    <w:rsid w:val="00970BD0"/>
    <w:rsid w:val="00971A43"/>
    <w:rsid w:val="009736C0"/>
    <w:rsid w:val="00973AA0"/>
    <w:rsid w:val="009744FE"/>
    <w:rsid w:val="0097547F"/>
    <w:rsid w:val="00976EAA"/>
    <w:rsid w:val="0097701F"/>
    <w:rsid w:val="0097762B"/>
    <w:rsid w:val="00980136"/>
    <w:rsid w:val="00980E65"/>
    <w:rsid w:val="009819BB"/>
    <w:rsid w:val="00981B3D"/>
    <w:rsid w:val="009826FD"/>
    <w:rsid w:val="009835A6"/>
    <w:rsid w:val="00984306"/>
    <w:rsid w:val="00984DBD"/>
    <w:rsid w:val="0098563D"/>
    <w:rsid w:val="00987F6A"/>
    <w:rsid w:val="009903CE"/>
    <w:rsid w:val="009908F3"/>
    <w:rsid w:val="009911CE"/>
    <w:rsid w:val="00991EBF"/>
    <w:rsid w:val="00993913"/>
    <w:rsid w:val="00993ECC"/>
    <w:rsid w:val="0099475A"/>
    <w:rsid w:val="00994F02"/>
    <w:rsid w:val="0099577A"/>
    <w:rsid w:val="00996964"/>
    <w:rsid w:val="00996DC5"/>
    <w:rsid w:val="00996FCA"/>
    <w:rsid w:val="00996FDC"/>
    <w:rsid w:val="00997BDD"/>
    <w:rsid w:val="009A0614"/>
    <w:rsid w:val="009A0636"/>
    <w:rsid w:val="009A0C8E"/>
    <w:rsid w:val="009A12C5"/>
    <w:rsid w:val="009A1DC5"/>
    <w:rsid w:val="009A42EA"/>
    <w:rsid w:val="009A5388"/>
    <w:rsid w:val="009A71B8"/>
    <w:rsid w:val="009A7622"/>
    <w:rsid w:val="009A7815"/>
    <w:rsid w:val="009B0C41"/>
    <w:rsid w:val="009B3125"/>
    <w:rsid w:val="009B33F2"/>
    <w:rsid w:val="009B42E5"/>
    <w:rsid w:val="009B5062"/>
    <w:rsid w:val="009B50E6"/>
    <w:rsid w:val="009B5647"/>
    <w:rsid w:val="009B5B2B"/>
    <w:rsid w:val="009B65F6"/>
    <w:rsid w:val="009B7ACD"/>
    <w:rsid w:val="009C0833"/>
    <w:rsid w:val="009C1C07"/>
    <w:rsid w:val="009C29D0"/>
    <w:rsid w:val="009C2B32"/>
    <w:rsid w:val="009C351C"/>
    <w:rsid w:val="009C4D97"/>
    <w:rsid w:val="009C518E"/>
    <w:rsid w:val="009C5602"/>
    <w:rsid w:val="009C5879"/>
    <w:rsid w:val="009C5EF8"/>
    <w:rsid w:val="009C7155"/>
    <w:rsid w:val="009C7881"/>
    <w:rsid w:val="009D013D"/>
    <w:rsid w:val="009D10EB"/>
    <w:rsid w:val="009D3759"/>
    <w:rsid w:val="009D3E88"/>
    <w:rsid w:val="009D3EAB"/>
    <w:rsid w:val="009D4F87"/>
    <w:rsid w:val="009D6C13"/>
    <w:rsid w:val="009E03A8"/>
    <w:rsid w:val="009E12A8"/>
    <w:rsid w:val="009E1B1A"/>
    <w:rsid w:val="009E4C11"/>
    <w:rsid w:val="009E4C63"/>
    <w:rsid w:val="009E4FDF"/>
    <w:rsid w:val="009E5D44"/>
    <w:rsid w:val="009E6870"/>
    <w:rsid w:val="009E6D9C"/>
    <w:rsid w:val="009F08D7"/>
    <w:rsid w:val="009F0C48"/>
    <w:rsid w:val="009F0CFC"/>
    <w:rsid w:val="009F0F8C"/>
    <w:rsid w:val="009F14A1"/>
    <w:rsid w:val="009F182F"/>
    <w:rsid w:val="009F2782"/>
    <w:rsid w:val="009F4D4A"/>
    <w:rsid w:val="009F5EF5"/>
    <w:rsid w:val="009F6AA0"/>
    <w:rsid w:val="009F74C3"/>
    <w:rsid w:val="009F77C8"/>
    <w:rsid w:val="00A007DD"/>
    <w:rsid w:val="00A00C23"/>
    <w:rsid w:val="00A017B4"/>
    <w:rsid w:val="00A01989"/>
    <w:rsid w:val="00A02DC4"/>
    <w:rsid w:val="00A032D2"/>
    <w:rsid w:val="00A0371D"/>
    <w:rsid w:val="00A04B1F"/>
    <w:rsid w:val="00A05CE2"/>
    <w:rsid w:val="00A07248"/>
    <w:rsid w:val="00A076A3"/>
    <w:rsid w:val="00A07B1A"/>
    <w:rsid w:val="00A100D5"/>
    <w:rsid w:val="00A101A8"/>
    <w:rsid w:val="00A109AA"/>
    <w:rsid w:val="00A10F2A"/>
    <w:rsid w:val="00A1208E"/>
    <w:rsid w:val="00A15737"/>
    <w:rsid w:val="00A1620F"/>
    <w:rsid w:val="00A1644D"/>
    <w:rsid w:val="00A16F11"/>
    <w:rsid w:val="00A1718F"/>
    <w:rsid w:val="00A17AB2"/>
    <w:rsid w:val="00A209F5"/>
    <w:rsid w:val="00A20B78"/>
    <w:rsid w:val="00A212BD"/>
    <w:rsid w:val="00A213FF"/>
    <w:rsid w:val="00A222C6"/>
    <w:rsid w:val="00A22406"/>
    <w:rsid w:val="00A225EF"/>
    <w:rsid w:val="00A2268D"/>
    <w:rsid w:val="00A22F4C"/>
    <w:rsid w:val="00A23062"/>
    <w:rsid w:val="00A252E6"/>
    <w:rsid w:val="00A254AC"/>
    <w:rsid w:val="00A2655D"/>
    <w:rsid w:val="00A2668A"/>
    <w:rsid w:val="00A270F6"/>
    <w:rsid w:val="00A271AA"/>
    <w:rsid w:val="00A27492"/>
    <w:rsid w:val="00A27C8D"/>
    <w:rsid w:val="00A308E9"/>
    <w:rsid w:val="00A30C31"/>
    <w:rsid w:val="00A31244"/>
    <w:rsid w:val="00A31914"/>
    <w:rsid w:val="00A333BA"/>
    <w:rsid w:val="00A3373C"/>
    <w:rsid w:val="00A3384E"/>
    <w:rsid w:val="00A34227"/>
    <w:rsid w:val="00A34460"/>
    <w:rsid w:val="00A34E9A"/>
    <w:rsid w:val="00A3654F"/>
    <w:rsid w:val="00A37565"/>
    <w:rsid w:val="00A4032A"/>
    <w:rsid w:val="00A40F59"/>
    <w:rsid w:val="00A41A5E"/>
    <w:rsid w:val="00A43BAB"/>
    <w:rsid w:val="00A43D59"/>
    <w:rsid w:val="00A4528F"/>
    <w:rsid w:val="00A45371"/>
    <w:rsid w:val="00A45A0A"/>
    <w:rsid w:val="00A47723"/>
    <w:rsid w:val="00A47DBD"/>
    <w:rsid w:val="00A50662"/>
    <w:rsid w:val="00A510DF"/>
    <w:rsid w:val="00A52AB7"/>
    <w:rsid w:val="00A52D07"/>
    <w:rsid w:val="00A52FAB"/>
    <w:rsid w:val="00A539EF"/>
    <w:rsid w:val="00A543C8"/>
    <w:rsid w:val="00A5565C"/>
    <w:rsid w:val="00A562D2"/>
    <w:rsid w:val="00A56F35"/>
    <w:rsid w:val="00A570F8"/>
    <w:rsid w:val="00A60E61"/>
    <w:rsid w:val="00A60EC5"/>
    <w:rsid w:val="00A61F21"/>
    <w:rsid w:val="00A62288"/>
    <w:rsid w:val="00A6298B"/>
    <w:rsid w:val="00A62C58"/>
    <w:rsid w:val="00A63B67"/>
    <w:rsid w:val="00A65AEB"/>
    <w:rsid w:val="00A660C7"/>
    <w:rsid w:val="00A6642E"/>
    <w:rsid w:val="00A70333"/>
    <w:rsid w:val="00A716C5"/>
    <w:rsid w:val="00A71D9F"/>
    <w:rsid w:val="00A72D2F"/>
    <w:rsid w:val="00A72EAC"/>
    <w:rsid w:val="00A736D2"/>
    <w:rsid w:val="00A738F7"/>
    <w:rsid w:val="00A74FEE"/>
    <w:rsid w:val="00A75FC8"/>
    <w:rsid w:val="00A77C5D"/>
    <w:rsid w:val="00A77F6C"/>
    <w:rsid w:val="00A805A7"/>
    <w:rsid w:val="00A80735"/>
    <w:rsid w:val="00A807B3"/>
    <w:rsid w:val="00A81519"/>
    <w:rsid w:val="00A82C2C"/>
    <w:rsid w:val="00A82E2C"/>
    <w:rsid w:val="00A83151"/>
    <w:rsid w:val="00A83375"/>
    <w:rsid w:val="00A83E9C"/>
    <w:rsid w:val="00A83F3D"/>
    <w:rsid w:val="00A84BA4"/>
    <w:rsid w:val="00A85BD6"/>
    <w:rsid w:val="00A876F9"/>
    <w:rsid w:val="00A91B83"/>
    <w:rsid w:val="00A925C6"/>
    <w:rsid w:val="00A93658"/>
    <w:rsid w:val="00A94BCE"/>
    <w:rsid w:val="00A96767"/>
    <w:rsid w:val="00A97A12"/>
    <w:rsid w:val="00AA0351"/>
    <w:rsid w:val="00AA039B"/>
    <w:rsid w:val="00AA3F9D"/>
    <w:rsid w:val="00AA4AFE"/>
    <w:rsid w:val="00AA4B6D"/>
    <w:rsid w:val="00AA5C96"/>
    <w:rsid w:val="00AA6EB0"/>
    <w:rsid w:val="00AA72FA"/>
    <w:rsid w:val="00AB027C"/>
    <w:rsid w:val="00AB05F7"/>
    <w:rsid w:val="00AB0957"/>
    <w:rsid w:val="00AB109D"/>
    <w:rsid w:val="00AB10AE"/>
    <w:rsid w:val="00AB11DD"/>
    <w:rsid w:val="00AB1267"/>
    <w:rsid w:val="00AB16FF"/>
    <w:rsid w:val="00AB1F51"/>
    <w:rsid w:val="00AB2100"/>
    <w:rsid w:val="00AB2151"/>
    <w:rsid w:val="00AB449A"/>
    <w:rsid w:val="00AB5E3F"/>
    <w:rsid w:val="00AB674C"/>
    <w:rsid w:val="00AB71BD"/>
    <w:rsid w:val="00AB73CB"/>
    <w:rsid w:val="00AC0405"/>
    <w:rsid w:val="00AC04A9"/>
    <w:rsid w:val="00AC5324"/>
    <w:rsid w:val="00AC589F"/>
    <w:rsid w:val="00AC64CA"/>
    <w:rsid w:val="00AC6588"/>
    <w:rsid w:val="00AC7700"/>
    <w:rsid w:val="00AD04B3"/>
    <w:rsid w:val="00AD1726"/>
    <w:rsid w:val="00AD1BCD"/>
    <w:rsid w:val="00AD205D"/>
    <w:rsid w:val="00AD2CCF"/>
    <w:rsid w:val="00AD2E0B"/>
    <w:rsid w:val="00AD5AD4"/>
    <w:rsid w:val="00AD6638"/>
    <w:rsid w:val="00AE07A9"/>
    <w:rsid w:val="00AE0E94"/>
    <w:rsid w:val="00AE2EA7"/>
    <w:rsid w:val="00AE32FC"/>
    <w:rsid w:val="00AE3462"/>
    <w:rsid w:val="00AE47E0"/>
    <w:rsid w:val="00AE501B"/>
    <w:rsid w:val="00AE5987"/>
    <w:rsid w:val="00AE7461"/>
    <w:rsid w:val="00AF0ACA"/>
    <w:rsid w:val="00AF19AD"/>
    <w:rsid w:val="00AF1C55"/>
    <w:rsid w:val="00AF2048"/>
    <w:rsid w:val="00AF2F41"/>
    <w:rsid w:val="00AF42BC"/>
    <w:rsid w:val="00AF4D07"/>
    <w:rsid w:val="00AF5239"/>
    <w:rsid w:val="00AF5532"/>
    <w:rsid w:val="00AF66FB"/>
    <w:rsid w:val="00AF6D6A"/>
    <w:rsid w:val="00AF7174"/>
    <w:rsid w:val="00B0220A"/>
    <w:rsid w:val="00B036C5"/>
    <w:rsid w:val="00B03C30"/>
    <w:rsid w:val="00B044ED"/>
    <w:rsid w:val="00B04D40"/>
    <w:rsid w:val="00B05D6C"/>
    <w:rsid w:val="00B0748C"/>
    <w:rsid w:val="00B07DC6"/>
    <w:rsid w:val="00B10267"/>
    <w:rsid w:val="00B11FBD"/>
    <w:rsid w:val="00B12616"/>
    <w:rsid w:val="00B14F82"/>
    <w:rsid w:val="00B17CEF"/>
    <w:rsid w:val="00B20325"/>
    <w:rsid w:val="00B20AF0"/>
    <w:rsid w:val="00B20B62"/>
    <w:rsid w:val="00B20CF7"/>
    <w:rsid w:val="00B21328"/>
    <w:rsid w:val="00B21B7A"/>
    <w:rsid w:val="00B221B6"/>
    <w:rsid w:val="00B231FC"/>
    <w:rsid w:val="00B235FC"/>
    <w:rsid w:val="00B23ABC"/>
    <w:rsid w:val="00B23D10"/>
    <w:rsid w:val="00B246DC"/>
    <w:rsid w:val="00B24EE1"/>
    <w:rsid w:val="00B25BC3"/>
    <w:rsid w:val="00B26515"/>
    <w:rsid w:val="00B27F96"/>
    <w:rsid w:val="00B31334"/>
    <w:rsid w:val="00B31466"/>
    <w:rsid w:val="00B31485"/>
    <w:rsid w:val="00B31985"/>
    <w:rsid w:val="00B331AB"/>
    <w:rsid w:val="00B3384D"/>
    <w:rsid w:val="00B34D7D"/>
    <w:rsid w:val="00B35AE3"/>
    <w:rsid w:val="00B363AB"/>
    <w:rsid w:val="00B36B90"/>
    <w:rsid w:val="00B371EE"/>
    <w:rsid w:val="00B41DCF"/>
    <w:rsid w:val="00B4242A"/>
    <w:rsid w:val="00B42B8F"/>
    <w:rsid w:val="00B42FFC"/>
    <w:rsid w:val="00B4394A"/>
    <w:rsid w:val="00B43E26"/>
    <w:rsid w:val="00B444CB"/>
    <w:rsid w:val="00B466F1"/>
    <w:rsid w:val="00B46D01"/>
    <w:rsid w:val="00B46DDD"/>
    <w:rsid w:val="00B47280"/>
    <w:rsid w:val="00B4753C"/>
    <w:rsid w:val="00B501D7"/>
    <w:rsid w:val="00B51B77"/>
    <w:rsid w:val="00B52B45"/>
    <w:rsid w:val="00B52B59"/>
    <w:rsid w:val="00B53125"/>
    <w:rsid w:val="00B533B0"/>
    <w:rsid w:val="00B53592"/>
    <w:rsid w:val="00B61D8F"/>
    <w:rsid w:val="00B63392"/>
    <w:rsid w:val="00B6510B"/>
    <w:rsid w:val="00B65E39"/>
    <w:rsid w:val="00B66643"/>
    <w:rsid w:val="00B66927"/>
    <w:rsid w:val="00B7085C"/>
    <w:rsid w:val="00B70A6C"/>
    <w:rsid w:val="00B71254"/>
    <w:rsid w:val="00B73363"/>
    <w:rsid w:val="00B73C6A"/>
    <w:rsid w:val="00B745C7"/>
    <w:rsid w:val="00B810AE"/>
    <w:rsid w:val="00B84E3D"/>
    <w:rsid w:val="00B84FBA"/>
    <w:rsid w:val="00B861ED"/>
    <w:rsid w:val="00B8681C"/>
    <w:rsid w:val="00B86F0C"/>
    <w:rsid w:val="00B8704A"/>
    <w:rsid w:val="00B87AB9"/>
    <w:rsid w:val="00B87F3B"/>
    <w:rsid w:val="00B90FDF"/>
    <w:rsid w:val="00B91EB6"/>
    <w:rsid w:val="00B931D3"/>
    <w:rsid w:val="00B941F1"/>
    <w:rsid w:val="00B94625"/>
    <w:rsid w:val="00B954DA"/>
    <w:rsid w:val="00B956E9"/>
    <w:rsid w:val="00BA01B8"/>
    <w:rsid w:val="00BA022C"/>
    <w:rsid w:val="00BA0DEA"/>
    <w:rsid w:val="00BA0EF9"/>
    <w:rsid w:val="00BA2630"/>
    <w:rsid w:val="00BA3273"/>
    <w:rsid w:val="00BA3788"/>
    <w:rsid w:val="00BA559C"/>
    <w:rsid w:val="00BA6109"/>
    <w:rsid w:val="00BB0A55"/>
    <w:rsid w:val="00BB0DF0"/>
    <w:rsid w:val="00BB1457"/>
    <w:rsid w:val="00BB17AB"/>
    <w:rsid w:val="00BB1C9D"/>
    <w:rsid w:val="00BB212B"/>
    <w:rsid w:val="00BB2310"/>
    <w:rsid w:val="00BB2380"/>
    <w:rsid w:val="00BB24D8"/>
    <w:rsid w:val="00BB2734"/>
    <w:rsid w:val="00BB3C1F"/>
    <w:rsid w:val="00BB4AD2"/>
    <w:rsid w:val="00BB509E"/>
    <w:rsid w:val="00BB53B9"/>
    <w:rsid w:val="00BB7234"/>
    <w:rsid w:val="00BC05E0"/>
    <w:rsid w:val="00BC085D"/>
    <w:rsid w:val="00BC0999"/>
    <w:rsid w:val="00BC1B5C"/>
    <w:rsid w:val="00BC2308"/>
    <w:rsid w:val="00BC2653"/>
    <w:rsid w:val="00BC2B27"/>
    <w:rsid w:val="00BC36CF"/>
    <w:rsid w:val="00BC3926"/>
    <w:rsid w:val="00BC6385"/>
    <w:rsid w:val="00BC6993"/>
    <w:rsid w:val="00BC7CD8"/>
    <w:rsid w:val="00BD10F1"/>
    <w:rsid w:val="00BD11DE"/>
    <w:rsid w:val="00BD1848"/>
    <w:rsid w:val="00BD203D"/>
    <w:rsid w:val="00BD2324"/>
    <w:rsid w:val="00BD24D2"/>
    <w:rsid w:val="00BD35B6"/>
    <w:rsid w:val="00BD433A"/>
    <w:rsid w:val="00BD44FC"/>
    <w:rsid w:val="00BD4569"/>
    <w:rsid w:val="00BD4613"/>
    <w:rsid w:val="00BD47F2"/>
    <w:rsid w:val="00BD5961"/>
    <w:rsid w:val="00BD6358"/>
    <w:rsid w:val="00BD6B7E"/>
    <w:rsid w:val="00BD6DB9"/>
    <w:rsid w:val="00BD76C6"/>
    <w:rsid w:val="00BE2333"/>
    <w:rsid w:val="00BE28E5"/>
    <w:rsid w:val="00BE3E4F"/>
    <w:rsid w:val="00BE4DCC"/>
    <w:rsid w:val="00BE4E46"/>
    <w:rsid w:val="00BE6081"/>
    <w:rsid w:val="00BE6658"/>
    <w:rsid w:val="00BE76BD"/>
    <w:rsid w:val="00BF5303"/>
    <w:rsid w:val="00BF58AE"/>
    <w:rsid w:val="00BF5E04"/>
    <w:rsid w:val="00BF6DC8"/>
    <w:rsid w:val="00C010C3"/>
    <w:rsid w:val="00C01949"/>
    <w:rsid w:val="00C02A2A"/>
    <w:rsid w:val="00C03053"/>
    <w:rsid w:val="00C0353F"/>
    <w:rsid w:val="00C038DA"/>
    <w:rsid w:val="00C0579E"/>
    <w:rsid w:val="00C06AF0"/>
    <w:rsid w:val="00C06DBB"/>
    <w:rsid w:val="00C07A0D"/>
    <w:rsid w:val="00C122B6"/>
    <w:rsid w:val="00C12BA9"/>
    <w:rsid w:val="00C12D96"/>
    <w:rsid w:val="00C1414D"/>
    <w:rsid w:val="00C146BD"/>
    <w:rsid w:val="00C14753"/>
    <w:rsid w:val="00C153D1"/>
    <w:rsid w:val="00C173AA"/>
    <w:rsid w:val="00C2060A"/>
    <w:rsid w:val="00C21A04"/>
    <w:rsid w:val="00C2296E"/>
    <w:rsid w:val="00C23547"/>
    <w:rsid w:val="00C239CD"/>
    <w:rsid w:val="00C254F8"/>
    <w:rsid w:val="00C259F2"/>
    <w:rsid w:val="00C26803"/>
    <w:rsid w:val="00C27177"/>
    <w:rsid w:val="00C27A34"/>
    <w:rsid w:val="00C27A80"/>
    <w:rsid w:val="00C27B86"/>
    <w:rsid w:val="00C27E87"/>
    <w:rsid w:val="00C30FE4"/>
    <w:rsid w:val="00C31A31"/>
    <w:rsid w:val="00C3226B"/>
    <w:rsid w:val="00C3321C"/>
    <w:rsid w:val="00C333ED"/>
    <w:rsid w:val="00C338F3"/>
    <w:rsid w:val="00C33BBD"/>
    <w:rsid w:val="00C33DE1"/>
    <w:rsid w:val="00C34762"/>
    <w:rsid w:val="00C34B12"/>
    <w:rsid w:val="00C3700E"/>
    <w:rsid w:val="00C37028"/>
    <w:rsid w:val="00C37AC1"/>
    <w:rsid w:val="00C37C69"/>
    <w:rsid w:val="00C401D9"/>
    <w:rsid w:val="00C41766"/>
    <w:rsid w:val="00C41A36"/>
    <w:rsid w:val="00C41A88"/>
    <w:rsid w:val="00C42782"/>
    <w:rsid w:val="00C42FB1"/>
    <w:rsid w:val="00C43F2E"/>
    <w:rsid w:val="00C44F26"/>
    <w:rsid w:val="00C45C06"/>
    <w:rsid w:val="00C46ED2"/>
    <w:rsid w:val="00C5411F"/>
    <w:rsid w:val="00C543A5"/>
    <w:rsid w:val="00C54505"/>
    <w:rsid w:val="00C54717"/>
    <w:rsid w:val="00C55558"/>
    <w:rsid w:val="00C55A03"/>
    <w:rsid w:val="00C57C26"/>
    <w:rsid w:val="00C60188"/>
    <w:rsid w:val="00C61902"/>
    <w:rsid w:val="00C61E08"/>
    <w:rsid w:val="00C62E8E"/>
    <w:rsid w:val="00C632AF"/>
    <w:rsid w:val="00C63AF1"/>
    <w:rsid w:val="00C640F5"/>
    <w:rsid w:val="00C65263"/>
    <w:rsid w:val="00C677B7"/>
    <w:rsid w:val="00C7193B"/>
    <w:rsid w:val="00C71997"/>
    <w:rsid w:val="00C71F06"/>
    <w:rsid w:val="00C72A42"/>
    <w:rsid w:val="00C738CC"/>
    <w:rsid w:val="00C7471D"/>
    <w:rsid w:val="00C75FE9"/>
    <w:rsid w:val="00C770E1"/>
    <w:rsid w:val="00C8089C"/>
    <w:rsid w:val="00C812E3"/>
    <w:rsid w:val="00C8287D"/>
    <w:rsid w:val="00C84D4B"/>
    <w:rsid w:val="00C9048C"/>
    <w:rsid w:val="00C90FED"/>
    <w:rsid w:val="00C914F6"/>
    <w:rsid w:val="00C92DBA"/>
    <w:rsid w:val="00C92EF6"/>
    <w:rsid w:val="00C93869"/>
    <w:rsid w:val="00C94170"/>
    <w:rsid w:val="00C94F4B"/>
    <w:rsid w:val="00C95DB4"/>
    <w:rsid w:val="00C97C06"/>
    <w:rsid w:val="00CA01D9"/>
    <w:rsid w:val="00CA3E2A"/>
    <w:rsid w:val="00CA4472"/>
    <w:rsid w:val="00CA62AF"/>
    <w:rsid w:val="00CA63C8"/>
    <w:rsid w:val="00CA6B58"/>
    <w:rsid w:val="00CA7273"/>
    <w:rsid w:val="00CB537C"/>
    <w:rsid w:val="00CB5E20"/>
    <w:rsid w:val="00CB67C0"/>
    <w:rsid w:val="00CB6EE5"/>
    <w:rsid w:val="00CC154C"/>
    <w:rsid w:val="00CC1D9D"/>
    <w:rsid w:val="00CC348F"/>
    <w:rsid w:val="00CC3F0D"/>
    <w:rsid w:val="00CC4D6E"/>
    <w:rsid w:val="00CC587F"/>
    <w:rsid w:val="00CD02AC"/>
    <w:rsid w:val="00CD0543"/>
    <w:rsid w:val="00CD0834"/>
    <w:rsid w:val="00CD11D6"/>
    <w:rsid w:val="00CD1CE5"/>
    <w:rsid w:val="00CD2231"/>
    <w:rsid w:val="00CD25B1"/>
    <w:rsid w:val="00CD3079"/>
    <w:rsid w:val="00CD48B5"/>
    <w:rsid w:val="00CD5336"/>
    <w:rsid w:val="00CD5778"/>
    <w:rsid w:val="00CD5868"/>
    <w:rsid w:val="00CD6069"/>
    <w:rsid w:val="00CD7912"/>
    <w:rsid w:val="00CE023A"/>
    <w:rsid w:val="00CE0616"/>
    <w:rsid w:val="00CE114D"/>
    <w:rsid w:val="00CE1833"/>
    <w:rsid w:val="00CE18A6"/>
    <w:rsid w:val="00CE1BCB"/>
    <w:rsid w:val="00CE1F77"/>
    <w:rsid w:val="00CE3612"/>
    <w:rsid w:val="00CE371B"/>
    <w:rsid w:val="00CE390A"/>
    <w:rsid w:val="00CE3C38"/>
    <w:rsid w:val="00CE4C64"/>
    <w:rsid w:val="00CE4D3F"/>
    <w:rsid w:val="00CE528E"/>
    <w:rsid w:val="00CE5D23"/>
    <w:rsid w:val="00CE5D27"/>
    <w:rsid w:val="00CE6BA3"/>
    <w:rsid w:val="00CE7A5F"/>
    <w:rsid w:val="00CF11EB"/>
    <w:rsid w:val="00CF3A07"/>
    <w:rsid w:val="00CF4A12"/>
    <w:rsid w:val="00CF68D4"/>
    <w:rsid w:val="00CF6E69"/>
    <w:rsid w:val="00CF792E"/>
    <w:rsid w:val="00CF7B54"/>
    <w:rsid w:val="00D0159F"/>
    <w:rsid w:val="00D02398"/>
    <w:rsid w:val="00D02E60"/>
    <w:rsid w:val="00D03F82"/>
    <w:rsid w:val="00D0496B"/>
    <w:rsid w:val="00D054BA"/>
    <w:rsid w:val="00D0624D"/>
    <w:rsid w:val="00D067A4"/>
    <w:rsid w:val="00D07295"/>
    <w:rsid w:val="00D100C4"/>
    <w:rsid w:val="00D13605"/>
    <w:rsid w:val="00D13A24"/>
    <w:rsid w:val="00D13D64"/>
    <w:rsid w:val="00D1480B"/>
    <w:rsid w:val="00D14977"/>
    <w:rsid w:val="00D152BB"/>
    <w:rsid w:val="00D17064"/>
    <w:rsid w:val="00D17EA7"/>
    <w:rsid w:val="00D20161"/>
    <w:rsid w:val="00D204F9"/>
    <w:rsid w:val="00D22404"/>
    <w:rsid w:val="00D22D85"/>
    <w:rsid w:val="00D23375"/>
    <w:rsid w:val="00D24E6C"/>
    <w:rsid w:val="00D2562C"/>
    <w:rsid w:val="00D2613A"/>
    <w:rsid w:val="00D26200"/>
    <w:rsid w:val="00D27085"/>
    <w:rsid w:val="00D27BC4"/>
    <w:rsid w:val="00D303F4"/>
    <w:rsid w:val="00D3309E"/>
    <w:rsid w:val="00D342E3"/>
    <w:rsid w:val="00D345E8"/>
    <w:rsid w:val="00D3506F"/>
    <w:rsid w:val="00D356A4"/>
    <w:rsid w:val="00D35A8A"/>
    <w:rsid w:val="00D36C4C"/>
    <w:rsid w:val="00D408B8"/>
    <w:rsid w:val="00D42974"/>
    <w:rsid w:val="00D43BBB"/>
    <w:rsid w:val="00D43C32"/>
    <w:rsid w:val="00D44084"/>
    <w:rsid w:val="00D47B68"/>
    <w:rsid w:val="00D5043C"/>
    <w:rsid w:val="00D51159"/>
    <w:rsid w:val="00D5469A"/>
    <w:rsid w:val="00D5515F"/>
    <w:rsid w:val="00D551DF"/>
    <w:rsid w:val="00D55793"/>
    <w:rsid w:val="00D55BC4"/>
    <w:rsid w:val="00D5739D"/>
    <w:rsid w:val="00D57659"/>
    <w:rsid w:val="00D61664"/>
    <w:rsid w:val="00D61F01"/>
    <w:rsid w:val="00D62164"/>
    <w:rsid w:val="00D63C63"/>
    <w:rsid w:val="00D64628"/>
    <w:rsid w:val="00D651DD"/>
    <w:rsid w:val="00D66C2E"/>
    <w:rsid w:val="00D66D56"/>
    <w:rsid w:val="00D70C51"/>
    <w:rsid w:val="00D72125"/>
    <w:rsid w:val="00D7442E"/>
    <w:rsid w:val="00D74668"/>
    <w:rsid w:val="00D75F75"/>
    <w:rsid w:val="00D76FB9"/>
    <w:rsid w:val="00D7748F"/>
    <w:rsid w:val="00D77FDB"/>
    <w:rsid w:val="00D80675"/>
    <w:rsid w:val="00D80AD1"/>
    <w:rsid w:val="00D80C78"/>
    <w:rsid w:val="00D810FC"/>
    <w:rsid w:val="00D83B65"/>
    <w:rsid w:val="00D84AB6"/>
    <w:rsid w:val="00D85B5B"/>
    <w:rsid w:val="00D86629"/>
    <w:rsid w:val="00D86B2E"/>
    <w:rsid w:val="00D87E0C"/>
    <w:rsid w:val="00D91E45"/>
    <w:rsid w:val="00D93F89"/>
    <w:rsid w:val="00D94184"/>
    <w:rsid w:val="00D94A2B"/>
    <w:rsid w:val="00D94C0A"/>
    <w:rsid w:val="00D95386"/>
    <w:rsid w:val="00D96089"/>
    <w:rsid w:val="00D960B0"/>
    <w:rsid w:val="00D961CB"/>
    <w:rsid w:val="00D96C06"/>
    <w:rsid w:val="00DA01D9"/>
    <w:rsid w:val="00DA1A2E"/>
    <w:rsid w:val="00DA1A70"/>
    <w:rsid w:val="00DA1AAC"/>
    <w:rsid w:val="00DA1F15"/>
    <w:rsid w:val="00DA2104"/>
    <w:rsid w:val="00DA32E6"/>
    <w:rsid w:val="00DA3B8A"/>
    <w:rsid w:val="00DA51B0"/>
    <w:rsid w:val="00DA546B"/>
    <w:rsid w:val="00DA5582"/>
    <w:rsid w:val="00DA5610"/>
    <w:rsid w:val="00DA7A76"/>
    <w:rsid w:val="00DB0679"/>
    <w:rsid w:val="00DB0EF3"/>
    <w:rsid w:val="00DB6099"/>
    <w:rsid w:val="00DB60AC"/>
    <w:rsid w:val="00DB6228"/>
    <w:rsid w:val="00DB63F6"/>
    <w:rsid w:val="00DB66BA"/>
    <w:rsid w:val="00DB7F98"/>
    <w:rsid w:val="00DC07C4"/>
    <w:rsid w:val="00DC2784"/>
    <w:rsid w:val="00DC2ACD"/>
    <w:rsid w:val="00DC2D95"/>
    <w:rsid w:val="00DC2EFC"/>
    <w:rsid w:val="00DC30F2"/>
    <w:rsid w:val="00DC372F"/>
    <w:rsid w:val="00DC4CEC"/>
    <w:rsid w:val="00DC4DEA"/>
    <w:rsid w:val="00DC56B1"/>
    <w:rsid w:val="00DC73A2"/>
    <w:rsid w:val="00DC7DD6"/>
    <w:rsid w:val="00DD0508"/>
    <w:rsid w:val="00DD08F9"/>
    <w:rsid w:val="00DD1E2F"/>
    <w:rsid w:val="00DD1FF1"/>
    <w:rsid w:val="00DD20F8"/>
    <w:rsid w:val="00DD2978"/>
    <w:rsid w:val="00DD29B5"/>
    <w:rsid w:val="00DD2A68"/>
    <w:rsid w:val="00DD33E7"/>
    <w:rsid w:val="00DD35F5"/>
    <w:rsid w:val="00DD38D5"/>
    <w:rsid w:val="00DD44C2"/>
    <w:rsid w:val="00DD4852"/>
    <w:rsid w:val="00DD6893"/>
    <w:rsid w:val="00DD6CFD"/>
    <w:rsid w:val="00DD7279"/>
    <w:rsid w:val="00DD7C1E"/>
    <w:rsid w:val="00DE0AF9"/>
    <w:rsid w:val="00DE1142"/>
    <w:rsid w:val="00DE14EE"/>
    <w:rsid w:val="00DE201B"/>
    <w:rsid w:val="00DE419A"/>
    <w:rsid w:val="00DE51BE"/>
    <w:rsid w:val="00DE6077"/>
    <w:rsid w:val="00DE670D"/>
    <w:rsid w:val="00DE6D11"/>
    <w:rsid w:val="00DE6FCE"/>
    <w:rsid w:val="00DE7C09"/>
    <w:rsid w:val="00DF03DC"/>
    <w:rsid w:val="00DF122B"/>
    <w:rsid w:val="00DF148B"/>
    <w:rsid w:val="00DF17E9"/>
    <w:rsid w:val="00DF32DE"/>
    <w:rsid w:val="00DF3730"/>
    <w:rsid w:val="00DF37A6"/>
    <w:rsid w:val="00DF46D5"/>
    <w:rsid w:val="00DF53FC"/>
    <w:rsid w:val="00DF5548"/>
    <w:rsid w:val="00DF6A85"/>
    <w:rsid w:val="00DF74EA"/>
    <w:rsid w:val="00E01274"/>
    <w:rsid w:val="00E01D4C"/>
    <w:rsid w:val="00E02A20"/>
    <w:rsid w:val="00E039B0"/>
    <w:rsid w:val="00E0468C"/>
    <w:rsid w:val="00E057B0"/>
    <w:rsid w:val="00E06460"/>
    <w:rsid w:val="00E069E2"/>
    <w:rsid w:val="00E06BBB"/>
    <w:rsid w:val="00E071BA"/>
    <w:rsid w:val="00E07EF7"/>
    <w:rsid w:val="00E108CA"/>
    <w:rsid w:val="00E1103D"/>
    <w:rsid w:val="00E111FF"/>
    <w:rsid w:val="00E1122F"/>
    <w:rsid w:val="00E11E9C"/>
    <w:rsid w:val="00E12538"/>
    <w:rsid w:val="00E12F3F"/>
    <w:rsid w:val="00E1393C"/>
    <w:rsid w:val="00E14320"/>
    <w:rsid w:val="00E149B2"/>
    <w:rsid w:val="00E14FDB"/>
    <w:rsid w:val="00E15120"/>
    <w:rsid w:val="00E1548C"/>
    <w:rsid w:val="00E159FE"/>
    <w:rsid w:val="00E16784"/>
    <w:rsid w:val="00E16AF0"/>
    <w:rsid w:val="00E179CF"/>
    <w:rsid w:val="00E17B41"/>
    <w:rsid w:val="00E17E7A"/>
    <w:rsid w:val="00E205C4"/>
    <w:rsid w:val="00E20BAB"/>
    <w:rsid w:val="00E21745"/>
    <w:rsid w:val="00E23DBC"/>
    <w:rsid w:val="00E24B40"/>
    <w:rsid w:val="00E25C48"/>
    <w:rsid w:val="00E25C7C"/>
    <w:rsid w:val="00E25D71"/>
    <w:rsid w:val="00E30486"/>
    <w:rsid w:val="00E3071A"/>
    <w:rsid w:val="00E310E2"/>
    <w:rsid w:val="00E312C5"/>
    <w:rsid w:val="00E3170B"/>
    <w:rsid w:val="00E3232C"/>
    <w:rsid w:val="00E35D4F"/>
    <w:rsid w:val="00E37CCA"/>
    <w:rsid w:val="00E44D74"/>
    <w:rsid w:val="00E45301"/>
    <w:rsid w:val="00E463B6"/>
    <w:rsid w:val="00E51F8A"/>
    <w:rsid w:val="00E53CC5"/>
    <w:rsid w:val="00E55CC2"/>
    <w:rsid w:val="00E56705"/>
    <w:rsid w:val="00E568C5"/>
    <w:rsid w:val="00E56A6A"/>
    <w:rsid w:val="00E621F8"/>
    <w:rsid w:val="00E64C6F"/>
    <w:rsid w:val="00E65D8E"/>
    <w:rsid w:val="00E66B08"/>
    <w:rsid w:val="00E67B81"/>
    <w:rsid w:val="00E67F59"/>
    <w:rsid w:val="00E7039A"/>
    <w:rsid w:val="00E717E3"/>
    <w:rsid w:val="00E7231C"/>
    <w:rsid w:val="00E72557"/>
    <w:rsid w:val="00E7290E"/>
    <w:rsid w:val="00E73E1E"/>
    <w:rsid w:val="00E74803"/>
    <w:rsid w:val="00E74BD7"/>
    <w:rsid w:val="00E77297"/>
    <w:rsid w:val="00E805E6"/>
    <w:rsid w:val="00E8133A"/>
    <w:rsid w:val="00E815C3"/>
    <w:rsid w:val="00E81626"/>
    <w:rsid w:val="00E82083"/>
    <w:rsid w:val="00E821DE"/>
    <w:rsid w:val="00E833CA"/>
    <w:rsid w:val="00E8470E"/>
    <w:rsid w:val="00E84E0A"/>
    <w:rsid w:val="00E85467"/>
    <w:rsid w:val="00E87EDF"/>
    <w:rsid w:val="00E9065B"/>
    <w:rsid w:val="00E90F29"/>
    <w:rsid w:val="00E91411"/>
    <w:rsid w:val="00E9196C"/>
    <w:rsid w:val="00E9242F"/>
    <w:rsid w:val="00E92952"/>
    <w:rsid w:val="00E93F30"/>
    <w:rsid w:val="00E95539"/>
    <w:rsid w:val="00E95B7A"/>
    <w:rsid w:val="00E9736B"/>
    <w:rsid w:val="00E97D94"/>
    <w:rsid w:val="00EA12DD"/>
    <w:rsid w:val="00EA1B3A"/>
    <w:rsid w:val="00EA1FCD"/>
    <w:rsid w:val="00EA2762"/>
    <w:rsid w:val="00EA3FF7"/>
    <w:rsid w:val="00EA4114"/>
    <w:rsid w:val="00EA5F67"/>
    <w:rsid w:val="00EA72D5"/>
    <w:rsid w:val="00EB05CA"/>
    <w:rsid w:val="00EB07E4"/>
    <w:rsid w:val="00EB17DD"/>
    <w:rsid w:val="00EB1946"/>
    <w:rsid w:val="00EB1DE2"/>
    <w:rsid w:val="00EB2AAE"/>
    <w:rsid w:val="00EB2BE4"/>
    <w:rsid w:val="00EB4966"/>
    <w:rsid w:val="00EB5093"/>
    <w:rsid w:val="00EB5E64"/>
    <w:rsid w:val="00EB6FFA"/>
    <w:rsid w:val="00EB7920"/>
    <w:rsid w:val="00EB7A96"/>
    <w:rsid w:val="00EB7BD2"/>
    <w:rsid w:val="00EC1E74"/>
    <w:rsid w:val="00EC42CC"/>
    <w:rsid w:val="00EC557F"/>
    <w:rsid w:val="00EC5AD2"/>
    <w:rsid w:val="00EC6084"/>
    <w:rsid w:val="00ED092B"/>
    <w:rsid w:val="00ED379A"/>
    <w:rsid w:val="00ED6A7A"/>
    <w:rsid w:val="00ED6EB3"/>
    <w:rsid w:val="00ED79E7"/>
    <w:rsid w:val="00EE1A2A"/>
    <w:rsid w:val="00EE5210"/>
    <w:rsid w:val="00EE557B"/>
    <w:rsid w:val="00EE6AB2"/>
    <w:rsid w:val="00EE7DA4"/>
    <w:rsid w:val="00EF1399"/>
    <w:rsid w:val="00EF1847"/>
    <w:rsid w:val="00EF1D44"/>
    <w:rsid w:val="00EF2A24"/>
    <w:rsid w:val="00EF2B2F"/>
    <w:rsid w:val="00EF2CD9"/>
    <w:rsid w:val="00EF3281"/>
    <w:rsid w:val="00EF3A92"/>
    <w:rsid w:val="00EF3AD0"/>
    <w:rsid w:val="00EF45B7"/>
    <w:rsid w:val="00EF64FF"/>
    <w:rsid w:val="00EF7712"/>
    <w:rsid w:val="00F02B70"/>
    <w:rsid w:val="00F04A8B"/>
    <w:rsid w:val="00F05447"/>
    <w:rsid w:val="00F06E16"/>
    <w:rsid w:val="00F07584"/>
    <w:rsid w:val="00F1062A"/>
    <w:rsid w:val="00F115CF"/>
    <w:rsid w:val="00F11B53"/>
    <w:rsid w:val="00F120A0"/>
    <w:rsid w:val="00F12765"/>
    <w:rsid w:val="00F12977"/>
    <w:rsid w:val="00F12B85"/>
    <w:rsid w:val="00F12D05"/>
    <w:rsid w:val="00F15666"/>
    <w:rsid w:val="00F1583E"/>
    <w:rsid w:val="00F158CF"/>
    <w:rsid w:val="00F15B91"/>
    <w:rsid w:val="00F16A30"/>
    <w:rsid w:val="00F208F0"/>
    <w:rsid w:val="00F209ED"/>
    <w:rsid w:val="00F215B9"/>
    <w:rsid w:val="00F22811"/>
    <w:rsid w:val="00F23A87"/>
    <w:rsid w:val="00F23C28"/>
    <w:rsid w:val="00F247A4"/>
    <w:rsid w:val="00F26A95"/>
    <w:rsid w:val="00F277D8"/>
    <w:rsid w:val="00F27EF8"/>
    <w:rsid w:val="00F302BC"/>
    <w:rsid w:val="00F30AD3"/>
    <w:rsid w:val="00F349D8"/>
    <w:rsid w:val="00F3547D"/>
    <w:rsid w:val="00F35568"/>
    <w:rsid w:val="00F35B70"/>
    <w:rsid w:val="00F36D03"/>
    <w:rsid w:val="00F370AC"/>
    <w:rsid w:val="00F42D30"/>
    <w:rsid w:val="00F4322D"/>
    <w:rsid w:val="00F44432"/>
    <w:rsid w:val="00F45DF2"/>
    <w:rsid w:val="00F46523"/>
    <w:rsid w:val="00F50A7E"/>
    <w:rsid w:val="00F51AB5"/>
    <w:rsid w:val="00F52552"/>
    <w:rsid w:val="00F52C47"/>
    <w:rsid w:val="00F52FA8"/>
    <w:rsid w:val="00F53DE3"/>
    <w:rsid w:val="00F55403"/>
    <w:rsid w:val="00F55819"/>
    <w:rsid w:val="00F55EBB"/>
    <w:rsid w:val="00F573FB"/>
    <w:rsid w:val="00F60BB8"/>
    <w:rsid w:val="00F60F03"/>
    <w:rsid w:val="00F60F3C"/>
    <w:rsid w:val="00F61A7B"/>
    <w:rsid w:val="00F62C40"/>
    <w:rsid w:val="00F6353B"/>
    <w:rsid w:val="00F6441B"/>
    <w:rsid w:val="00F6468A"/>
    <w:rsid w:val="00F661F7"/>
    <w:rsid w:val="00F666B1"/>
    <w:rsid w:val="00F6682A"/>
    <w:rsid w:val="00F709EF"/>
    <w:rsid w:val="00F723AD"/>
    <w:rsid w:val="00F72492"/>
    <w:rsid w:val="00F73570"/>
    <w:rsid w:val="00F739D1"/>
    <w:rsid w:val="00F73B2D"/>
    <w:rsid w:val="00F73BE8"/>
    <w:rsid w:val="00F73E93"/>
    <w:rsid w:val="00F755B6"/>
    <w:rsid w:val="00F7609D"/>
    <w:rsid w:val="00F77A22"/>
    <w:rsid w:val="00F77C78"/>
    <w:rsid w:val="00F8083F"/>
    <w:rsid w:val="00F832C3"/>
    <w:rsid w:val="00F83D9A"/>
    <w:rsid w:val="00F83E83"/>
    <w:rsid w:val="00F83FB7"/>
    <w:rsid w:val="00F842F6"/>
    <w:rsid w:val="00F852EC"/>
    <w:rsid w:val="00F85394"/>
    <w:rsid w:val="00F871F8"/>
    <w:rsid w:val="00F90D33"/>
    <w:rsid w:val="00F9184B"/>
    <w:rsid w:val="00F92BE7"/>
    <w:rsid w:val="00F92E6F"/>
    <w:rsid w:val="00F9316A"/>
    <w:rsid w:val="00F93888"/>
    <w:rsid w:val="00F940A5"/>
    <w:rsid w:val="00F943C1"/>
    <w:rsid w:val="00F94544"/>
    <w:rsid w:val="00F94D0E"/>
    <w:rsid w:val="00F95981"/>
    <w:rsid w:val="00F96016"/>
    <w:rsid w:val="00F9680D"/>
    <w:rsid w:val="00F974FF"/>
    <w:rsid w:val="00F9793F"/>
    <w:rsid w:val="00F97CDF"/>
    <w:rsid w:val="00FA12BF"/>
    <w:rsid w:val="00FA1981"/>
    <w:rsid w:val="00FA234C"/>
    <w:rsid w:val="00FA5229"/>
    <w:rsid w:val="00FA5B6D"/>
    <w:rsid w:val="00FA68A4"/>
    <w:rsid w:val="00FA76B0"/>
    <w:rsid w:val="00FA7BC3"/>
    <w:rsid w:val="00FB01D5"/>
    <w:rsid w:val="00FB0D73"/>
    <w:rsid w:val="00FB1A1A"/>
    <w:rsid w:val="00FB2E70"/>
    <w:rsid w:val="00FB4E47"/>
    <w:rsid w:val="00FB7765"/>
    <w:rsid w:val="00FB77C1"/>
    <w:rsid w:val="00FC0434"/>
    <w:rsid w:val="00FC0801"/>
    <w:rsid w:val="00FC21A0"/>
    <w:rsid w:val="00FC2635"/>
    <w:rsid w:val="00FC2762"/>
    <w:rsid w:val="00FC2870"/>
    <w:rsid w:val="00FC3107"/>
    <w:rsid w:val="00FC39D8"/>
    <w:rsid w:val="00FC6D30"/>
    <w:rsid w:val="00FD0616"/>
    <w:rsid w:val="00FD06C2"/>
    <w:rsid w:val="00FD2445"/>
    <w:rsid w:val="00FD3E7C"/>
    <w:rsid w:val="00FD4857"/>
    <w:rsid w:val="00FE0064"/>
    <w:rsid w:val="00FE07C1"/>
    <w:rsid w:val="00FE1EF7"/>
    <w:rsid w:val="00FE1F78"/>
    <w:rsid w:val="00FE22B6"/>
    <w:rsid w:val="00FE2612"/>
    <w:rsid w:val="00FE2963"/>
    <w:rsid w:val="00FE3F76"/>
    <w:rsid w:val="00FE4DA5"/>
    <w:rsid w:val="00FE6165"/>
    <w:rsid w:val="00FE7654"/>
    <w:rsid w:val="00FF0660"/>
    <w:rsid w:val="00FF18ED"/>
    <w:rsid w:val="00FF4124"/>
    <w:rsid w:val="00FF436D"/>
    <w:rsid w:val="00FF4C5E"/>
    <w:rsid w:val="00FF4D44"/>
    <w:rsid w:val="00FF4D81"/>
    <w:rsid w:val="00FF66B0"/>
    <w:rsid w:val="00FF6A79"/>
    <w:rsid w:val="00FF799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7651"/>
    <o:shapelayout v:ext="edit">
      <o:idmap v:ext="edit" data="1"/>
    </o:shapelayout>
  </w:shapeDefaults>
  <w:decimalSymbol w:val=","/>
  <w:listSeparator w:val=";"/>
  <w14:docId w14:val="4D9714B4"/>
  <w15:docId w15:val="{C72142DC-19F9-47E9-A237-5301E573C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16DB"/>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4">
    <w:name w:val="heading 4"/>
    <w:basedOn w:val="Normal"/>
    <w:next w:val="Normal"/>
    <w:link w:val="Ttulo4Char"/>
    <w:uiPriority w:val="9"/>
    <w:semiHidden/>
    <w:unhideWhenUsed/>
    <w:qFormat/>
    <w:rsid w:val="00472CD5"/>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 w:type="paragraph" w:customStyle="1" w:styleId="Default">
    <w:name w:val="Default"/>
    <w:rsid w:val="005D561C"/>
    <w:pPr>
      <w:autoSpaceDE w:val="0"/>
      <w:autoSpaceDN w:val="0"/>
      <w:adjustRightInd w:val="0"/>
      <w:spacing w:after="0" w:line="240" w:lineRule="auto"/>
    </w:pPr>
    <w:rPr>
      <w:rFonts w:ascii="Arial" w:hAnsi="Arial" w:cs="Arial"/>
      <w:color w:val="000000"/>
      <w:sz w:val="24"/>
      <w:szCs w:val="24"/>
    </w:rPr>
  </w:style>
  <w:style w:type="character" w:styleId="Refdecomentrio">
    <w:name w:val="annotation reference"/>
    <w:basedOn w:val="Fontepargpadro"/>
    <w:uiPriority w:val="99"/>
    <w:semiHidden/>
    <w:unhideWhenUsed/>
    <w:rsid w:val="005B53F4"/>
    <w:rPr>
      <w:sz w:val="16"/>
      <w:szCs w:val="16"/>
    </w:rPr>
  </w:style>
  <w:style w:type="paragraph" w:styleId="Textodecomentrio">
    <w:name w:val="annotation text"/>
    <w:basedOn w:val="Normal"/>
    <w:link w:val="TextodecomentrioChar"/>
    <w:uiPriority w:val="99"/>
    <w:semiHidden/>
    <w:unhideWhenUsed/>
    <w:rsid w:val="005B53F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B53F4"/>
    <w:rPr>
      <w:rFonts w:ascii="Calibri" w:eastAsia="Times New Roman" w:hAnsi="Calibri" w:cs="Times New Roman"/>
      <w:sz w:val="20"/>
      <w:szCs w:val="20"/>
      <w:lang w:eastAsia="pt-BR"/>
    </w:rPr>
  </w:style>
  <w:style w:type="character" w:customStyle="1" w:styleId="apple-converted-space">
    <w:name w:val="apple-converted-space"/>
    <w:basedOn w:val="Fontepargpadro"/>
    <w:rsid w:val="005B53F4"/>
  </w:style>
  <w:style w:type="paragraph" w:styleId="Sumrio3">
    <w:name w:val="toc 3"/>
    <w:basedOn w:val="Normal"/>
    <w:next w:val="Normal"/>
    <w:autoRedefine/>
    <w:uiPriority w:val="39"/>
    <w:unhideWhenUsed/>
    <w:rsid w:val="004F7240"/>
    <w:pPr>
      <w:spacing w:after="100" w:line="259" w:lineRule="auto"/>
      <w:ind w:left="440"/>
    </w:pPr>
    <w:rPr>
      <w:rFonts w:asciiTheme="minorHAnsi" w:eastAsiaTheme="minorEastAsia" w:hAnsiTheme="minorHAnsi" w:cstheme="minorBidi"/>
    </w:rPr>
  </w:style>
  <w:style w:type="paragraph" w:styleId="Sumrio4">
    <w:name w:val="toc 4"/>
    <w:basedOn w:val="Normal"/>
    <w:next w:val="Normal"/>
    <w:autoRedefine/>
    <w:uiPriority w:val="39"/>
    <w:unhideWhenUsed/>
    <w:rsid w:val="004F7240"/>
    <w:pPr>
      <w:spacing w:after="100" w:line="259" w:lineRule="auto"/>
      <w:ind w:left="660"/>
    </w:pPr>
    <w:rPr>
      <w:rFonts w:asciiTheme="minorHAnsi" w:eastAsiaTheme="minorEastAsia" w:hAnsiTheme="minorHAnsi" w:cstheme="minorBidi"/>
    </w:rPr>
  </w:style>
  <w:style w:type="paragraph" w:styleId="Sumrio5">
    <w:name w:val="toc 5"/>
    <w:basedOn w:val="Normal"/>
    <w:next w:val="Normal"/>
    <w:autoRedefine/>
    <w:uiPriority w:val="39"/>
    <w:unhideWhenUsed/>
    <w:rsid w:val="004F7240"/>
    <w:pPr>
      <w:spacing w:after="100" w:line="259" w:lineRule="auto"/>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4F7240"/>
    <w:pPr>
      <w:spacing w:after="100" w:line="259" w:lineRule="auto"/>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4F7240"/>
    <w:pPr>
      <w:spacing w:after="100" w:line="259" w:lineRule="auto"/>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4F7240"/>
    <w:pPr>
      <w:spacing w:after="100" w:line="259" w:lineRule="auto"/>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4F7240"/>
    <w:pPr>
      <w:spacing w:after="100" w:line="259" w:lineRule="auto"/>
      <w:ind w:left="1760"/>
    </w:pPr>
    <w:rPr>
      <w:rFonts w:asciiTheme="minorHAnsi" w:eastAsiaTheme="minorEastAsia" w:hAnsiTheme="minorHAnsi" w:cstheme="minorBidi"/>
    </w:rPr>
  </w:style>
  <w:style w:type="paragraph" w:styleId="NormalWeb">
    <w:name w:val="Normal (Web)"/>
    <w:basedOn w:val="Normal"/>
    <w:uiPriority w:val="99"/>
    <w:unhideWhenUsed/>
    <w:rsid w:val="00FE6165"/>
    <w:pPr>
      <w:spacing w:before="100" w:beforeAutospacing="1" w:after="100" w:afterAutospacing="1" w:line="240" w:lineRule="auto"/>
    </w:pPr>
    <w:rPr>
      <w:rFonts w:ascii="Times New Roman" w:hAnsi="Times New Roman"/>
      <w:sz w:val="24"/>
      <w:szCs w:val="24"/>
    </w:rPr>
  </w:style>
  <w:style w:type="character" w:customStyle="1" w:styleId="BulletChar">
    <w:name w:val="Bullet Char"/>
    <w:basedOn w:val="Fontepargpadro"/>
    <w:link w:val="Bullet"/>
    <w:locked/>
    <w:rsid w:val="00864368"/>
  </w:style>
  <w:style w:type="paragraph" w:customStyle="1" w:styleId="Bullet">
    <w:name w:val="Bullet"/>
    <w:basedOn w:val="Normal"/>
    <w:link w:val="BulletChar"/>
    <w:qFormat/>
    <w:rsid w:val="00864368"/>
    <w:pPr>
      <w:numPr>
        <w:numId w:val="14"/>
      </w:numPr>
      <w:spacing w:after="240"/>
      <w:contextualSpacing/>
      <w:jc w:val="both"/>
    </w:pPr>
    <w:rPr>
      <w:rFonts w:asciiTheme="minorHAnsi" w:eastAsiaTheme="minorHAnsi" w:hAnsiTheme="minorHAnsi" w:cstheme="minorBidi"/>
      <w:lang w:eastAsia="en-US"/>
    </w:rPr>
  </w:style>
  <w:style w:type="table" w:styleId="TabeladeGrade5Escura-nfase1">
    <w:name w:val="Grid Table 5 Dark Accent 1"/>
    <w:basedOn w:val="Tabelanormal"/>
    <w:uiPriority w:val="50"/>
    <w:rsid w:val="001D646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lrzxr">
    <w:name w:val="lrzxr"/>
    <w:basedOn w:val="Fontepargpadro"/>
    <w:rsid w:val="004D697B"/>
  </w:style>
  <w:style w:type="paragraph" w:customStyle="1" w:styleId="04partenormativa">
    <w:name w:val="04partenormativa"/>
    <w:basedOn w:val="Normal"/>
    <w:rsid w:val="00223933"/>
    <w:pPr>
      <w:spacing w:before="100" w:beforeAutospacing="1" w:after="100" w:afterAutospacing="1" w:line="240" w:lineRule="auto"/>
    </w:pPr>
    <w:rPr>
      <w:rFonts w:ascii="Times New Roman" w:hAnsi="Times New Roman"/>
      <w:sz w:val="24"/>
      <w:szCs w:val="24"/>
    </w:rPr>
  </w:style>
  <w:style w:type="paragraph" w:customStyle="1" w:styleId="ecxmsonormal">
    <w:name w:val="ecxmsonormal"/>
    <w:basedOn w:val="Normal"/>
    <w:rsid w:val="006A5C85"/>
    <w:pPr>
      <w:spacing w:before="100" w:beforeAutospacing="1" w:after="100" w:afterAutospacing="1" w:line="240" w:lineRule="auto"/>
    </w:pPr>
    <w:rPr>
      <w:rFonts w:ascii="Times New Roman" w:eastAsiaTheme="minorHAnsi" w:hAnsi="Times New Roman"/>
      <w:sz w:val="24"/>
      <w:szCs w:val="24"/>
    </w:rPr>
  </w:style>
  <w:style w:type="paragraph" w:customStyle="1" w:styleId="xmsonormal">
    <w:name w:val="x_msonormal"/>
    <w:basedOn w:val="Normal"/>
    <w:rsid w:val="00B47280"/>
    <w:pPr>
      <w:spacing w:after="0" w:line="240" w:lineRule="auto"/>
    </w:pPr>
    <w:rPr>
      <w:rFonts w:ascii="Times New Roman" w:eastAsiaTheme="minorHAnsi" w:hAnsi="Times New Roman"/>
      <w:sz w:val="24"/>
      <w:szCs w:val="24"/>
    </w:rPr>
  </w:style>
  <w:style w:type="character" w:customStyle="1" w:styleId="Ttulo4Char">
    <w:name w:val="Título 4 Char"/>
    <w:basedOn w:val="Fontepargpadro"/>
    <w:link w:val="Ttulo4"/>
    <w:uiPriority w:val="9"/>
    <w:semiHidden/>
    <w:rsid w:val="00472CD5"/>
    <w:rPr>
      <w:rFonts w:asciiTheme="majorHAnsi" w:eastAsiaTheme="majorEastAsia" w:hAnsiTheme="majorHAnsi" w:cstheme="majorBidi"/>
      <w:i/>
      <w:iCs/>
      <w:color w:val="365F91" w:themeColor="accent1" w:themeShade="BF"/>
      <w:lang w:eastAsia="pt-BR"/>
    </w:rPr>
  </w:style>
  <w:style w:type="paragraph" w:styleId="Assuntodocomentrio">
    <w:name w:val="annotation subject"/>
    <w:basedOn w:val="Textodecomentrio"/>
    <w:next w:val="Textodecomentrio"/>
    <w:link w:val="AssuntodocomentrioChar"/>
    <w:uiPriority w:val="99"/>
    <w:semiHidden/>
    <w:unhideWhenUsed/>
    <w:rsid w:val="00640A27"/>
    <w:rPr>
      <w:b/>
      <w:bCs/>
    </w:rPr>
  </w:style>
  <w:style w:type="character" w:customStyle="1" w:styleId="AssuntodocomentrioChar">
    <w:name w:val="Assunto do comentário Char"/>
    <w:basedOn w:val="TextodecomentrioChar"/>
    <w:link w:val="Assuntodocomentrio"/>
    <w:uiPriority w:val="99"/>
    <w:semiHidden/>
    <w:rsid w:val="00640A27"/>
    <w:rPr>
      <w:rFonts w:ascii="Calibri" w:eastAsia="Times New Roman" w:hAnsi="Calibri" w:cs="Times New Roman"/>
      <w:b/>
      <w:bCs/>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78232">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5738114">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38363292">
      <w:bodyDiv w:val="1"/>
      <w:marLeft w:val="0"/>
      <w:marRight w:val="0"/>
      <w:marTop w:val="0"/>
      <w:marBottom w:val="0"/>
      <w:divBdr>
        <w:top w:val="none" w:sz="0" w:space="0" w:color="auto"/>
        <w:left w:val="none" w:sz="0" w:space="0" w:color="auto"/>
        <w:bottom w:val="none" w:sz="0" w:space="0" w:color="auto"/>
        <w:right w:val="none" w:sz="0" w:space="0" w:color="auto"/>
      </w:divBdr>
    </w:div>
    <w:div w:id="51080944">
      <w:bodyDiv w:val="1"/>
      <w:marLeft w:val="0"/>
      <w:marRight w:val="0"/>
      <w:marTop w:val="0"/>
      <w:marBottom w:val="0"/>
      <w:divBdr>
        <w:top w:val="none" w:sz="0" w:space="0" w:color="auto"/>
        <w:left w:val="none" w:sz="0" w:space="0" w:color="auto"/>
        <w:bottom w:val="none" w:sz="0" w:space="0" w:color="auto"/>
        <w:right w:val="none" w:sz="0" w:space="0" w:color="auto"/>
      </w:divBdr>
    </w:div>
    <w:div w:id="51201461">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59640144">
      <w:bodyDiv w:val="1"/>
      <w:marLeft w:val="0"/>
      <w:marRight w:val="0"/>
      <w:marTop w:val="0"/>
      <w:marBottom w:val="0"/>
      <w:divBdr>
        <w:top w:val="none" w:sz="0" w:space="0" w:color="auto"/>
        <w:left w:val="none" w:sz="0" w:space="0" w:color="auto"/>
        <w:bottom w:val="none" w:sz="0" w:space="0" w:color="auto"/>
        <w:right w:val="none" w:sz="0" w:space="0" w:color="auto"/>
      </w:divBdr>
    </w:div>
    <w:div w:id="69474303">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81681987">
      <w:bodyDiv w:val="1"/>
      <w:marLeft w:val="0"/>
      <w:marRight w:val="0"/>
      <w:marTop w:val="0"/>
      <w:marBottom w:val="0"/>
      <w:divBdr>
        <w:top w:val="none" w:sz="0" w:space="0" w:color="auto"/>
        <w:left w:val="none" w:sz="0" w:space="0" w:color="auto"/>
        <w:bottom w:val="none" w:sz="0" w:space="0" w:color="auto"/>
        <w:right w:val="none" w:sz="0" w:space="0" w:color="auto"/>
      </w:divBdr>
    </w:div>
    <w:div w:id="9872260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48326660">
      <w:bodyDiv w:val="1"/>
      <w:marLeft w:val="0"/>
      <w:marRight w:val="0"/>
      <w:marTop w:val="0"/>
      <w:marBottom w:val="0"/>
      <w:divBdr>
        <w:top w:val="none" w:sz="0" w:space="0" w:color="auto"/>
        <w:left w:val="none" w:sz="0" w:space="0" w:color="auto"/>
        <w:bottom w:val="none" w:sz="0" w:space="0" w:color="auto"/>
        <w:right w:val="none" w:sz="0" w:space="0" w:color="auto"/>
      </w:divBdr>
    </w:div>
    <w:div w:id="153688946">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2498994">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8684490">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3560814">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0744336">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293946259">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892278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36995708">
      <w:bodyDiv w:val="1"/>
      <w:marLeft w:val="0"/>
      <w:marRight w:val="0"/>
      <w:marTop w:val="0"/>
      <w:marBottom w:val="0"/>
      <w:divBdr>
        <w:top w:val="none" w:sz="0" w:space="0" w:color="auto"/>
        <w:left w:val="none" w:sz="0" w:space="0" w:color="auto"/>
        <w:bottom w:val="none" w:sz="0" w:space="0" w:color="auto"/>
        <w:right w:val="none" w:sz="0" w:space="0" w:color="auto"/>
      </w:divBdr>
    </w:div>
    <w:div w:id="440954013">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81779598">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968801">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3663662">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3101442">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6861925">
      <w:bodyDiv w:val="1"/>
      <w:marLeft w:val="0"/>
      <w:marRight w:val="0"/>
      <w:marTop w:val="0"/>
      <w:marBottom w:val="0"/>
      <w:divBdr>
        <w:top w:val="none" w:sz="0" w:space="0" w:color="auto"/>
        <w:left w:val="none" w:sz="0" w:space="0" w:color="auto"/>
        <w:bottom w:val="none" w:sz="0" w:space="0" w:color="auto"/>
        <w:right w:val="none" w:sz="0" w:space="0" w:color="auto"/>
      </w:divBdr>
    </w:div>
    <w:div w:id="627900840">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000940">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03602360">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64887767">
      <w:bodyDiv w:val="1"/>
      <w:marLeft w:val="0"/>
      <w:marRight w:val="0"/>
      <w:marTop w:val="0"/>
      <w:marBottom w:val="0"/>
      <w:divBdr>
        <w:top w:val="none" w:sz="0" w:space="0" w:color="auto"/>
        <w:left w:val="none" w:sz="0" w:space="0" w:color="auto"/>
        <w:bottom w:val="none" w:sz="0" w:space="0" w:color="auto"/>
        <w:right w:val="none" w:sz="0" w:space="0" w:color="auto"/>
      </w:divBdr>
    </w:div>
    <w:div w:id="767038926">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788624755">
      <w:bodyDiv w:val="1"/>
      <w:marLeft w:val="0"/>
      <w:marRight w:val="0"/>
      <w:marTop w:val="0"/>
      <w:marBottom w:val="0"/>
      <w:divBdr>
        <w:top w:val="none" w:sz="0" w:space="0" w:color="auto"/>
        <w:left w:val="none" w:sz="0" w:space="0" w:color="auto"/>
        <w:bottom w:val="none" w:sz="0" w:space="0" w:color="auto"/>
        <w:right w:val="none" w:sz="0" w:space="0" w:color="auto"/>
      </w:divBdr>
    </w:div>
    <w:div w:id="794955772">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4392136">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47526926">
      <w:bodyDiv w:val="1"/>
      <w:marLeft w:val="0"/>
      <w:marRight w:val="0"/>
      <w:marTop w:val="0"/>
      <w:marBottom w:val="0"/>
      <w:divBdr>
        <w:top w:val="none" w:sz="0" w:space="0" w:color="auto"/>
        <w:left w:val="none" w:sz="0" w:space="0" w:color="auto"/>
        <w:bottom w:val="none" w:sz="0" w:space="0" w:color="auto"/>
        <w:right w:val="none" w:sz="0" w:space="0" w:color="auto"/>
      </w:divBdr>
    </w:div>
    <w:div w:id="856232833">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339725">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14315124">
      <w:bodyDiv w:val="1"/>
      <w:marLeft w:val="0"/>
      <w:marRight w:val="0"/>
      <w:marTop w:val="0"/>
      <w:marBottom w:val="0"/>
      <w:divBdr>
        <w:top w:val="none" w:sz="0" w:space="0" w:color="auto"/>
        <w:left w:val="none" w:sz="0" w:space="0" w:color="auto"/>
        <w:bottom w:val="none" w:sz="0" w:space="0" w:color="auto"/>
        <w:right w:val="none" w:sz="0" w:space="0" w:color="auto"/>
      </w:divBdr>
    </w:div>
    <w:div w:id="916982903">
      <w:bodyDiv w:val="1"/>
      <w:marLeft w:val="0"/>
      <w:marRight w:val="0"/>
      <w:marTop w:val="0"/>
      <w:marBottom w:val="0"/>
      <w:divBdr>
        <w:top w:val="none" w:sz="0" w:space="0" w:color="auto"/>
        <w:left w:val="none" w:sz="0" w:space="0" w:color="auto"/>
        <w:bottom w:val="none" w:sz="0" w:space="0" w:color="auto"/>
        <w:right w:val="none" w:sz="0" w:space="0" w:color="auto"/>
      </w:divBdr>
    </w:div>
    <w:div w:id="926961332">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58875386">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65084309">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08947886">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122410">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501021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995192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199859280">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09298387">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30575876">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48923331">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3077764">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29795722">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38967617">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1342050">
      <w:bodyDiv w:val="1"/>
      <w:marLeft w:val="0"/>
      <w:marRight w:val="0"/>
      <w:marTop w:val="0"/>
      <w:marBottom w:val="0"/>
      <w:divBdr>
        <w:top w:val="none" w:sz="0" w:space="0" w:color="auto"/>
        <w:left w:val="none" w:sz="0" w:space="0" w:color="auto"/>
        <w:bottom w:val="none" w:sz="0" w:space="0" w:color="auto"/>
        <w:right w:val="none" w:sz="0" w:space="0" w:color="auto"/>
      </w:divBdr>
    </w:div>
    <w:div w:id="1394039769">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30662894">
      <w:bodyDiv w:val="1"/>
      <w:marLeft w:val="0"/>
      <w:marRight w:val="0"/>
      <w:marTop w:val="0"/>
      <w:marBottom w:val="0"/>
      <w:divBdr>
        <w:top w:val="none" w:sz="0" w:space="0" w:color="auto"/>
        <w:left w:val="none" w:sz="0" w:space="0" w:color="auto"/>
        <w:bottom w:val="none" w:sz="0" w:space="0" w:color="auto"/>
        <w:right w:val="none" w:sz="0" w:space="0" w:color="auto"/>
      </w:divBdr>
    </w:div>
    <w:div w:id="1438212144">
      <w:bodyDiv w:val="1"/>
      <w:marLeft w:val="0"/>
      <w:marRight w:val="0"/>
      <w:marTop w:val="0"/>
      <w:marBottom w:val="0"/>
      <w:divBdr>
        <w:top w:val="none" w:sz="0" w:space="0" w:color="auto"/>
        <w:left w:val="none" w:sz="0" w:space="0" w:color="auto"/>
        <w:bottom w:val="none" w:sz="0" w:space="0" w:color="auto"/>
        <w:right w:val="none" w:sz="0" w:space="0" w:color="auto"/>
      </w:divBdr>
    </w:div>
    <w:div w:id="1440295265">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53137334">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2845401">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23280522">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66143359">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78188060">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2489013">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4213501">
      <w:bodyDiv w:val="1"/>
      <w:marLeft w:val="0"/>
      <w:marRight w:val="0"/>
      <w:marTop w:val="0"/>
      <w:marBottom w:val="0"/>
      <w:divBdr>
        <w:top w:val="none" w:sz="0" w:space="0" w:color="auto"/>
        <w:left w:val="none" w:sz="0" w:space="0" w:color="auto"/>
        <w:bottom w:val="none" w:sz="0" w:space="0" w:color="auto"/>
        <w:right w:val="none" w:sz="0" w:space="0" w:color="auto"/>
      </w:divBdr>
      <w:divsChild>
        <w:div w:id="459157009">
          <w:marLeft w:val="0"/>
          <w:marRight w:val="0"/>
          <w:marTop w:val="0"/>
          <w:marBottom w:val="0"/>
          <w:divBdr>
            <w:top w:val="none" w:sz="0" w:space="0" w:color="auto"/>
            <w:left w:val="none" w:sz="0" w:space="0" w:color="auto"/>
            <w:bottom w:val="none" w:sz="0" w:space="0" w:color="auto"/>
            <w:right w:val="none" w:sz="0" w:space="0" w:color="auto"/>
          </w:divBdr>
        </w:div>
      </w:divsChild>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09663573">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39926385">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881279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346342">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1011324">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3756589">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135364">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copro@emap.ma.gov.br" TargetMode="External"/><Relationship Id="rId2" Type="http://schemas.openxmlformats.org/officeDocument/2006/relationships/customXml" Target="../customXml/item2.xml"/><Relationship Id="rId16" Type="http://schemas.openxmlformats.org/officeDocument/2006/relationships/hyperlink" Target="https://www.portodoitaqui.ma.gov.br/emap/gestao/meioambient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s://www.portodoitaqui.ma.gov.br/emap/missao-visao-valores"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6C09FC-444C-4109-B269-F9A3C87DA407}">
  <ds:schemaRefs>
    <ds:schemaRef ds:uri="http://schemas.openxmlformats.org/package/2006/metadata/core-properties"/>
    <ds:schemaRef ds:uri="http://purl.org/dc/dcmitype/"/>
    <ds:schemaRef ds:uri="http://schemas.microsoft.com/office/infopath/2007/PartnerControls"/>
    <ds:schemaRef ds:uri="9825408c-27cb-4f4e-95db-30679ffa3879"/>
    <ds:schemaRef ds:uri="http://schemas.microsoft.com/office/2006/documentManagement/types"/>
    <ds:schemaRef ds:uri="http://purl.org/dc/elements/1.1/"/>
    <ds:schemaRef ds:uri="http://purl.org/dc/term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3.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68B666C-BC6F-4B04-92AE-6F7EB3E98F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56</Pages>
  <Words>17196</Words>
  <Characters>92864</Characters>
  <Application>Microsoft Office Word</Application>
  <DocSecurity>0</DocSecurity>
  <Lines>773</Lines>
  <Paragraphs>219</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109841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Paulo Vitor Baptista Ramos</dc:creator>
  <cp:keywords/>
  <dc:description/>
  <cp:lastModifiedBy>Paulo Vitor Baptista Ramos</cp:lastModifiedBy>
  <cp:revision>3</cp:revision>
  <cp:lastPrinted>2022-12-12T18:10:00Z</cp:lastPrinted>
  <dcterms:created xsi:type="dcterms:W3CDTF">2022-12-28T13:09:00Z</dcterms:created>
  <dcterms:modified xsi:type="dcterms:W3CDTF">2022-12-28T15:48:00Z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